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公共自行车锁车器设备项目招商引资推介报告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21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_Toc21216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70" w:history="1">
        <w:r>
          <w:rPr>
            <w:rFonts w:ascii="仿宋" w:eastAsia="仿宋" w:hAnsi="仿宋" w:cs="仿宋" w:hint="eastAsia"/>
            <w:lang w:eastAsia="zh-CN"/>
          </w:rPr>
          <w:t>一、公共自行车锁车器设备项目建设背景</w:t>
        </w:r>
        <w:r>
          <w:tab/>
        </w:r>
        <w:r>
          <w:fldChar w:fldCharType="begin"/>
        </w:r>
        <w:r>
          <w:instrText xml:space="preserve"> PAGEREF _Toc23670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8" w:history="1">
        <w:r>
          <w:rPr>
            <w:rFonts w:ascii="仿宋" w:eastAsia="仿宋" w:hAnsi="仿宋" w:cs="仿宋" w:hint="eastAsia"/>
            <w:lang w:eastAsia="zh-CN"/>
          </w:rPr>
          <w:t>(一)、公共自行车锁车器设备项目承办单位背景分析</w:t>
        </w:r>
        <w:r>
          <w:tab/>
        </w:r>
        <w:r>
          <w:fldChar w:fldCharType="begin"/>
        </w:r>
        <w:r>
          <w:instrText xml:space="preserve"> PAGEREF _Toc28448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6" w:history="1">
        <w:r>
          <w:rPr>
            <w:rFonts w:ascii="仿宋" w:eastAsia="仿宋" w:hAnsi="仿宋" w:cs="仿宋" w:hint="eastAsia"/>
            <w:lang w:eastAsia="zh-CN"/>
          </w:rPr>
          <w:t>(三)、公共自行车锁车器设备项目建设对区域经济的影响</w:t>
        </w:r>
        <w:r>
          <w:tab/>
        </w:r>
        <w:r>
          <w:fldChar w:fldCharType="begin"/>
        </w:r>
        <w:r>
          <w:instrText xml:space="preserve"> PAGEREF _Toc11506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7" w:history="1">
        <w:r>
          <w:rPr>
            <w:rFonts w:ascii="仿宋" w:eastAsia="仿宋" w:hAnsi="仿宋" w:cs="仿宋" w:hint="eastAsia"/>
            <w:lang w:eastAsia="zh-CN"/>
          </w:rPr>
          <w:t>(四)、公共自行车锁车器设备项目必要性分析</w:t>
        </w:r>
        <w:r>
          <w:tab/>
        </w:r>
        <w:r>
          <w:fldChar w:fldCharType="begin"/>
        </w:r>
        <w:r>
          <w:instrText xml:space="preserve"> PAGEREF _Toc6127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2" w:history="1">
        <w:r>
          <w:rPr>
            <w:rFonts w:ascii="仿宋" w:eastAsia="仿宋" w:hAnsi="仿宋" w:cs="仿宋" w:hint="eastAsia"/>
            <w:lang w:eastAsia="zh-CN"/>
          </w:rPr>
          <w:t>二、公共自行车锁车器设备项目工程设计研究</w:t>
        </w:r>
        <w:r>
          <w:tab/>
        </w:r>
        <w:r>
          <w:fldChar w:fldCharType="begin"/>
        </w:r>
        <w:r>
          <w:instrText xml:space="preserve"> PAGEREF _Toc4072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_Toc4958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2" w:history="1">
        <w:r>
          <w:rPr>
            <w:rFonts w:ascii="仿宋" w:eastAsia="仿宋" w:hAnsi="仿宋" w:cs="仿宋" w:hint="eastAsia"/>
            <w:lang w:eastAsia="zh-CN"/>
          </w:rPr>
          <w:t>(二)、公共自行车锁车器设备项目工程建设标准规范</w:t>
        </w:r>
        <w:r>
          <w:tab/>
        </w:r>
        <w:r>
          <w:fldChar w:fldCharType="begin"/>
        </w:r>
        <w:r>
          <w:instrText xml:space="preserve"> PAGEREF _Toc17482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3" w:history="1">
        <w:r>
          <w:rPr>
            <w:rFonts w:ascii="仿宋" w:eastAsia="仿宋" w:hAnsi="仿宋" w:cs="仿宋" w:hint="eastAsia"/>
            <w:lang w:eastAsia="zh-CN"/>
          </w:rPr>
          <w:t>(三)、公共自行车锁车器设备项目总平面设计要求</w:t>
        </w:r>
        <w:r>
          <w:tab/>
        </w:r>
        <w:r>
          <w:fldChar w:fldCharType="begin"/>
        </w:r>
        <w:r>
          <w:instrText xml:space="preserve"> PAGEREF _Toc18253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_Toc26082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_Toc6260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_Toc1595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9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_Toc23329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39" w:history="1">
        <w:r>
          <w:rPr>
            <w:rFonts w:ascii="仿宋" w:eastAsia="仿宋" w:hAnsi="仿宋" w:cs="仿宋" w:hint="eastAsia"/>
            <w:lang w:eastAsia="zh-CN"/>
          </w:rPr>
          <w:t>三、公共自行车锁车器设备项目概论</w:t>
        </w:r>
        <w:r>
          <w:tab/>
        </w:r>
        <w:r>
          <w:fldChar w:fldCharType="begin"/>
        </w:r>
        <w:r>
          <w:instrText xml:space="preserve"> PAGEREF _Toc13739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0" w:history="1">
        <w:r>
          <w:rPr>
            <w:rFonts w:ascii="仿宋" w:eastAsia="仿宋" w:hAnsi="仿宋" w:cs="仿宋" w:hint="eastAsia"/>
            <w:lang w:eastAsia="zh-CN"/>
          </w:rPr>
          <w:t>(一)、公共自行车锁车器设备项目名称</w:t>
        </w:r>
        <w:r>
          <w:tab/>
        </w:r>
        <w:r>
          <w:fldChar w:fldCharType="begin"/>
        </w:r>
        <w:r>
          <w:instrText xml:space="preserve"> PAGEREF _Toc16010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8" w:history="1">
        <w:r>
          <w:rPr>
            <w:rFonts w:ascii="仿宋" w:eastAsia="仿宋" w:hAnsi="仿宋" w:cs="仿宋" w:hint="eastAsia"/>
            <w:lang w:eastAsia="zh-CN"/>
          </w:rPr>
          <w:t>(二)、公共自行车锁车器设备项目选址</w:t>
        </w:r>
        <w:r>
          <w:tab/>
        </w:r>
        <w:r>
          <w:fldChar w:fldCharType="begin"/>
        </w:r>
        <w:r>
          <w:instrText xml:space="preserve"> PAGEREF _Toc11748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" w:history="1">
        <w:r>
          <w:rPr>
            <w:rFonts w:ascii="仿宋" w:eastAsia="仿宋" w:hAnsi="仿宋" w:cs="仿宋" w:hint="eastAsia"/>
            <w:lang w:eastAsia="zh-CN"/>
          </w:rPr>
          <w:t>(三)、公共自行车锁车器设备项目用地规模</w:t>
        </w:r>
        <w:r>
          <w:tab/>
        </w:r>
        <w:r>
          <w:fldChar w:fldCharType="begin"/>
        </w:r>
        <w:r>
          <w:instrText xml:space="preserve"> PAGEREF _Toc1959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2" w:history="1">
        <w:r>
          <w:rPr>
            <w:rFonts w:ascii="仿宋" w:eastAsia="仿宋" w:hAnsi="仿宋" w:cs="仿宋" w:hint="eastAsia"/>
            <w:lang w:eastAsia="zh-CN"/>
          </w:rPr>
          <w:t>(四)、公共自行车锁车器设备项目用地控制指标</w:t>
        </w:r>
        <w:r>
          <w:tab/>
        </w:r>
        <w:r>
          <w:fldChar w:fldCharType="begin"/>
        </w:r>
        <w:r>
          <w:instrText xml:space="preserve"> PAGEREF _Toc29152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6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_Toc16346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7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_Toc5737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6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_Toc24056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0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_Toc16260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7" w:history="1">
        <w:r>
          <w:rPr>
            <w:rFonts w:ascii="仿宋" w:eastAsia="仿宋" w:hAnsi="仿宋" w:cs="仿宋" w:hint="eastAsia"/>
            <w:lang w:eastAsia="zh-CN"/>
          </w:rPr>
          <w:t>(九)、公共自行车锁车器设备项目总投资及资本结构</w:t>
        </w:r>
        <w:r>
          <w:tab/>
        </w:r>
        <w:r>
          <w:fldChar w:fldCharType="begin"/>
        </w:r>
        <w:r>
          <w:instrText xml:space="preserve"> PAGEREF _Toc25707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_Toc644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" w:history="1">
        <w:r>
          <w:rPr>
            <w:rFonts w:ascii="仿宋" w:eastAsia="仿宋" w:hAnsi="仿宋" w:cs="仿宋" w:hint="eastAsia"/>
            <w:lang w:eastAsia="zh-CN"/>
          </w:rPr>
          <w:t>(十一)、公共自行车锁车器设备项目预期经济效益规划目标</w:t>
        </w:r>
        <w:r>
          <w:tab/>
        </w:r>
        <w:r>
          <w:fldChar w:fldCharType="begin"/>
        </w:r>
        <w:r>
          <w:instrText xml:space="preserve"> PAGEREF _Toc1408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2" w:history="1">
        <w:r>
          <w:rPr>
            <w:rFonts w:ascii="仿宋" w:eastAsia="仿宋" w:hAnsi="仿宋" w:cs="仿宋" w:hint="eastAsia"/>
            <w:lang w:eastAsia="zh-CN"/>
          </w:rPr>
          <w:t>(十二)、公共自行车锁车器设备项目进度计划</w:t>
        </w:r>
        <w:r>
          <w:tab/>
        </w:r>
        <w:r>
          <w:fldChar w:fldCharType="begin"/>
        </w:r>
        <w:r>
          <w:instrText xml:space="preserve"> PAGEREF _Toc6562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6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_Toc10026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1" w:history="1">
        <w:r>
          <w:rPr>
            <w:rFonts w:ascii="仿宋" w:eastAsia="仿宋" w:hAnsi="仿宋" w:cs="仿宋" w:hint="eastAsia"/>
            <w:lang w:eastAsia="zh-CN"/>
          </w:rPr>
          <w:t>(十四)、公共自行车锁车器设备项目评价</w:t>
        </w:r>
        <w:r>
          <w:tab/>
        </w:r>
        <w:r>
          <w:fldChar w:fldCharType="begin"/>
        </w:r>
        <w:r>
          <w:instrText xml:space="preserve"> PAGEREF _Toc32061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75" w:history="1">
        <w:r>
          <w:rPr>
            <w:rFonts w:ascii="仿宋" w:eastAsia="仿宋" w:hAnsi="仿宋" w:cs="仿宋" w:hint="eastAsia"/>
            <w:lang w:eastAsia="zh-CN"/>
          </w:rPr>
          <w:t>四、公共自行车锁车器设备项目投资方案分析</w:t>
        </w:r>
        <w:r>
          <w:tab/>
        </w:r>
        <w:r>
          <w:fldChar w:fldCharType="begin"/>
        </w:r>
        <w:r>
          <w:instrText xml:space="preserve"> PAGEREF _Toc10675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9" w:history="1">
        <w:r>
          <w:rPr>
            <w:rFonts w:ascii="仿宋" w:eastAsia="仿宋" w:hAnsi="仿宋" w:cs="仿宋" w:hint="eastAsia"/>
            <w:lang w:eastAsia="zh-CN"/>
          </w:rPr>
          <w:t>(一)、公共自行车锁车器设备项目估算说明</w:t>
        </w:r>
        <w:r>
          <w:tab/>
        </w:r>
        <w:r>
          <w:fldChar w:fldCharType="begin"/>
        </w:r>
        <w:r>
          <w:instrText xml:space="preserve"> PAGEREF _Toc22579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4" w:history="1">
        <w:r>
          <w:rPr>
            <w:rFonts w:ascii="仿宋" w:eastAsia="仿宋" w:hAnsi="仿宋" w:cs="仿宋" w:hint="eastAsia"/>
            <w:lang w:eastAsia="zh-CN"/>
          </w:rPr>
          <w:t>(二)、公共自行车锁车器设备项目总投资估算</w:t>
        </w:r>
        <w:r>
          <w:tab/>
        </w:r>
        <w:r>
          <w:fldChar w:fldCharType="begin"/>
        </w:r>
        <w:r>
          <w:instrText xml:space="preserve"> PAGEREF _Toc12604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_Toc14325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68" w:history="1">
        <w:r>
          <w:rPr>
            <w:rFonts w:ascii="仿宋" w:eastAsia="仿宋" w:hAnsi="仿宋" w:cs="仿宋" w:hint="eastAsia"/>
            <w:lang w:eastAsia="zh-CN"/>
          </w:rPr>
          <w:t>五、公共自行车锁车器设备项目实施进度</w:t>
        </w:r>
        <w:r>
          <w:tab/>
        </w:r>
        <w:r>
          <w:fldChar w:fldCharType="begin"/>
        </w:r>
        <w:r>
          <w:instrText xml:space="preserve"> PAGEREF _Toc28668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_Toc7745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_Toc8083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_Toc29517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1" w:history="1">
        <w:r>
          <w:rPr>
            <w:rFonts w:ascii="仿宋" w:eastAsia="仿宋" w:hAnsi="仿宋" w:cs="仿宋" w:hint="eastAsia"/>
            <w:lang w:eastAsia="zh-CN"/>
          </w:rPr>
          <w:t>(六)、公共自行车锁车器设备项目实施保障</w:t>
        </w:r>
        <w:r>
          <w:tab/>
        </w:r>
        <w:r>
          <w:fldChar w:fldCharType="begin"/>
        </w:r>
        <w:r>
          <w:instrText xml:space="preserve"> PAGEREF _Toc18111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7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_Toc29557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303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_Toc14303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7" w:history="1">
        <w:r>
          <w:rPr>
            <w:rFonts w:ascii="仿宋" w:eastAsia="仿宋" w:hAnsi="仿宋" w:cs="仿宋" w:hint="eastAsia"/>
            <w:lang w:eastAsia="zh-CN"/>
          </w:rPr>
          <w:t>(三)、公共自行车锁车器设备项目盈利能力分析</w:t>
        </w:r>
        <w:r>
          <w:tab/>
        </w:r>
        <w:r>
          <w:fldChar w:fldCharType="begin"/>
        </w:r>
        <w:r>
          <w:instrText xml:space="preserve"> PAGEREF _Toc26887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5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_Toc20055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8" w:history="1">
        <w:r>
          <w:rPr>
            <w:rFonts w:ascii="仿宋" w:eastAsia="仿宋" w:hAnsi="仿宋" w:cs="仿宋" w:hint="eastAsia"/>
            <w:lang w:eastAsia="zh-CN"/>
          </w:rPr>
          <w:t>(一)、公共自行车锁车器设备项目建设期的原材料及辅助材料供应概述</w:t>
        </w:r>
        <w:r>
          <w:tab/>
        </w:r>
        <w:r>
          <w:fldChar w:fldCharType="begin"/>
        </w:r>
        <w:r>
          <w:instrText xml:space="preserve"> PAGEREF _Toc20298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" w:history="1">
        <w:r>
          <w:rPr>
            <w:rFonts w:ascii="仿宋" w:eastAsia="仿宋" w:hAnsi="仿宋" w:cs="仿宋" w:hint="eastAsia"/>
            <w:lang w:eastAsia="zh-CN"/>
          </w:rPr>
          <w:t>(二)、公共自行车锁车器设备项目运营期原辅材料采购及管理</w:t>
        </w:r>
        <w:r>
          <w:tab/>
        </w:r>
        <w:r>
          <w:fldChar w:fldCharType="begin"/>
        </w:r>
        <w:r>
          <w:instrText xml:space="preserve"> PAGEREF _Toc1468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_Toc4793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" w:history="1">
        <w:r>
          <w:rPr>
            <w:rFonts w:ascii="仿宋" w:eastAsia="仿宋" w:hAnsi="仿宋" w:cs="仿宋" w:hint="eastAsia"/>
            <w:lang w:eastAsia="zh-CN"/>
          </w:rPr>
          <w:t>(四)、公共自行车锁车器设备项目工艺技术设计方案</w:t>
        </w:r>
        <w:r>
          <w:tab/>
        </w:r>
        <w:r>
          <w:fldChar w:fldCharType="begin"/>
        </w:r>
        <w:r>
          <w:instrText xml:space="preserve"> PAGEREF _Toc1590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5" w:history="1">
        <w:r>
          <w:rPr>
            <w:rFonts w:ascii="仿宋" w:eastAsia="仿宋" w:hAnsi="仿宋" w:cs="仿宋" w:hint="eastAsia"/>
            <w:lang w:eastAsia="zh-CN"/>
          </w:rPr>
          <w:t>(五)、公共自行车锁车器设备项目设备选型及配置方案</w:t>
        </w:r>
        <w:r>
          <w:tab/>
        </w:r>
        <w:r>
          <w:fldChar w:fldCharType="begin"/>
        </w:r>
        <w:r>
          <w:instrText xml:space="preserve"> PAGEREF _Toc6675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4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_Toc6764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6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_Toc4286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_Toc1571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0" w:history="1">
        <w:r>
          <w:rPr>
            <w:rFonts w:ascii="仿宋" w:eastAsia="仿宋" w:hAnsi="仿宋" w:cs="仿宋" w:hint="eastAsia"/>
            <w:lang w:eastAsia="zh-CN"/>
          </w:rPr>
          <w:t>(三)、公共自行车锁车器设备项目地能源消耗与供应状况</w:t>
        </w:r>
        <w:r>
          <w:tab/>
        </w:r>
        <w:r>
          <w:fldChar w:fldCharType="begin"/>
        </w:r>
        <w:r>
          <w:instrText xml:space="preserve"> PAGEREF _Toc8600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5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_Toc3645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1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_Toc13681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4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_Toc14814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6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_Toc14886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4" w:history="1">
        <w:r>
          <w:rPr>
            <w:rFonts w:ascii="仿宋" w:eastAsia="仿宋" w:hAnsi="仿宋" w:cs="仿宋" w:hint="eastAsia"/>
            <w:lang w:eastAsia="zh-CN"/>
          </w:rPr>
          <w:t>九、公共自行车锁车器设备项目招投标方案</w:t>
        </w:r>
        <w:r>
          <w:tab/>
        </w:r>
        <w:r>
          <w:fldChar w:fldCharType="begin"/>
        </w:r>
        <w:r>
          <w:instrText xml:space="preserve"> PAGEREF _Toc23954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8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_Toc24498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_Toc18588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6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_Toc25266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8" w:history="1">
        <w:r>
          <w:rPr>
            <w:rFonts w:ascii="仿宋" w:eastAsia="仿宋" w:hAnsi="仿宋" w:cs="仿宋" w:hint="eastAsia"/>
            <w:lang w:eastAsia="zh-CN"/>
          </w:rPr>
          <w:t>(四)、公共自行车锁车器设备项目招投标要求</w:t>
        </w:r>
        <w:r>
          <w:tab/>
        </w:r>
        <w:r>
          <w:fldChar w:fldCharType="begin"/>
        </w:r>
        <w:r>
          <w:instrText xml:space="preserve"> PAGEREF _Toc28128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3" w:history="1">
        <w:r>
          <w:rPr>
            <w:rFonts w:ascii="仿宋" w:eastAsia="仿宋" w:hAnsi="仿宋" w:cs="仿宋" w:hint="eastAsia"/>
            <w:lang w:eastAsia="zh-CN"/>
          </w:rPr>
          <w:t>(五)、公共自行车锁车器设备项目招标方式和招标程序</w:t>
        </w:r>
        <w:r>
          <w:tab/>
        </w:r>
        <w:r>
          <w:fldChar w:fldCharType="begin"/>
        </w:r>
        <w:r>
          <w:instrText xml:space="preserve"> PAGEREF _Toc30773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1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_Toc27911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58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_Toc19658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6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_Toc17866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6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_Toc22816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9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_Toc3719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5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_Toc8395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5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_Toc4235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2" w:history="1">
        <w:r>
          <w:rPr>
            <w:rFonts w:ascii="仿宋" w:eastAsia="仿宋" w:hAnsi="仿宋" w:cs="仿宋" w:hint="eastAsia"/>
            <w:lang w:eastAsia="zh-CN"/>
          </w:rPr>
          <w:t>十一、公共自行车锁车器设备项目可行性研究</w:t>
        </w:r>
        <w:r>
          <w:tab/>
        </w:r>
        <w:r>
          <w:fldChar w:fldCharType="begin"/>
        </w:r>
        <w:r>
          <w:instrText xml:space="preserve"> PAGEREF _Toc21462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4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_Toc32704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5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_Toc21075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1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_Toc28821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21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公共自行车锁车器设备项目的招商引资。项目公共自行车锁车器设备是一项具有巨大市场潜力的创业项目，专注于某一特定行业的技术创新和发展。本文档将详细展示项目公共自行车锁车器设备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670"/>
      <w:r>
        <w:rPr>
          <w:rFonts w:ascii="仿宋" w:eastAsia="仿宋" w:hAnsi="仿宋" w:cs="仿宋" w:hint="eastAsia"/>
          <w:sz w:val="28"/>
          <w:lang w:eastAsia="zh-CN"/>
        </w:rPr>
        <w:t>一、公共自行车锁车器设备项目建设背景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448"/>
      <w:r>
        <w:rPr>
          <w:rFonts w:ascii="仿宋" w:eastAsia="仿宋" w:hAnsi="仿宋" w:cs="仿宋" w:hint="eastAsia"/>
          <w:lang w:eastAsia="zh-CN"/>
        </w:rPr>
        <w:t>(一)、公共自行车锁车器设备项目承办单位背景分析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https://d.book118.com/748022024134006047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公共自行车锁车器设备项目招商引资推介报告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公共自行车锁车器设备项目招商引资推介报告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公共自行车锁车器设备项目招商引资推介报告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公共自行车锁车器设备项目招商引资推介报告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E435A0"/>
    <w:rsid w:val="66E435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4802202413400604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2024-01-22T18:29:00Z</dcterms:created>
  <dcterms:modified xsi:type="dcterms:W3CDTF">2024-01-22T18:29:26Z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F9C832D65A7B4B73BD49B72BD83C747E_11</vt:lpwstr>
  </property>
  <property fmtid="{D5CDD505-2E9C-101B-9397-08002B2CF9AE}" pid="3" name="KSOProductBuildVer">
    <vt:lpwstr>2052-12.1.0.16120</vt:lpwstr>
  </property>
</Properties>
</file>