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31" w:history="1">
        <w:r>
          <w:rPr>
            <w:rFonts w:ascii="仿宋" w:eastAsia="仿宋" w:hAnsi="仿宋" w:cs="仿宋" w:hint="eastAsia"/>
            <w:lang w:eastAsia="zh-CN"/>
          </w:rPr>
          <w:t>概论</w:t>
        </w:r>
        <w:r>
          <w:tab/>
        </w:r>
        <w:r>
          <w:fldChar w:fldCharType="begin"/>
        </w:r>
        <w:r>
          <w:instrText xml:space="preserve"> PAGEREF _Toc18631 \h </w:instrText>
        </w:r>
        <w:r>
          <w:fldChar w:fldCharType="separate"/>
        </w:r>
        <w:r>
          <w:t>3</w:t>
        </w:r>
        <w:r>
          <w:fldChar w:fldCharType="end"/>
        </w:r>
      </w:hyperlink>
    </w:p>
    <w:p>
      <w:pPr>
        <w:pStyle w:val="TOC1"/>
        <w:tabs>
          <w:tab w:val="right" w:leader="dot" w:pos="8306"/>
        </w:tabs>
      </w:pPr>
      <w:hyperlink w:anchor="_Toc2925" w:history="1">
        <w:r>
          <w:rPr>
            <w:rFonts w:ascii="仿宋" w:eastAsia="仿宋" w:hAnsi="仿宋" w:cs="仿宋" w:hint="eastAsia"/>
            <w:lang w:eastAsia="zh-CN"/>
          </w:rPr>
          <w:t>一、硝酸铵项目选址可行性分析</w:t>
        </w:r>
        <w:r>
          <w:tab/>
        </w:r>
        <w:r>
          <w:fldChar w:fldCharType="begin"/>
        </w:r>
        <w:r>
          <w:instrText xml:space="preserve"> PAGEREF _Toc2925 \h </w:instrText>
        </w:r>
        <w:r>
          <w:fldChar w:fldCharType="separate"/>
        </w:r>
        <w:r>
          <w:t>3</w:t>
        </w:r>
        <w:r>
          <w:fldChar w:fldCharType="end"/>
        </w:r>
      </w:hyperlink>
    </w:p>
    <w:p>
      <w:pPr>
        <w:pStyle w:val="TOC2"/>
        <w:tabs>
          <w:tab w:val="right" w:leader="dot" w:pos="8306"/>
        </w:tabs>
      </w:pPr>
      <w:hyperlink w:anchor="_Toc7241" w:history="1">
        <w:r>
          <w:rPr>
            <w:rFonts w:ascii="仿宋" w:eastAsia="仿宋" w:hAnsi="仿宋" w:cs="仿宋" w:hint="eastAsia"/>
            <w:lang w:eastAsia="zh-CN"/>
          </w:rPr>
          <w:t>(一)、硝酸铵项目选址</w:t>
        </w:r>
        <w:r>
          <w:tab/>
        </w:r>
        <w:r>
          <w:fldChar w:fldCharType="begin"/>
        </w:r>
        <w:r>
          <w:instrText xml:space="preserve"> PAGEREF _Toc7241 \h </w:instrText>
        </w:r>
        <w:r>
          <w:fldChar w:fldCharType="separate"/>
        </w:r>
        <w:r>
          <w:t>3</w:t>
        </w:r>
        <w:r>
          <w:fldChar w:fldCharType="end"/>
        </w:r>
      </w:hyperlink>
    </w:p>
    <w:p>
      <w:pPr>
        <w:pStyle w:val="TOC2"/>
        <w:tabs>
          <w:tab w:val="right" w:leader="dot" w:pos="8306"/>
        </w:tabs>
      </w:pPr>
      <w:hyperlink w:anchor="_Toc17981" w:history="1">
        <w:r>
          <w:rPr>
            <w:rFonts w:ascii="仿宋" w:eastAsia="仿宋" w:hAnsi="仿宋" w:cs="仿宋" w:hint="eastAsia"/>
            <w:lang w:eastAsia="zh-CN"/>
          </w:rPr>
          <w:t>(二)、用地控制指标</w:t>
        </w:r>
        <w:r>
          <w:tab/>
        </w:r>
        <w:r>
          <w:fldChar w:fldCharType="begin"/>
        </w:r>
        <w:r>
          <w:instrText xml:space="preserve"> PAGEREF _Toc17981 \h </w:instrText>
        </w:r>
        <w:r>
          <w:fldChar w:fldCharType="separate"/>
        </w:r>
        <w:r>
          <w:t>3</w:t>
        </w:r>
        <w:r>
          <w:fldChar w:fldCharType="end"/>
        </w:r>
      </w:hyperlink>
    </w:p>
    <w:p>
      <w:pPr>
        <w:pStyle w:val="TOC2"/>
        <w:tabs>
          <w:tab w:val="right" w:leader="dot" w:pos="8306"/>
        </w:tabs>
      </w:pPr>
      <w:hyperlink w:anchor="_Toc15864" w:history="1">
        <w:r>
          <w:rPr>
            <w:rFonts w:ascii="仿宋" w:eastAsia="仿宋" w:hAnsi="仿宋" w:cs="仿宋" w:hint="eastAsia"/>
            <w:lang w:eastAsia="zh-CN"/>
          </w:rPr>
          <w:t>(三)、节约用地措施</w:t>
        </w:r>
        <w:r>
          <w:tab/>
        </w:r>
        <w:r>
          <w:fldChar w:fldCharType="begin"/>
        </w:r>
        <w:r>
          <w:instrText xml:space="preserve"> PAGEREF _Toc15864 \h </w:instrText>
        </w:r>
        <w:r>
          <w:fldChar w:fldCharType="separate"/>
        </w:r>
        <w:r>
          <w:t>5</w:t>
        </w:r>
        <w:r>
          <w:fldChar w:fldCharType="end"/>
        </w:r>
      </w:hyperlink>
    </w:p>
    <w:p>
      <w:pPr>
        <w:pStyle w:val="TOC2"/>
        <w:tabs>
          <w:tab w:val="right" w:leader="dot" w:pos="8306"/>
        </w:tabs>
      </w:pPr>
      <w:hyperlink w:anchor="_Toc5240" w:history="1">
        <w:r>
          <w:rPr>
            <w:rFonts w:ascii="仿宋" w:eastAsia="仿宋" w:hAnsi="仿宋" w:cs="仿宋" w:hint="eastAsia"/>
            <w:lang w:eastAsia="zh-CN"/>
          </w:rPr>
          <w:t>(四)、总图布置方案</w:t>
        </w:r>
        <w:r>
          <w:tab/>
        </w:r>
        <w:r>
          <w:fldChar w:fldCharType="begin"/>
        </w:r>
        <w:r>
          <w:instrText xml:space="preserve"> PAGEREF _Toc5240 \h </w:instrText>
        </w:r>
        <w:r>
          <w:fldChar w:fldCharType="separate"/>
        </w:r>
        <w:r>
          <w:t>6</w:t>
        </w:r>
        <w:r>
          <w:fldChar w:fldCharType="end"/>
        </w:r>
      </w:hyperlink>
    </w:p>
    <w:p>
      <w:pPr>
        <w:pStyle w:val="TOC2"/>
        <w:tabs>
          <w:tab w:val="right" w:leader="dot" w:pos="8306"/>
        </w:tabs>
      </w:pPr>
      <w:hyperlink w:anchor="_Toc15507" w:history="1">
        <w:r>
          <w:rPr>
            <w:rFonts w:ascii="仿宋" w:eastAsia="仿宋" w:hAnsi="仿宋" w:cs="仿宋" w:hint="eastAsia"/>
            <w:lang w:eastAsia="zh-CN"/>
          </w:rPr>
          <w:t>(五)、选址综合评价</w:t>
        </w:r>
        <w:r>
          <w:tab/>
        </w:r>
        <w:r>
          <w:fldChar w:fldCharType="begin"/>
        </w:r>
        <w:r>
          <w:instrText xml:space="preserve"> PAGEREF _Toc15507 \h </w:instrText>
        </w:r>
        <w:r>
          <w:fldChar w:fldCharType="separate"/>
        </w:r>
        <w:r>
          <w:t>7</w:t>
        </w:r>
        <w:r>
          <w:fldChar w:fldCharType="end"/>
        </w:r>
      </w:hyperlink>
    </w:p>
    <w:p>
      <w:pPr>
        <w:pStyle w:val="TOC1"/>
        <w:tabs>
          <w:tab w:val="right" w:leader="dot" w:pos="8306"/>
        </w:tabs>
      </w:pPr>
      <w:hyperlink w:anchor="_Toc21343" w:history="1">
        <w:r>
          <w:rPr>
            <w:rFonts w:ascii="仿宋" w:eastAsia="仿宋" w:hAnsi="仿宋" w:cs="仿宋" w:hint="eastAsia"/>
            <w:lang w:eastAsia="zh-CN"/>
          </w:rPr>
          <w:t>二、硝酸铵项目土建工程</w:t>
        </w:r>
        <w:r>
          <w:tab/>
        </w:r>
        <w:r>
          <w:fldChar w:fldCharType="begin"/>
        </w:r>
        <w:r>
          <w:instrText xml:space="preserve"> PAGEREF _Toc21343 \h </w:instrText>
        </w:r>
        <w:r>
          <w:fldChar w:fldCharType="separate"/>
        </w:r>
        <w:r>
          <w:t>8</w:t>
        </w:r>
        <w:r>
          <w:fldChar w:fldCharType="end"/>
        </w:r>
      </w:hyperlink>
    </w:p>
    <w:p>
      <w:pPr>
        <w:pStyle w:val="TOC2"/>
        <w:tabs>
          <w:tab w:val="right" w:leader="dot" w:pos="8306"/>
        </w:tabs>
      </w:pPr>
      <w:hyperlink w:anchor="_Toc27603" w:history="1">
        <w:r>
          <w:rPr>
            <w:rFonts w:ascii="仿宋" w:eastAsia="仿宋" w:hAnsi="仿宋" w:cs="仿宋" w:hint="eastAsia"/>
            <w:lang w:eastAsia="zh-CN"/>
          </w:rPr>
          <w:t>(一)、建筑工程设计原则</w:t>
        </w:r>
        <w:r>
          <w:tab/>
        </w:r>
        <w:r>
          <w:fldChar w:fldCharType="begin"/>
        </w:r>
        <w:r>
          <w:instrText xml:space="preserve"> PAGEREF _Toc27603 \h </w:instrText>
        </w:r>
        <w:r>
          <w:fldChar w:fldCharType="separate"/>
        </w:r>
        <w:r>
          <w:t>8</w:t>
        </w:r>
        <w:r>
          <w:fldChar w:fldCharType="end"/>
        </w:r>
      </w:hyperlink>
    </w:p>
    <w:p>
      <w:pPr>
        <w:pStyle w:val="TOC2"/>
        <w:tabs>
          <w:tab w:val="right" w:leader="dot" w:pos="8306"/>
        </w:tabs>
      </w:pPr>
      <w:hyperlink w:anchor="_Toc11612" w:history="1">
        <w:r>
          <w:rPr>
            <w:rFonts w:ascii="仿宋" w:eastAsia="仿宋" w:hAnsi="仿宋" w:cs="仿宋" w:hint="eastAsia"/>
            <w:lang w:eastAsia="zh-CN"/>
          </w:rPr>
          <w:t>(二)、土建工程设计年限及安全等级</w:t>
        </w:r>
        <w:r>
          <w:tab/>
        </w:r>
        <w:r>
          <w:fldChar w:fldCharType="begin"/>
        </w:r>
        <w:r>
          <w:instrText xml:space="preserve"> PAGEREF _Toc11612 \h </w:instrText>
        </w:r>
        <w:r>
          <w:fldChar w:fldCharType="separate"/>
        </w:r>
        <w:r>
          <w:t>9</w:t>
        </w:r>
        <w:r>
          <w:fldChar w:fldCharType="end"/>
        </w:r>
      </w:hyperlink>
    </w:p>
    <w:p>
      <w:pPr>
        <w:pStyle w:val="TOC2"/>
        <w:tabs>
          <w:tab w:val="right" w:leader="dot" w:pos="8306"/>
        </w:tabs>
      </w:pPr>
      <w:hyperlink w:anchor="_Toc9158" w:history="1">
        <w:r>
          <w:rPr>
            <w:rFonts w:ascii="仿宋" w:eastAsia="仿宋" w:hAnsi="仿宋" w:cs="仿宋" w:hint="eastAsia"/>
            <w:lang w:eastAsia="zh-CN"/>
          </w:rPr>
          <w:t>(三)、建筑工程设计总体要求</w:t>
        </w:r>
        <w:r>
          <w:tab/>
        </w:r>
        <w:r>
          <w:fldChar w:fldCharType="begin"/>
        </w:r>
        <w:r>
          <w:instrText xml:space="preserve"> PAGEREF _Toc9158 \h </w:instrText>
        </w:r>
        <w:r>
          <w:fldChar w:fldCharType="separate"/>
        </w:r>
        <w:r>
          <w:t>11</w:t>
        </w:r>
        <w:r>
          <w:fldChar w:fldCharType="end"/>
        </w:r>
      </w:hyperlink>
    </w:p>
    <w:p>
      <w:pPr>
        <w:pStyle w:val="TOC2"/>
        <w:tabs>
          <w:tab w:val="right" w:leader="dot" w:pos="8306"/>
        </w:tabs>
      </w:pPr>
      <w:hyperlink w:anchor="_Toc15462" w:history="1">
        <w:r>
          <w:rPr>
            <w:rFonts w:ascii="仿宋" w:eastAsia="仿宋" w:hAnsi="仿宋" w:cs="仿宋" w:hint="eastAsia"/>
            <w:lang w:eastAsia="zh-CN"/>
          </w:rPr>
          <w:t>(四)、土建工程建设指标</w:t>
        </w:r>
        <w:r>
          <w:tab/>
        </w:r>
        <w:r>
          <w:fldChar w:fldCharType="begin"/>
        </w:r>
        <w:r>
          <w:instrText xml:space="preserve"> PAGEREF _Toc15462 \h </w:instrText>
        </w:r>
        <w:r>
          <w:fldChar w:fldCharType="separate"/>
        </w:r>
        <w:r>
          <w:t>11</w:t>
        </w:r>
        <w:r>
          <w:fldChar w:fldCharType="end"/>
        </w:r>
      </w:hyperlink>
    </w:p>
    <w:p>
      <w:pPr>
        <w:pStyle w:val="TOC1"/>
        <w:tabs>
          <w:tab w:val="right" w:leader="dot" w:pos="8306"/>
        </w:tabs>
      </w:pPr>
      <w:hyperlink w:anchor="_Toc14367" w:history="1">
        <w:r>
          <w:rPr>
            <w:rFonts w:ascii="仿宋" w:eastAsia="仿宋" w:hAnsi="仿宋" w:cs="仿宋" w:hint="eastAsia"/>
            <w:lang w:eastAsia="zh-CN"/>
          </w:rPr>
          <w:t>三、硝酸铵项目概论</w:t>
        </w:r>
        <w:r>
          <w:tab/>
        </w:r>
        <w:r>
          <w:fldChar w:fldCharType="begin"/>
        </w:r>
        <w:r>
          <w:instrText xml:space="preserve"> PAGEREF _Toc14367 \h </w:instrText>
        </w:r>
        <w:r>
          <w:fldChar w:fldCharType="separate"/>
        </w:r>
        <w:r>
          <w:t>11</w:t>
        </w:r>
        <w:r>
          <w:fldChar w:fldCharType="end"/>
        </w:r>
      </w:hyperlink>
    </w:p>
    <w:p>
      <w:pPr>
        <w:pStyle w:val="TOC2"/>
        <w:tabs>
          <w:tab w:val="right" w:leader="dot" w:pos="8306"/>
        </w:tabs>
      </w:pPr>
      <w:hyperlink w:anchor="_Toc2198" w:history="1">
        <w:r>
          <w:rPr>
            <w:rFonts w:ascii="仿宋" w:eastAsia="仿宋" w:hAnsi="仿宋" w:cs="仿宋" w:hint="eastAsia"/>
            <w:lang w:eastAsia="zh-CN"/>
          </w:rPr>
          <w:t>(一)、硝酸铵项目概况</w:t>
        </w:r>
        <w:r>
          <w:tab/>
        </w:r>
        <w:r>
          <w:fldChar w:fldCharType="begin"/>
        </w:r>
        <w:r>
          <w:instrText xml:space="preserve"> PAGEREF _Toc2198 \h </w:instrText>
        </w:r>
        <w:r>
          <w:fldChar w:fldCharType="separate"/>
        </w:r>
        <w:r>
          <w:t>11</w:t>
        </w:r>
        <w:r>
          <w:fldChar w:fldCharType="end"/>
        </w:r>
      </w:hyperlink>
    </w:p>
    <w:p>
      <w:pPr>
        <w:pStyle w:val="TOC2"/>
        <w:tabs>
          <w:tab w:val="right" w:leader="dot" w:pos="8306"/>
        </w:tabs>
      </w:pPr>
      <w:hyperlink w:anchor="_Toc20223" w:history="1">
        <w:r>
          <w:rPr>
            <w:rFonts w:ascii="仿宋" w:eastAsia="仿宋" w:hAnsi="仿宋" w:cs="仿宋" w:hint="eastAsia"/>
            <w:lang w:eastAsia="zh-CN"/>
          </w:rPr>
          <w:t>(二)、硝酸铵项目目标</w:t>
        </w:r>
        <w:r>
          <w:tab/>
        </w:r>
        <w:r>
          <w:fldChar w:fldCharType="begin"/>
        </w:r>
        <w:r>
          <w:instrText xml:space="preserve"> PAGEREF _Toc20223 \h </w:instrText>
        </w:r>
        <w:r>
          <w:fldChar w:fldCharType="separate"/>
        </w:r>
        <w:r>
          <w:t>14</w:t>
        </w:r>
        <w:r>
          <w:fldChar w:fldCharType="end"/>
        </w:r>
      </w:hyperlink>
    </w:p>
    <w:p>
      <w:pPr>
        <w:pStyle w:val="TOC2"/>
        <w:tabs>
          <w:tab w:val="right" w:leader="dot" w:pos="8306"/>
        </w:tabs>
      </w:pPr>
      <w:hyperlink w:anchor="_Toc3148" w:history="1">
        <w:r>
          <w:rPr>
            <w:rFonts w:ascii="仿宋" w:eastAsia="仿宋" w:hAnsi="仿宋" w:cs="仿宋" w:hint="eastAsia"/>
            <w:lang w:eastAsia="zh-CN"/>
          </w:rPr>
          <w:t>(三)、硝酸铵项目提出的理由</w:t>
        </w:r>
        <w:r>
          <w:tab/>
        </w:r>
        <w:r>
          <w:fldChar w:fldCharType="begin"/>
        </w:r>
        <w:r>
          <w:instrText xml:space="preserve"> PAGEREF _Toc3148 \h </w:instrText>
        </w:r>
        <w:r>
          <w:fldChar w:fldCharType="separate"/>
        </w:r>
        <w:r>
          <w:t>14</w:t>
        </w:r>
        <w:r>
          <w:fldChar w:fldCharType="end"/>
        </w:r>
      </w:hyperlink>
    </w:p>
    <w:p>
      <w:pPr>
        <w:pStyle w:val="TOC2"/>
        <w:tabs>
          <w:tab w:val="right" w:leader="dot" w:pos="8306"/>
        </w:tabs>
      </w:pPr>
      <w:hyperlink w:anchor="_Toc15100" w:history="1">
        <w:r>
          <w:rPr>
            <w:rFonts w:ascii="仿宋" w:eastAsia="仿宋" w:hAnsi="仿宋" w:cs="仿宋" w:hint="eastAsia"/>
            <w:lang w:eastAsia="zh-CN"/>
          </w:rPr>
          <w:t>(四)、硝酸铵项目意义</w:t>
        </w:r>
        <w:r>
          <w:tab/>
        </w:r>
        <w:r>
          <w:fldChar w:fldCharType="begin"/>
        </w:r>
        <w:r>
          <w:instrText xml:space="preserve"> PAGEREF _Toc15100 \h </w:instrText>
        </w:r>
        <w:r>
          <w:fldChar w:fldCharType="separate"/>
        </w:r>
        <w:r>
          <w:t>16</w:t>
        </w:r>
        <w:r>
          <w:fldChar w:fldCharType="end"/>
        </w:r>
      </w:hyperlink>
    </w:p>
    <w:p>
      <w:pPr>
        <w:pStyle w:val="TOC2"/>
        <w:tabs>
          <w:tab w:val="right" w:leader="dot" w:pos="8306"/>
        </w:tabs>
      </w:pPr>
      <w:hyperlink w:anchor="_Toc29335" w:history="1">
        <w:r>
          <w:rPr>
            <w:rFonts w:ascii="仿宋" w:eastAsia="仿宋" w:hAnsi="仿宋" w:cs="仿宋" w:hint="eastAsia"/>
            <w:lang w:eastAsia="zh-CN"/>
          </w:rPr>
          <w:t>(五)、硝酸铵项目背景</w:t>
        </w:r>
        <w:r>
          <w:tab/>
        </w:r>
        <w:r>
          <w:fldChar w:fldCharType="begin"/>
        </w:r>
        <w:r>
          <w:instrText xml:space="preserve"> PAGEREF _Toc29335 \h </w:instrText>
        </w:r>
        <w:r>
          <w:fldChar w:fldCharType="separate"/>
        </w:r>
        <w:r>
          <w:t>17</w:t>
        </w:r>
        <w:r>
          <w:fldChar w:fldCharType="end"/>
        </w:r>
      </w:hyperlink>
    </w:p>
    <w:p>
      <w:pPr>
        <w:pStyle w:val="TOC1"/>
        <w:tabs>
          <w:tab w:val="right" w:leader="dot" w:pos="8306"/>
        </w:tabs>
      </w:pPr>
      <w:hyperlink w:anchor="_Toc23156" w:history="1">
        <w:r>
          <w:rPr>
            <w:rFonts w:ascii="仿宋" w:eastAsia="仿宋" w:hAnsi="仿宋" w:cs="仿宋" w:hint="eastAsia"/>
            <w:lang w:eastAsia="zh-CN"/>
          </w:rPr>
          <w:t>四、硝酸铵项目建设背景及必要性分析</w:t>
        </w:r>
        <w:r>
          <w:tab/>
        </w:r>
        <w:r>
          <w:fldChar w:fldCharType="begin"/>
        </w:r>
        <w:r>
          <w:instrText xml:space="preserve"> PAGEREF _Toc23156 \h </w:instrText>
        </w:r>
        <w:r>
          <w:fldChar w:fldCharType="separate"/>
        </w:r>
        <w:r>
          <w:t>18</w:t>
        </w:r>
        <w:r>
          <w:fldChar w:fldCharType="end"/>
        </w:r>
      </w:hyperlink>
    </w:p>
    <w:p>
      <w:pPr>
        <w:pStyle w:val="TOC2"/>
        <w:tabs>
          <w:tab w:val="right" w:leader="dot" w:pos="8306"/>
        </w:tabs>
      </w:pPr>
      <w:hyperlink w:anchor="_Toc10685" w:history="1">
        <w:r>
          <w:rPr>
            <w:rFonts w:ascii="仿宋" w:eastAsia="仿宋" w:hAnsi="仿宋" w:cs="仿宋" w:hint="eastAsia"/>
            <w:lang w:eastAsia="zh-CN"/>
          </w:rPr>
          <w:t>(一)、硝酸铵项目背景分析</w:t>
        </w:r>
        <w:r>
          <w:tab/>
        </w:r>
        <w:r>
          <w:fldChar w:fldCharType="begin"/>
        </w:r>
        <w:r>
          <w:instrText xml:space="preserve"> PAGEREF _Toc10685 \h </w:instrText>
        </w:r>
        <w:r>
          <w:fldChar w:fldCharType="separate"/>
        </w:r>
        <w:r>
          <w:t>18</w:t>
        </w:r>
        <w:r>
          <w:fldChar w:fldCharType="end"/>
        </w:r>
      </w:hyperlink>
    </w:p>
    <w:p>
      <w:pPr>
        <w:pStyle w:val="TOC2"/>
        <w:tabs>
          <w:tab w:val="right" w:leader="dot" w:pos="8306"/>
        </w:tabs>
      </w:pPr>
      <w:hyperlink w:anchor="_Toc20084" w:history="1">
        <w:r>
          <w:rPr>
            <w:rFonts w:ascii="仿宋" w:eastAsia="仿宋" w:hAnsi="仿宋" w:cs="仿宋" w:hint="eastAsia"/>
            <w:lang w:eastAsia="zh-CN"/>
          </w:rPr>
          <w:t>(二)、硝酸铵项目建设必要性分析</w:t>
        </w:r>
        <w:r>
          <w:tab/>
        </w:r>
        <w:r>
          <w:fldChar w:fldCharType="begin"/>
        </w:r>
        <w:r>
          <w:instrText xml:space="preserve"> PAGEREF _Toc20084 \h </w:instrText>
        </w:r>
        <w:r>
          <w:fldChar w:fldCharType="separate"/>
        </w:r>
        <w:r>
          <w:t>19</w:t>
        </w:r>
        <w:r>
          <w:fldChar w:fldCharType="end"/>
        </w:r>
      </w:hyperlink>
    </w:p>
    <w:p>
      <w:pPr>
        <w:pStyle w:val="TOC1"/>
        <w:tabs>
          <w:tab w:val="right" w:leader="dot" w:pos="8306"/>
        </w:tabs>
      </w:pPr>
      <w:hyperlink w:anchor="_Toc29455" w:history="1">
        <w:r>
          <w:rPr>
            <w:rFonts w:ascii="仿宋" w:eastAsia="仿宋" w:hAnsi="仿宋" w:cs="仿宋" w:hint="eastAsia"/>
            <w:lang w:eastAsia="zh-CN"/>
          </w:rPr>
          <w:t>五、硝酸铵项目建设单位说明</w:t>
        </w:r>
        <w:r>
          <w:tab/>
        </w:r>
        <w:r>
          <w:fldChar w:fldCharType="begin"/>
        </w:r>
        <w:r>
          <w:instrText xml:space="preserve"> PAGEREF _Toc29455 \h </w:instrText>
        </w:r>
        <w:r>
          <w:fldChar w:fldCharType="separate"/>
        </w:r>
        <w:r>
          <w:t>21</w:t>
        </w:r>
        <w:r>
          <w:fldChar w:fldCharType="end"/>
        </w:r>
      </w:hyperlink>
    </w:p>
    <w:p>
      <w:pPr>
        <w:pStyle w:val="TOC2"/>
        <w:tabs>
          <w:tab w:val="right" w:leader="dot" w:pos="8306"/>
        </w:tabs>
      </w:pPr>
      <w:hyperlink w:anchor="_Toc11691" w:history="1">
        <w:r>
          <w:rPr>
            <w:rFonts w:ascii="仿宋" w:eastAsia="仿宋" w:hAnsi="仿宋" w:cs="仿宋" w:hint="eastAsia"/>
            <w:lang w:eastAsia="zh-CN"/>
          </w:rPr>
          <w:t>(一)、硝酸铵项目承办单位基本情况</w:t>
        </w:r>
        <w:r>
          <w:tab/>
        </w:r>
        <w:r>
          <w:fldChar w:fldCharType="begin"/>
        </w:r>
        <w:r>
          <w:instrText xml:space="preserve"> PAGEREF _Toc11691 \h </w:instrText>
        </w:r>
        <w:r>
          <w:fldChar w:fldCharType="separate"/>
        </w:r>
        <w:r>
          <w:t>21</w:t>
        </w:r>
        <w:r>
          <w:fldChar w:fldCharType="end"/>
        </w:r>
      </w:hyperlink>
    </w:p>
    <w:p>
      <w:pPr>
        <w:pStyle w:val="TOC2"/>
        <w:tabs>
          <w:tab w:val="right" w:leader="dot" w:pos="8306"/>
        </w:tabs>
      </w:pPr>
      <w:hyperlink w:anchor="_Toc8826" w:history="1">
        <w:r>
          <w:rPr>
            <w:rFonts w:ascii="仿宋" w:eastAsia="仿宋" w:hAnsi="仿宋" w:cs="仿宋" w:hint="eastAsia"/>
            <w:lang w:eastAsia="zh-CN"/>
          </w:rPr>
          <w:t>(二)、公司经济效益分析</w:t>
        </w:r>
        <w:r>
          <w:tab/>
        </w:r>
        <w:r>
          <w:fldChar w:fldCharType="begin"/>
        </w:r>
        <w:r>
          <w:instrText xml:space="preserve"> PAGEREF _Toc8826 \h </w:instrText>
        </w:r>
        <w:r>
          <w:fldChar w:fldCharType="separate"/>
        </w:r>
        <w:r>
          <w:t>21</w:t>
        </w:r>
        <w:r>
          <w:fldChar w:fldCharType="end"/>
        </w:r>
      </w:hyperlink>
    </w:p>
    <w:p>
      <w:pPr>
        <w:pStyle w:val="TOC1"/>
        <w:tabs>
          <w:tab w:val="right" w:leader="dot" w:pos="8306"/>
        </w:tabs>
      </w:pPr>
      <w:hyperlink w:anchor="_Toc15443" w:history="1">
        <w:r>
          <w:rPr>
            <w:rFonts w:ascii="仿宋" w:eastAsia="仿宋" w:hAnsi="仿宋" w:cs="仿宋" w:hint="eastAsia"/>
            <w:lang w:eastAsia="zh-CN"/>
          </w:rPr>
          <w:t>六、产品规划分析</w:t>
        </w:r>
        <w:r>
          <w:tab/>
        </w:r>
        <w:r>
          <w:fldChar w:fldCharType="begin"/>
        </w:r>
        <w:r>
          <w:instrText xml:space="preserve"> PAGEREF _Toc15443 \h </w:instrText>
        </w:r>
        <w:r>
          <w:fldChar w:fldCharType="separate"/>
        </w:r>
        <w:r>
          <w:t>22</w:t>
        </w:r>
        <w:r>
          <w:fldChar w:fldCharType="end"/>
        </w:r>
      </w:hyperlink>
    </w:p>
    <w:p>
      <w:pPr>
        <w:pStyle w:val="TOC2"/>
        <w:tabs>
          <w:tab w:val="right" w:leader="dot" w:pos="8306"/>
        </w:tabs>
      </w:pPr>
      <w:hyperlink w:anchor="_Toc4971" w:history="1">
        <w:r>
          <w:rPr>
            <w:rFonts w:ascii="仿宋" w:eastAsia="仿宋" w:hAnsi="仿宋" w:cs="仿宋" w:hint="eastAsia"/>
            <w:lang w:eastAsia="zh-CN"/>
          </w:rPr>
          <w:t>(一)、产品规划</w:t>
        </w:r>
        <w:r>
          <w:tab/>
        </w:r>
        <w:r>
          <w:fldChar w:fldCharType="begin"/>
        </w:r>
        <w:r>
          <w:instrText xml:space="preserve"> PAGEREF _Toc4971 \h </w:instrText>
        </w:r>
        <w:r>
          <w:fldChar w:fldCharType="separate"/>
        </w:r>
        <w:r>
          <w:t>22</w:t>
        </w:r>
        <w:r>
          <w:fldChar w:fldCharType="end"/>
        </w:r>
      </w:hyperlink>
    </w:p>
    <w:p>
      <w:pPr>
        <w:pStyle w:val="TOC2"/>
        <w:tabs>
          <w:tab w:val="right" w:leader="dot" w:pos="8306"/>
        </w:tabs>
      </w:pPr>
      <w:hyperlink w:anchor="_Toc14315" w:history="1">
        <w:r>
          <w:rPr>
            <w:rFonts w:ascii="仿宋" w:eastAsia="仿宋" w:hAnsi="仿宋" w:cs="仿宋" w:hint="eastAsia"/>
            <w:lang w:eastAsia="zh-CN"/>
          </w:rPr>
          <w:t>(二)、建设规模</w:t>
        </w:r>
        <w:r>
          <w:tab/>
        </w:r>
        <w:r>
          <w:fldChar w:fldCharType="begin"/>
        </w:r>
        <w:r>
          <w:instrText xml:space="preserve"> PAGEREF _Toc14315 \h </w:instrText>
        </w:r>
        <w:r>
          <w:fldChar w:fldCharType="separate"/>
        </w:r>
        <w:r>
          <w:t>23</w:t>
        </w:r>
        <w:r>
          <w:fldChar w:fldCharType="end"/>
        </w:r>
      </w:hyperlink>
    </w:p>
    <w:p>
      <w:pPr>
        <w:pStyle w:val="TOC1"/>
        <w:tabs>
          <w:tab w:val="right" w:leader="dot" w:pos="8306"/>
        </w:tabs>
      </w:pPr>
      <w:hyperlink w:anchor="_Toc17919" w:history="1">
        <w:r>
          <w:rPr>
            <w:rFonts w:ascii="仿宋" w:eastAsia="仿宋" w:hAnsi="仿宋" w:cs="仿宋" w:hint="eastAsia"/>
            <w:lang w:eastAsia="zh-CN"/>
          </w:rPr>
          <w:t>七、硝酸铵项目环境影响分析</w:t>
        </w:r>
        <w:r>
          <w:tab/>
        </w:r>
        <w:r>
          <w:fldChar w:fldCharType="begin"/>
        </w:r>
        <w:r>
          <w:instrText xml:space="preserve"> PAGEREF _Toc17919 \h </w:instrText>
        </w:r>
        <w:r>
          <w:fldChar w:fldCharType="separate"/>
        </w:r>
        <w:r>
          <w:t>24</w:t>
        </w:r>
        <w:r>
          <w:fldChar w:fldCharType="end"/>
        </w:r>
      </w:hyperlink>
    </w:p>
    <w:p>
      <w:pPr>
        <w:pStyle w:val="TOC2"/>
        <w:tabs>
          <w:tab w:val="right" w:leader="dot" w:pos="8306"/>
        </w:tabs>
      </w:pPr>
      <w:hyperlink w:anchor="_Toc32312" w:history="1">
        <w:r>
          <w:rPr>
            <w:rFonts w:ascii="仿宋" w:eastAsia="仿宋" w:hAnsi="仿宋" w:cs="仿宋" w:hint="eastAsia"/>
            <w:lang w:eastAsia="zh-CN"/>
          </w:rPr>
          <w:t>(一)、建设区域环境质量现状</w:t>
        </w:r>
        <w:r>
          <w:tab/>
        </w:r>
        <w:r>
          <w:fldChar w:fldCharType="begin"/>
        </w:r>
        <w:r>
          <w:instrText xml:space="preserve"> PAGEREF _Toc32312 \h </w:instrText>
        </w:r>
        <w:r>
          <w:fldChar w:fldCharType="separate"/>
        </w:r>
        <w:r>
          <w:t>24</w:t>
        </w:r>
        <w:r>
          <w:fldChar w:fldCharType="end"/>
        </w:r>
      </w:hyperlink>
    </w:p>
    <w:p>
      <w:pPr>
        <w:pStyle w:val="TOC2"/>
        <w:tabs>
          <w:tab w:val="right" w:leader="dot" w:pos="8306"/>
        </w:tabs>
      </w:pPr>
      <w:hyperlink w:anchor="_Toc28316" w:history="1">
        <w:r>
          <w:rPr>
            <w:rFonts w:ascii="仿宋" w:eastAsia="仿宋" w:hAnsi="仿宋" w:cs="仿宋" w:hint="eastAsia"/>
            <w:lang w:eastAsia="zh-CN"/>
          </w:rPr>
          <w:t>(二)、建设期环境保护</w:t>
        </w:r>
        <w:r>
          <w:tab/>
        </w:r>
        <w:r>
          <w:fldChar w:fldCharType="begin"/>
        </w:r>
        <w:r>
          <w:instrText xml:space="preserve"> PAGEREF _Toc28316 \h </w:instrText>
        </w:r>
        <w:r>
          <w:fldChar w:fldCharType="separate"/>
        </w:r>
        <w:r>
          <w:t>26</w:t>
        </w:r>
        <w:r>
          <w:fldChar w:fldCharType="end"/>
        </w:r>
      </w:hyperlink>
    </w:p>
    <w:p>
      <w:pPr>
        <w:pStyle w:val="TOC2"/>
        <w:tabs>
          <w:tab w:val="right" w:leader="dot" w:pos="8306"/>
        </w:tabs>
      </w:pPr>
      <w:hyperlink w:anchor="_Toc20721" w:history="1">
        <w:r>
          <w:rPr>
            <w:rFonts w:ascii="仿宋" w:eastAsia="仿宋" w:hAnsi="仿宋" w:cs="仿宋" w:hint="eastAsia"/>
            <w:lang w:eastAsia="zh-CN"/>
          </w:rPr>
          <w:t>(三)、运营期环境保护</w:t>
        </w:r>
        <w:r>
          <w:tab/>
        </w:r>
        <w:r>
          <w:fldChar w:fldCharType="begin"/>
        </w:r>
        <w:r>
          <w:instrText xml:space="preserve"> PAGEREF _Toc20721 \h </w:instrText>
        </w:r>
        <w:r>
          <w:fldChar w:fldCharType="separate"/>
        </w:r>
        <w:r>
          <w:t>27</w:t>
        </w:r>
        <w:r>
          <w:fldChar w:fldCharType="end"/>
        </w:r>
      </w:hyperlink>
    </w:p>
    <w:p>
      <w:pPr>
        <w:pStyle w:val="TOC2"/>
        <w:tabs>
          <w:tab w:val="right" w:leader="dot" w:pos="8306"/>
        </w:tabs>
      </w:pPr>
      <w:hyperlink w:anchor="_Toc21348" w:history="1">
        <w:r>
          <w:rPr>
            <w:rFonts w:ascii="仿宋" w:eastAsia="仿宋" w:hAnsi="仿宋" w:cs="仿宋" w:hint="eastAsia"/>
            <w:lang w:eastAsia="zh-CN"/>
          </w:rPr>
          <w:t>(四)、硝酸铵项目建设对区域经济的影响</w:t>
        </w:r>
        <w:r>
          <w:tab/>
        </w:r>
        <w:r>
          <w:fldChar w:fldCharType="begin"/>
        </w:r>
        <w:r>
          <w:instrText xml:space="preserve"> PAGEREF _Toc21348 \h </w:instrText>
        </w:r>
        <w:r>
          <w:fldChar w:fldCharType="separate"/>
        </w:r>
        <w:r>
          <w:t>28</w:t>
        </w:r>
        <w:r>
          <w:fldChar w:fldCharType="end"/>
        </w:r>
      </w:hyperlink>
    </w:p>
    <w:p>
      <w:pPr>
        <w:pStyle w:val="TOC2"/>
        <w:tabs>
          <w:tab w:val="right" w:leader="dot" w:pos="8306"/>
        </w:tabs>
      </w:pPr>
      <w:hyperlink w:anchor="_Toc17389" w:history="1">
        <w:r>
          <w:rPr>
            <w:rFonts w:ascii="仿宋" w:eastAsia="仿宋" w:hAnsi="仿宋" w:cs="仿宋" w:hint="eastAsia"/>
            <w:lang w:eastAsia="zh-CN"/>
          </w:rPr>
          <w:t>(五)、废弃物处理</w:t>
        </w:r>
        <w:r>
          <w:tab/>
        </w:r>
        <w:r>
          <w:fldChar w:fldCharType="begin"/>
        </w:r>
        <w:r>
          <w:instrText xml:space="preserve"> PAGEREF _Toc17389 \h </w:instrText>
        </w:r>
        <w:r>
          <w:fldChar w:fldCharType="separate"/>
        </w:r>
        <w:r>
          <w:t>30</w:t>
        </w:r>
        <w:r>
          <w:fldChar w:fldCharType="end"/>
        </w:r>
      </w:hyperlink>
    </w:p>
    <w:p>
      <w:pPr>
        <w:pStyle w:val="TOC2"/>
        <w:tabs>
          <w:tab w:val="right" w:leader="dot" w:pos="8306"/>
        </w:tabs>
      </w:pPr>
      <w:hyperlink w:anchor="_Toc28187" w:history="1">
        <w:r>
          <w:rPr>
            <w:rFonts w:ascii="仿宋" w:eastAsia="仿宋" w:hAnsi="仿宋" w:cs="仿宋" w:hint="eastAsia"/>
            <w:lang w:eastAsia="zh-CN"/>
          </w:rPr>
          <w:t>(六)、特殊环境影响分析</w:t>
        </w:r>
        <w:r>
          <w:tab/>
        </w:r>
        <w:r>
          <w:fldChar w:fldCharType="begin"/>
        </w:r>
        <w:r>
          <w:instrText xml:space="preserve"> PAGEREF _Toc28187 \h </w:instrText>
        </w:r>
        <w:r>
          <w:fldChar w:fldCharType="separate"/>
        </w:r>
        <w:r>
          <w:t>31</w:t>
        </w:r>
        <w:r>
          <w:fldChar w:fldCharType="end"/>
        </w:r>
      </w:hyperlink>
    </w:p>
    <w:p>
      <w:pPr>
        <w:pStyle w:val="TOC2"/>
        <w:tabs>
          <w:tab w:val="right" w:leader="dot" w:pos="8306"/>
        </w:tabs>
      </w:pPr>
      <w:hyperlink w:anchor="_Toc4579" w:history="1">
        <w:r>
          <w:rPr>
            <w:rFonts w:ascii="仿宋" w:eastAsia="仿宋" w:hAnsi="仿宋" w:cs="仿宋" w:hint="eastAsia"/>
            <w:lang w:eastAsia="zh-CN"/>
          </w:rPr>
          <w:t>(七)、清洁生产</w:t>
        </w:r>
        <w:r>
          <w:tab/>
        </w:r>
        <w:r>
          <w:fldChar w:fldCharType="begin"/>
        </w:r>
        <w:r>
          <w:instrText xml:space="preserve"> PAGEREF _Toc4579 \h </w:instrText>
        </w:r>
        <w:r>
          <w:fldChar w:fldCharType="separate"/>
        </w:r>
        <w:r>
          <w:t>32</w:t>
        </w:r>
        <w:r>
          <w:fldChar w:fldCharType="end"/>
        </w:r>
      </w:hyperlink>
    </w:p>
    <w:p>
      <w:pPr>
        <w:pStyle w:val="TOC2"/>
        <w:tabs>
          <w:tab w:val="right" w:leader="dot" w:pos="8306"/>
        </w:tabs>
      </w:pPr>
      <w:hyperlink w:anchor="_Toc16001" w:history="1">
        <w:r>
          <w:rPr>
            <w:rFonts w:ascii="仿宋" w:eastAsia="仿宋" w:hAnsi="仿宋" w:cs="仿宋" w:hint="eastAsia"/>
            <w:lang w:eastAsia="zh-CN"/>
          </w:rPr>
          <w:t>(八)、环境保护综合评价</w:t>
        </w:r>
        <w:r>
          <w:tab/>
        </w:r>
        <w:r>
          <w:fldChar w:fldCharType="begin"/>
        </w:r>
        <w:r>
          <w:instrText xml:space="preserve"> PAGEREF _Toc16001 \h </w:instrText>
        </w:r>
        <w:r>
          <w:fldChar w:fldCharType="separate"/>
        </w:r>
        <w:r>
          <w:t>34</w:t>
        </w:r>
        <w:r>
          <w:fldChar w:fldCharType="end"/>
        </w:r>
      </w:hyperlink>
    </w:p>
    <w:p>
      <w:pPr>
        <w:pStyle w:val="TOC1"/>
        <w:tabs>
          <w:tab w:val="right" w:leader="dot" w:pos="8306"/>
        </w:tabs>
      </w:pPr>
      <w:hyperlink w:anchor="_Toc13300" w:history="1">
        <w:r>
          <w:rPr>
            <w:rFonts w:ascii="仿宋" w:eastAsia="仿宋" w:hAnsi="仿宋" w:cs="仿宋" w:hint="eastAsia"/>
            <w:lang w:eastAsia="zh-CN"/>
          </w:rPr>
          <w:t>八、硝酸铵项目经营效益</w:t>
        </w:r>
        <w:r>
          <w:tab/>
        </w:r>
        <w:r>
          <w:fldChar w:fldCharType="begin"/>
        </w:r>
        <w:r>
          <w:instrText xml:space="preserve"> PAGEREF _Toc13300 \h </w:instrText>
        </w:r>
        <w:r>
          <w:fldChar w:fldCharType="separate"/>
        </w:r>
        <w:r>
          <w:t>35</w:t>
        </w:r>
        <w:r>
          <w:fldChar w:fldCharType="end"/>
        </w:r>
      </w:hyperlink>
    </w:p>
    <w:p>
      <w:pPr>
        <w:pStyle w:val="TOC2"/>
        <w:tabs>
          <w:tab w:val="right" w:leader="dot" w:pos="8306"/>
        </w:tabs>
      </w:pPr>
      <w:hyperlink w:anchor="_Toc22570" w:history="1">
        <w:r>
          <w:rPr>
            <w:rFonts w:ascii="仿宋" w:eastAsia="仿宋" w:hAnsi="仿宋" w:cs="仿宋" w:hint="eastAsia"/>
            <w:lang w:eastAsia="zh-CN"/>
          </w:rPr>
          <w:t>(一)、经济评价财务测算</w:t>
        </w:r>
        <w:r>
          <w:tab/>
        </w:r>
        <w:r>
          <w:fldChar w:fldCharType="begin"/>
        </w:r>
        <w:r>
          <w:instrText xml:space="preserve"> PAGEREF _Toc22570 \h </w:instrText>
        </w:r>
        <w:r>
          <w:fldChar w:fldCharType="separate"/>
        </w:r>
        <w:r>
          <w:t>35</w:t>
        </w:r>
        <w:r>
          <w:fldChar w:fldCharType="end"/>
        </w:r>
      </w:hyperlink>
    </w:p>
    <w:p>
      <w:pPr>
        <w:pStyle w:val="TOC2"/>
        <w:tabs>
          <w:tab w:val="right" w:leader="dot" w:pos="8306"/>
        </w:tabs>
      </w:pPr>
      <w:hyperlink w:anchor="_Toc14986" w:history="1">
        <w:r>
          <w:rPr>
            <w:rFonts w:ascii="仿宋" w:eastAsia="仿宋" w:hAnsi="仿宋" w:cs="仿宋" w:hint="eastAsia"/>
            <w:lang w:eastAsia="zh-CN"/>
          </w:rPr>
          <w:t>(二)、硝酸铵项目盈利能力分析</w:t>
        </w:r>
        <w:r>
          <w:tab/>
        </w:r>
        <w:r>
          <w:fldChar w:fldCharType="begin"/>
        </w:r>
        <w:r>
          <w:instrText xml:space="preserve"> PAGEREF _Toc14986 \h </w:instrText>
        </w:r>
        <w:r>
          <w:fldChar w:fldCharType="separate"/>
        </w:r>
        <w:r>
          <w:t>36</w:t>
        </w:r>
        <w:r>
          <w:fldChar w:fldCharType="end"/>
        </w:r>
      </w:hyperlink>
    </w:p>
    <w:p>
      <w:pPr>
        <w:pStyle w:val="TOC1"/>
        <w:tabs>
          <w:tab w:val="right" w:leader="dot" w:pos="8306"/>
        </w:tabs>
      </w:pPr>
      <w:hyperlink w:anchor="_Toc20565" w:history="1">
        <w:r>
          <w:rPr>
            <w:rFonts w:ascii="仿宋" w:eastAsia="仿宋" w:hAnsi="仿宋" w:cs="仿宋" w:hint="eastAsia"/>
            <w:lang w:eastAsia="zh-CN"/>
          </w:rPr>
          <w:t>九、硝酸铵项目人力资源管理</w:t>
        </w:r>
        <w:r>
          <w:tab/>
        </w:r>
        <w:r>
          <w:fldChar w:fldCharType="begin"/>
        </w:r>
        <w:r>
          <w:instrText xml:space="preserve"> PAGEREF _Toc20565 \h </w:instrText>
        </w:r>
        <w:r>
          <w:fldChar w:fldCharType="separate"/>
        </w:r>
        <w:r>
          <w:t>37</w:t>
        </w:r>
        <w:r>
          <w:fldChar w:fldCharType="end"/>
        </w:r>
      </w:hyperlink>
    </w:p>
    <w:p>
      <w:pPr>
        <w:pStyle w:val="TOC2"/>
        <w:tabs>
          <w:tab w:val="right" w:leader="dot" w:pos="8306"/>
        </w:tabs>
      </w:pPr>
      <w:hyperlink w:anchor="_Toc6754" w:history="1">
        <w:r>
          <w:rPr>
            <w:rFonts w:ascii="仿宋" w:eastAsia="仿宋" w:hAnsi="仿宋" w:cs="仿宋" w:hint="eastAsia"/>
            <w:lang w:eastAsia="zh-CN"/>
          </w:rPr>
          <w:t>(一)、建立健全的预算管理制度</w:t>
        </w:r>
        <w:r>
          <w:tab/>
        </w:r>
        <w:r>
          <w:fldChar w:fldCharType="begin"/>
        </w:r>
        <w:r>
          <w:instrText xml:space="preserve"> PAGEREF _Toc6754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6" w:history="1">
        <w:r>
          <w:rPr>
            <w:rFonts w:ascii="仿宋" w:eastAsia="仿宋" w:hAnsi="仿宋" w:cs="仿宋" w:hint="eastAsia"/>
            <w:lang w:eastAsia="zh-CN"/>
          </w:rPr>
          <w:t>(二)、加强资金流动监控</w:t>
        </w:r>
        <w:r>
          <w:tab/>
        </w:r>
        <w:r>
          <w:fldChar w:fldCharType="begin"/>
        </w:r>
        <w:r>
          <w:instrText xml:space="preserve"> PAGEREF _Toc4956 \h </w:instrText>
        </w:r>
        <w:r>
          <w:fldChar w:fldCharType="separate"/>
        </w:r>
        <w:r>
          <w:t>38</w:t>
        </w:r>
        <w:r>
          <w:fldChar w:fldCharType="end"/>
        </w:r>
      </w:hyperlink>
    </w:p>
    <w:p>
      <w:pPr>
        <w:pStyle w:val="TOC2"/>
        <w:tabs>
          <w:tab w:val="right" w:leader="dot" w:pos="8306"/>
        </w:tabs>
      </w:pPr>
      <w:hyperlink w:anchor="_Toc30395" w:history="1">
        <w:r>
          <w:rPr>
            <w:rFonts w:ascii="仿宋" w:eastAsia="仿宋" w:hAnsi="仿宋" w:cs="仿宋" w:hint="eastAsia"/>
            <w:lang w:eastAsia="zh-CN"/>
          </w:rPr>
          <w:t>(三)、制定完善的风险控制机制</w:t>
        </w:r>
        <w:r>
          <w:tab/>
        </w:r>
        <w:r>
          <w:fldChar w:fldCharType="begin"/>
        </w:r>
        <w:r>
          <w:instrText xml:space="preserve"> PAGEREF _Toc30395 \h </w:instrText>
        </w:r>
        <w:r>
          <w:fldChar w:fldCharType="separate"/>
        </w:r>
        <w:r>
          <w:t>40</w:t>
        </w:r>
        <w:r>
          <w:fldChar w:fldCharType="end"/>
        </w:r>
      </w:hyperlink>
    </w:p>
    <w:p>
      <w:pPr>
        <w:pStyle w:val="TOC2"/>
        <w:tabs>
          <w:tab w:val="right" w:leader="dot" w:pos="8306"/>
        </w:tabs>
      </w:pPr>
      <w:hyperlink w:anchor="_Toc9897" w:history="1">
        <w:r>
          <w:rPr>
            <w:rFonts w:ascii="仿宋" w:eastAsia="仿宋" w:hAnsi="仿宋" w:cs="仿宋" w:hint="eastAsia"/>
            <w:lang w:eastAsia="zh-CN"/>
          </w:rPr>
          <w:t>(四)、优化成本管理</w:t>
        </w:r>
        <w:r>
          <w:tab/>
        </w:r>
        <w:r>
          <w:fldChar w:fldCharType="begin"/>
        </w:r>
        <w:r>
          <w:instrText xml:space="preserve"> PAGEREF _Toc9897 \h </w:instrText>
        </w:r>
        <w:r>
          <w:fldChar w:fldCharType="separate"/>
        </w:r>
        <w:r>
          <w:t>41</w:t>
        </w:r>
        <w:r>
          <w:fldChar w:fldCharType="end"/>
        </w:r>
      </w:hyperlink>
    </w:p>
    <w:p>
      <w:pPr>
        <w:pStyle w:val="TOC1"/>
        <w:tabs>
          <w:tab w:val="right" w:leader="dot" w:pos="8306"/>
        </w:tabs>
      </w:pPr>
      <w:hyperlink w:anchor="_Toc31217" w:history="1">
        <w:r>
          <w:rPr>
            <w:rFonts w:ascii="仿宋" w:eastAsia="仿宋" w:hAnsi="仿宋" w:cs="仿宋" w:hint="eastAsia"/>
            <w:lang w:eastAsia="zh-CN"/>
          </w:rPr>
          <w:t>十、硝酸铵项目投资规划</w:t>
        </w:r>
        <w:r>
          <w:tab/>
        </w:r>
        <w:r>
          <w:fldChar w:fldCharType="begin"/>
        </w:r>
        <w:r>
          <w:instrText xml:space="preserve"> PAGEREF _Toc31217 \h </w:instrText>
        </w:r>
        <w:r>
          <w:fldChar w:fldCharType="separate"/>
        </w:r>
        <w:r>
          <w:t>42</w:t>
        </w:r>
        <w:r>
          <w:fldChar w:fldCharType="end"/>
        </w:r>
      </w:hyperlink>
    </w:p>
    <w:p>
      <w:pPr>
        <w:pStyle w:val="TOC2"/>
        <w:tabs>
          <w:tab w:val="right" w:leader="dot" w:pos="8306"/>
        </w:tabs>
      </w:pPr>
      <w:hyperlink w:anchor="_Toc17239" w:history="1">
        <w:r>
          <w:rPr>
            <w:rFonts w:ascii="仿宋" w:eastAsia="仿宋" w:hAnsi="仿宋" w:cs="仿宋" w:hint="eastAsia"/>
            <w:lang w:eastAsia="zh-CN"/>
          </w:rPr>
          <w:t>(一)、硝酸铵项目总投资估算</w:t>
        </w:r>
        <w:r>
          <w:tab/>
        </w:r>
        <w:r>
          <w:fldChar w:fldCharType="begin"/>
        </w:r>
        <w:r>
          <w:instrText xml:space="preserve"> PAGEREF _Toc17239 \h </w:instrText>
        </w:r>
        <w:r>
          <w:fldChar w:fldCharType="separate"/>
        </w:r>
        <w:r>
          <w:t>42</w:t>
        </w:r>
        <w:r>
          <w:fldChar w:fldCharType="end"/>
        </w:r>
      </w:hyperlink>
    </w:p>
    <w:p>
      <w:pPr>
        <w:pStyle w:val="TOC2"/>
        <w:tabs>
          <w:tab w:val="right" w:leader="dot" w:pos="8306"/>
        </w:tabs>
      </w:pPr>
      <w:hyperlink w:anchor="_Toc6166" w:history="1">
        <w:r>
          <w:rPr>
            <w:rFonts w:ascii="仿宋" w:eastAsia="仿宋" w:hAnsi="仿宋" w:cs="仿宋" w:hint="eastAsia"/>
            <w:lang w:eastAsia="zh-CN"/>
          </w:rPr>
          <w:t>(二)、资金筹措</w:t>
        </w:r>
        <w:r>
          <w:tab/>
        </w:r>
        <w:r>
          <w:fldChar w:fldCharType="begin"/>
        </w:r>
        <w:r>
          <w:instrText xml:space="preserve"> PAGEREF _Toc6166 \h </w:instrText>
        </w:r>
        <w:r>
          <w:fldChar w:fldCharType="separate"/>
        </w:r>
        <w:r>
          <w:t>43</w:t>
        </w:r>
        <w:r>
          <w:fldChar w:fldCharType="end"/>
        </w:r>
      </w:hyperlink>
    </w:p>
    <w:p>
      <w:pPr>
        <w:pStyle w:val="TOC1"/>
        <w:tabs>
          <w:tab w:val="right" w:leader="dot" w:pos="8306"/>
        </w:tabs>
      </w:pPr>
      <w:hyperlink w:anchor="_Toc22256" w:history="1">
        <w:r>
          <w:rPr>
            <w:rFonts w:ascii="仿宋" w:eastAsia="仿宋" w:hAnsi="仿宋" w:cs="仿宋" w:hint="eastAsia"/>
            <w:lang w:eastAsia="zh-CN"/>
          </w:rPr>
          <w:t>十一、生产安全保护</w:t>
        </w:r>
        <w:r>
          <w:tab/>
        </w:r>
        <w:r>
          <w:fldChar w:fldCharType="begin"/>
        </w:r>
        <w:r>
          <w:instrText xml:space="preserve"> PAGEREF _Toc22256 \h </w:instrText>
        </w:r>
        <w:r>
          <w:fldChar w:fldCharType="separate"/>
        </w:r>
        <w:r>
          <w:t>44</w:t>
        </w:r>
        <w:r>
          <w:fldChar w:fldCharType="end"/>
        </w:r>
      </w:hyperlink>
    </w:p>
    <w:p>
      <w:pPr>
        <w:pStyle w:val="TOC2"/>
        <w:tabs>
          <w:tab w:val="right" w:leader="dot" w:pos="8306"/>
        </w:tabs>
      </w:pPr>
      <w:hyperlink w:anchor="_Toc13136" w:history="1">
        <w:r>
          <w:rPr>
            <w:rFonts w:ascii="仿宋" w:eastAsia="仿宋" w:hAnsi="仿宋" w:cs="仿宋" w:hint="eastAsia"/>
            <w:lang w:eastAsia="zh-CN"/>
          </w:rPr>
          <w:t>(一)、消防安全</w:t>
        </w:r>
        <w:r>
          <w:tab/>
        </w:r>
        <w:r>
          <w:fldChar w:fldCharType="begin"/>
        </w:r>
        <w:r>
          <w:instrText xml:space="preserve"> PAGEREF _Toc13136 \h </w:instrText>
        </w:r>
        <w:r>
          <w:fldChar w:fldCharType="separate"/>
        </w:r>
        <w:r>
          <w:t>44</w:t>
        </w:r>
        <w:r>
          <w:fldChar w:fldCharType="end"/>
        </w:r>
      </w:hyperlink>
    </w:p>
    <w:p>
      <w:pPr>
        <w:pStyle w:val="TOC2"/>
        <w:tabs>
          <w:tab w:val="right" w:leader="dot" w:pos="8306"/>
        </w:tabs>
      </w:pPr>
      <w:hyperlink w:anchor="_Toc8921" w:history="1">
        <w:r>
          <w:rPr>
            <w:rFonts w:ascii="仿宋" w:eastAsia="仿宋" w:hAnsi="仿宋" w:cs="仿宋" w:hint="eastAsia"/>
            <w:lang w:eastAsia="zh-CN"/>
          </w:rPr>
          <w:t>(二)、防火防爆总图布置措施</w:t>
        </w:r>
        <w:r>
          <w:tab/>
        </w:r>
        <w:r>
          <w:fldChar w:fldCharType="begin"/>
        </w:r>
        <w:r>
          <w:instrText xml:space="preserve"> PAGEREF _Toc8921 \h </w:instrText>
        </w:r>
        <w:r>
          <w:fldChar w:fldCharType="separate"/>
        </w:r>
        <w:r>
          <w:t>46</w:t>
        </w:r>
        <w:r>
          <w:fldChar w:fldCharType="end"/>
        </w:r>
      </w:hyperlink>
    </w:p>
    <w:p>
      <w:pPr>
        <w:pStyle w:val="TOC2"/>
        <w:tabs>
          <w:tab w:val="right" w:leader="dot" w:pos="8306"/>
        </w:tabs>
      </w:pPr>
      <w:hyperlink w:anchor="_Toc6132" w:history="1">
        <w:r>
          <w:rPr>
            <w:rFonts w:ascii="仿宋" w:eastAsia="仿宋" w:hAnsi="仿宋" w:cs="仿宋" w:hint="eastAsia"/>
            <w:lang w:eastAsia="zh-CN"/>
          </w:rPr>
          <w:t>(三)、自然灾害防范措施</w:t>
        </w:r>
        <w:r>
          <w:tab/>
        </w:r>
        <w:r>
          <w:fldChar w:fldCharType="begin"/>
        </w:r>
        <w:r>
          <w:instrText xml:space="preserve"> PAGEREF _Toc6132 \h </w:instrText>
        </w:r>
        <w:r>
          <w:fldChar w:fldCharType="separate"/>
        </w:r>
        <w:r>
          <w:t>46</w:t>
        </w:r>
        <w:r>
          <w:fldChar w:fldCharType="end"/>
        </w:r>
      </w:hyperlink>
    </w:p>
    <w:p>
      <w:pPr>
        <w:pStyle w:val="TOC2"/>
        <w:tabs>
          <w:tab w:val="right" w:leader="dot" w:pos="8306"/>
        </w:tabs>
      </w:pPr>
      <w:hyperlink w:anchor="_Toc14450" w:history="1">
        <w:r>
          <w:rPr>
            <w:rFonts w:ascii="仿宋" w:eastAsia="仿宋" w:hAnsi="仿宋" w:cs="仿宋" w:hint="eastAsia"/>
            <w:lang w:eastAsia="zh-CN"/>
          </w:rPr>
          <w:t>(四)、安全色及安全标志使用要求</w:t>
        </w:r>
        <w:r>
          <w:tab/>
        </w:r>
        <w:r>
          <w:fldChar w:fldCharType="begin"/>
        </w:r>
        <w:r>
          <w:instrText xml:space="preserve"> PAGEREF _Toc14450 \h </w:instrText>
        </w:r>
        <w:r>
          <w:fldChar w:fldCharType="separate"/>
        </w:r>
        <w:r>
          <w:t>47</w:t>
        </w:r>
        <w:r>
          <w:fldChar w:fldCharType="end"/>
        </w:r>
      </w:hyperlink>
    </w:p>
    <w:p>
      <w:pPr>
        <w:pStyle w:val="TOC2"/>
        <w:tabs>
          <w:tab w:val="right" w:leader="dot" w:pos="8306"/>
        </w:tabs>
      </w:pPr>
      <w:hyperlink w:anchor="_Toc14013" w:history="1">
        <w:r>
          <w:rPr>
            <w:rFonts w:ascii="仿宋" w:eastAsia="仿宋" w:hAnsi="仿宋" w:cs="仿宋" w:hint="eastAsia"/>
            <w:lang w:eastAsia="zh-CN"/>
          </w:rPr>
          <w:t>(五)、防尘防毒措施</w:t>
        </w:r>
        <w:r>
          <w:tab/>
        </w:r>
        <w:r>
          <w:fldChar w:fldCharType="begin"/>
        </w:r>
        <w:r>
          <w:instrText xml:space="preserve"> PAGEREF _Toc14013 \h </w:instrText>
        </w:r>
        <w:r>
          <w:fldChar w:fldCharType="separate"/>
        </w:r>
        <w:r>
          <w:t>48</w:t>
        </w:r>
        <w:r>
          <w:fldChar w:fldCharType="end"/>
        </w:r>
      </w:hyperlink>
    </w:p>
    <w:p>
      <w:pPr>
        <w:pStyle w:val="TOC2"/>
        <w:tabs>
          <w:tab w:val="right" w:leader="dot" w:pos="8306"/>
        </w:tabs>
      </w:pPr>
      <w:hyperlink w:anchor="_Toc16121" w:history="1">
        <w:r>
          <w:rPr>
            <w:rFonts w:ascii="仿宋" w:eastAsia="仿宋" w:hAnsi="仿宋" w:cs="仿宋" w:hint="eastAsia"/>
            <w:lang w:eastAsia="zh-CN"/>
          </w:rPr>
          <w:t>(六)、防静电、触电防护及防雷措施</w:t>
        </w:r>
        <w:r>
          <w:tab/>
        </w:r>
        <w:r>
          <w:fldChar w:fldCharType="begin"/>
        </w:r>
        <w:r>
          <w:instrText xml:space="preserve"> PAGEREF _Toc16121 \h </w:instrText>
        </w:r>
        <w:r>
          <w:fldChar w:fldCharType="separate"/>
        </w:r>
        <w:r>
          <w:t>49</w:t>
        </w:r>
        <w:r>
          <w:fldChar w:fldCharType="end"/>
        </w:r>
      </w:hyperlink>
    </w:p>
    <w:p>
      <w:pPr>
        <w:pStyle w:val="TOC2"/>
        <w:tabs>
          <w:tab w:val="right" w:leader="dot" w:pos="8306"/>
        </w:tabs>
      </w:pPr>
      <w:hyperlink w:anchor="_Toc30106" w:history="1">
        <w:r>
          <w:rPr>
            <w:rFonts w:ascii="仿宋" w:eastAsia="仿宋" w:hAnsi="仿宋" w:cs="仿宋" w:hint="eastAsia"/>
            <w:lang w:eastAsia="zh-CN"/>
          </w:rPr>
          <w:t>(七)、机械设备安全保障措施</w:t>
        </w:r>
        <w:r>
          <w:tab/>
        </w:r>
        <w:r>
          <w:fldChar w:fldCharType="begin"/>
        </w:r>
        <w:r>
          <w:instrText xml:space="preserve"> PAGEREF _Toc30106 \h </w:instrText>
        </w:r>
        <w:r>
          <w:fldChar w:fldCharType="separate"/>
        </w:r>
        <w:r>
          <w:t>50</w:t>
        </w:r>
        <w:r>
          <w:fldChar w:fldCharType="end"/>
        </w:r>
      </w:hyperlink>
    </w:p>
    <w:p>
      <w:pPr>
        <w:pStyle w:val="TOC1"/>
        <w:tabs>
          <w:tab w:val="right" w:leader="dot" w:pos="8306"/>
        </w:tabs>
      </w:pPr>
      <w:hyperlink w:anchor="_Toc6569" w:history="1">
        <w:r>
          <w:rPr>
            <w:rFonts w:ascii="仿宋" w:eastAsia="仿宋" w:hAnsi="仿宋" w:cs="仿宋" w:hint="eastAsia"/>
            <w:lang w:eastAsia="zh-CN"/>
          </w:rPr>
          <w:t>十二、硝酸铵项目计划安排</w:t>
        </w:r>
        <w:r>
          <w:tab/>
        </w:r>
        <w:r>
          <w:fldChar w:fldCharType="begin"/>
        </w:r>
        <w:r>
          <w:instrText xml:space="preserve"> PAGEREF _Toc6569 \h </w:instrText>
        </w:r>
        <w:r>
          <w:fldChar w:fldCharType="separate"/>
        </w:r>
        <w:r>
          <w:t>52</w:t>
        </w:r>
        <w:r>
          <w:fldChar w:fldCharType="end"/>
        </w:r>
      </w:hyperlink>
    </w:p>
    <w:p>
      <w:pPr>
        <w:pStyle w:val="TOC2"/>
        <w:tabs>
          <w:tab w:val="right" w:leader="dot" w:pos="8306"/>
        </w:tabs>
      </w:pPr>
      <w:hyperlink w:anchor="_Toc29654" w:history="1">
        <w:r>
          <w:rPr>
            <w:rFonts w:ascii="仿宋" w:eastAsia="仿宋" w:hAnsi="仿宋" w:cs="仿宋" w:hint="eastAsia"/>
            <w:lang w:eastAsia="zh-CN"/>
          </w:rPr>
          <w:t>(一)、建设周期</w:t>
        </w:r>
        <w:r>
          <w:tab/>
        </w:r>
        <w:r>
          <w:fldChar w:fldCharType="begin"/>
        </w:r>
        <w:r>
          <w:instrText xml:space="preserve"> PAGEREF _Toc29654 \h </w:instrText>
        </w:r>
        <w:r>
          <w:fldChar w:fldCharType="separate"/>
        </w:r>
        <w:r>
          <w:t>52</w:t>
        </w:r>
        <w:r>
          <w:fldChar w:fldCharType="end"/>
        </w:r>
      </w:hyperlink>
    </w:p>
    <w:p>
      <w:pPr>
        <w:pStyle w:val="TOC2"/>
        <w:tabs>
          <w:tab w:val="right" w:leader="dot" w:pos="8306"/>
        </w:tabs>
      </w:pPr>
      <w:hyperlink w:anchor="_Toc30640" w:history="1">
        <w:r>
          <w:rPr>
            <w:rFonts w:ascii="仿宋" w:eastAsia="仿宋" w:hAnsi="仿宋" w:cs="仿宋" w:hint="eastAsia"/>
            <w:lang w:eastAsia="zh-CN"/>
          </w:rPr>
          <w:t>(二)、建设进度</w:t>
        </w:r>
        <w:r>
          <w:tab/>
        </w:r>
        <w:r>
          <w:fldChar w:fldCharType="begin"/>
        </w:r>
        <w:r>
          <w:instrText xml:space="preserve"> PAGEREF _Toc30640 \h </w:instrText>
        </w:r>
        <w:r>
          <w:fldChar w:fldCharType="separate"/>
        </w:r>
        <w:r>
          <w:t>53</w:t>
        </w:r>
        <w:r>
          <w:fldChar w:fldCharType="end"/>
        </w:r>
      </w:hyperlink>
    </w:p>
    <w:p>
      <w:pPr>
        <w:pStyle w:val="TOC2"/>
        <w:tabs>
          <w:tab w:val="right" w:leader="dot" w:pos="8306"/>
        </w:tabs>
      </w:pPr>
      <w:hyperlink w:anchor="_Toc17587" w:history="1">
        <w:r>
          <w:rPr>
            <w:rFonts w:ascii="仿宋" w:eastAsia="仿宋" w:hAnsi="仿宋" w:cs="仿宋" w:hint="eastAsia"/>
            <w:lang w:eastAsia="zh-CN"/>
          </w:rPr>
          <w:t>(三)、进度安排注意事项</w:t>
        </w:r>
        <w:r>
          <w:tab/>
        </w:r>
        <w:r>
          <w:fldChar w:fldCharType="begin"/>
        </w:r>
        <w:r>
          <w:instrText xml:space="preserve"> PAGEREF _Toc17587 \h </w:instrText>
        </w:r>
        <w:r>
          <w:fldChar w:fldCharType="separate"/>
        </w:r>
        <w:r>
          <w:t>54</w:t>
        </w:r>
        <w:r>
          <w:fldChar w:fldCharType="end"/>
        </w:r>
      </w:hyperlink>
    </w:p>
    <w:p>
      <w:pPr>
        <w:pStyle w:val="TOC2"/>
        <w:tabs>
          <w:tab w:val="right" w:leader="dot" w:pos="8306"/>
        </w:tabs>
      </w:pPr>
      <w:hyperlink w:anchor="_Toc25835" w:history="1">
        <w:r>
          <w:rPr>
            <w:rFonts w:ascii="仿宋" w:eastAsia="仿宋" w:hAnsi="仿宋" w:cs="仿宋" w:hint="eastAsia"/>
            <w:lang w:eastAsia="zh-CN"/>
          </w:rPr>
          <w:t>(四)、人力资源配置</w:t>
        </w:r>
        <w:r>
          <w:tab/>
        </w:r>
        <w:r>
          <w:fldChar w:fldCharType="begin"/>
        </w:r>
        <w:r>
          <w:instrText xml:space="preserve"> PAGEREF _Toc25835 \h </w:instrText>
        </w:r>
        <w:r>
          <w:fldChar w:fldCharType="separate"/>
        </w:r>
        <w:r>
          <w:t>55</w:t>
        </w:r>
        <w:r>
          <w:fldChar w:fldCharType="end"/>
        </w:r>
      </w:hyperlink>
    </w:p>
    <w:p>
      <w:pPr>
        <w:pStyle w:val="TOC1"/>
        <w:tabs>
          <w:tab w:val="right" w:leader="dot" w:pos="8306"/>
        </w:tabs>
      </w:pPr>
      <w:hyperlink w:anchor="_Toc31660" w:history="1">
        <w:r>
          <w:rPr>
            <w:rFonts w:ascii="仿宋" w:eastAsia="仿宋" w:hAnsi="仿宋" w:cs="仿宋" w:hint="eastAsia"/>
            <w:lang w:eastAsia="zh-CN"/>
          </w:rPr>
          <w:t>十三、硝酸铵项目变更管理</w:t>
        </w:r>
        <w:r>
          <w:tab/>
        </w:r>
        <w:r>
          <w:fldChar w:fldCharType="begin"/>
        </w:r>
        <w:r>
          <w:instrText xml:space="preserve"> PAGEREF _Toc31660 \h </w:instrText>
        </w:r>
        <w:r>
          <w:fldChar w:fldCharType="separate"/>
        </w:r>
        <w:r>
          <w:t>56</w:t>
        </w:r>
        <w:r>
          <w:fldChar w:fldCharType="end"/>
        </w:r>
      </w:hyperlink>
    </w:p>
    <w:p>
      <w:pPr>
        <w:pStyle w:val="TOC2"/>
        <w:tabs>
          <w:tab w:val="right" w:leader="dot" w:pos="8306"/>
        </w:tabs>
      </w:pPr>
      <w:hyperlink w:anchor="_Toc27031" w:history="1">
        <w:r>
          <w:rPr>
            <w:rFonts w:ascii="仿宋" w:eastAsia="仿宋" w:hAnsi="仿宋" w:cs="仿宋" w:hint="eastAsia"/>
            <w:lang w:eastAsia="zh-CN"/>
          </w:rPr>
          <w:t>(一)、变更申请与评估</w:t>
        </w:r>
        <w:r>
          <w:tab/>
        </w:r>
        <w:r>
          <w:fldChar w:fldCharType="begin"/>
        </w:r>
        <w:r>
          <w:instrText xml:space="preserve"> PAGEREF _Toc27031 \h </w:instrText>
        </w:r>
        <w:r>
          <w:fldChar w:fldCharType="separate"/>
        </w:r>
        <w:r>
          <w:t>56</w:t>
        </w:r>
        <w:r>
          <w:fldChar w:fldCharType="end"/>
        </w:r>
      </w:hyperlink>
    </w:p>
    <w:p>
      <w:pPr>
        <w:pStyle w:val="TOC2"/>
        <w:tabs>
          <w:tab w:val="right" w:leader="dot" w:pos="8306"/>
        </w:tabs>
      </w:pPr>
      <w:hyperlink w:anchor="_Toc32765" w:history="1">
        <w:r>
          <w:rPr>
            <w:rFonts w:ascii="仿宋" w:eastAsia="仿宋" w:hAnsi="仿宋" w:cs="仿宋" w:hint="eastAsia"/>
            <w:lang w:eastAsia="zh-CN"/>
          </w:rPr>
          <w:t>(二)、变更实施与控制</w:t>
        </w:r>
        <w:r>
          <w:tab/>
        </w:r>
        <w:r>
          <w:fldChar w:fldCharType="begin"/>
        </w:r>
        <w:r>
          <w:instrText xml:space="preserve"> PAGEREF _Toc32765 \h </w:instrText>
        </w:r>
        <w:r>
          <w:fldChar w:fldCharType="separate"/>
        </w:r>
        <w:r>
          <w:t>56</w:t>
        </w:r>
        <w:r>
          <w:fldChar w:fldCharType="end"/>
        </w:r>
      </w:hyperlink>
    </w:p>
    <w:p>
      <w:pPr>
        <w:pStyle w:val="TOC1"/>
        <w:tabs>
          <w:tab w:val="right" w:leader="dot" w:pos="8306"/>
        </w:tabs>
      </w:pPr>
      <w:hyperlink w:anchor="_Toc30794" w:history="1">
        <w:r>
          <w:rPr>
            <w:rFonts w:ascii="仿宋" w:eastAsia="仿宋" w:hAnsi="仿宋" w:cs="仿宋" w:hint="eastAsia"/>
            <w:lang w:eastAsia="zh-CN"/>
          </w:rPr>
          <w:t>十四、硝酸铵项目实施时间节点</w:t>
        </w:r>
        <w:r>
          <w:tab/>
        </w:r>
        <w:r>
          <w:fldChar w:fldCharType="begin"/>
        </w:r>
        <w:r>
          <w:instrText xml:space="preserve"> PAGEREF _Toc30794 \h </w:instrText>
        </w:r>
        <w:r>
          <w:fldChar w:fldCharType="separate"/>
        </w:r>
        <w:r>
          <w:t>57</w:t>
        </w:r>
        <w:r>
          <w:fldChar w:fldCharType="end"/>
        </w:r>
      </w:hyperlink>
    </w:p>
    <w:p>
      <w:pPr>
        <w:pStyle w:val="TOC2"/>
        <w:tabs>
          <w:tab w:val="right" w:leader="dot" w:pos="8306"/>
        </w:tabs>
      </w:pPr>
      <w:hyperlink w:anchor="_Toc2330" w:history="1">
        <w:r>
          <w:rPr>
            <w:rFonts w:ascii="仿宋" w:eastAsia="仿宋" w:hAnsi="仿宋" w:cs="仿宋" w:hint="eastAsia"/>
            <w:lang w:eastAsia="zh-CN"/>
          </w:rPr>
          <w:t>(一)、硝酸铵项目启动阶段时间节点</w:t>
        </w:r>
        <w:r>
          <w:tab/>
        </w:r>
        <w:r>
          <w:fldChar w:fldCharType="begin"/>
        </w:r>
        <w:r>
          <w:instrText xml:space="preserve"> PAGEREF _Toc2330 \h </w:instrText>
        </w:r>
        <w:r>
          <w:fldChar w:fldCharType="separate"/>
        </w:r>
        <w:r>
          <w:t>57</w:t>
        </w:r>
        <w:r>
          <w:fldChar w:fldCharType="end"/>
        </w:r>
      </w:hyperlink>
    </w:p>
    <w:p>
      <w:pPr>
        <w:pStyle w:val="TOC2"/>
        <w:tabs>
          <w:tab w:val="right" w:leader="dot" w:pos="8306"/>
        </w:tabs>
      </w:pPr>
      <w:hyperlink w:anchor="_Toc9458" w:history="1">
        <w:r>
          <w:rPr>
            <w:rFonts w:ascii="仿宋" w:eastAsia="仿宋" w:hAnsi="仿宋" w:cs="仿宋" w:hint="eastAsia"/>
            <w:lang w:eastAsia="zh-CN"/>
          </w:rPr>
          <w:t>(二)、硝酸铵项目执行阶段时间节点</w:t>
        </w:r>
        <w:r>
          <w:tab/>
        </w:r>
        <w:r>
          <w:fldChar w:fldCharType="begin"/>
        </w:r>
        <w:r>
          <w:instrText xml:space="preserve"> PAGEREF _Toc9458 \h </w:instrText>
        </w:r>
        <w:r>
          <w:fldChar w:fldCharType="separate"/>
        </w:r>
        <w:r>
          <w:t>58</w:t>
        </w:r>
        <w:r>
          <w:fldChar w:fldCharType="end"/>
        </w:r>
      </w:hyperlink>
    </w:p>
    <w:p>
      <w:pPr>
        <w:pStyle w:val="TOC2"/>
        <w:tabs>
          <w:tab w:val="right" w:leader="dot" w:pos="8306"/>
        </w:tabs>
      </w:pPr>
      <w:hyperlink w:anchor="_Toc29762" w:history="1">
        <w:r>
          <w:rPr>
            <w:rFonts w:ascii="仿宋" w:eastAsia="仿宋" w:hAnsi="仿宋" w:cs="仿宋" w:hint="eastAsia"/>
            <w:lang w:eastAsia="zh-CN"/>
          </w:rPr>
          <w:t>(三)、硝酸铵项目完成阶段时间节点</w:t>
        </w:r>
        <w:r>
          <w:tab/>
        </w:r>
        <w:r>
          <w:fldChar w:fldCharType="begin"/>
        </w:r>
        <w:r>
          <w:instrText xml:space="preserve"> PAGEREF _Toc29762 \h </w:instrText>
        </w:r>
        <w:r>
          <w:fldChar w:fldCharType="separate"/>
        </w:r>
        <w:r>
          <w:t>59</w:t>
        </w:r>
        <w:r>
          <w:fldChar w:fldCharType="end"/>
        </w:r>
      </w:hyperlink>
    </w:p>
    <w:p>
      <w:pPr>
        <w:pStyle w:val="TOC1"/>
        <w:tabs>
          <w:tab w:val="right" w:leader="dot" w:pos="8306"/>
        </w:tabs>
      </w:pPr>
      <w:hyperlink w:anchor="_Toc13497" w:history="1">
        <w:r>
          <w:rPr>
            <w:rFonts w:ascii="仿宋" w:eastAsia="仿宋" w:hAnsi="仿宋" w:cs="仿宋" w:hint="eastAsia"/>
            <w:lang w:eastAsia="zh-CN"/>
          </w:rPr>
          <w:t>十五、硝酸铵项目治理与监督</w:t>
        </w:r>
        <w:r>
          <w:tab/>
        </w:r>
        <w:r>
          <w:fldChar w:fldCharType="begin"/>
        </w:r>
        <w:r>
          <w:instrText xml:space="preserve"> PAGEREF _Toc13497 \h </w:instrText>
        </w:r>
        <w:r>
          <w:fldChar w:fldCharType="separate"/>
        </w:r>
        <w:r>
          <w:t>60</w:t>
        </w:r>
        <w:r>
          <w:fldChar w:fldCharType="end"/>
        </w:r>
      </w:hyperlink>
    </w:p>
    <w:p>
      <w:pPr>
        <w:pStyle w:val="TOC2"/>
        <w:tabs>
          <w:tab w:val="right" w:leader="dot" w:pos="8306"/>
        </w:tabs>
      </w:pPr>
      <w:hyperlink w:anchor="_Toc25429" w:history="1">
        <w:r>
          <w:rPr>
            <w:rFonts w:ascii="仿宋" w:eastAsia="仿宋" w:hAnsi="仿宋" w:cs="仿宋" w:hint="eastAsia"/>
            <w:lang w:eastAsia="zh-CN"/>
          </w:rPr>
          <w:t>(一)、硝酸铵项目治理结构</w:t>
        </w:r>
        <w:r>
          <w:tab/>
        </w:r>
        <w:r>
          <w:fldChar w:fldCharType="begin"/>
        </w:r>
        <w:r>
          <w:instrText xml:space="preserve"> PAGEREF _Toc25429 \h </w:instrText>
        </w:r>
        <w:r>
          <w:fldChar w:fldCharType="separate"/>
        </w:r>
        <w:r>
          <w:t>60</w:t>
        </w:r>
        <w:r>
          <w:fldChar w:fldCharType="end"/>
        </w:r>
      </w:hyperlink>
    </w:p>
    <w:p>
      <w:pPr>
        <w:pStyle w:val="TOC2"/>
        <w:tabs>
          <w:tab w:val="right" w:leader="dot" w:pos="8306"/>
        </w:tabs>
      </w:pPr>
      <w:hyperlink w:anchor="_Toc21998" w:history="1">
        <w:r>
          <w:rPr>
            <w:rFonts w:ascii="仿宋" w:eastAsia="仿宋" w:hAnsi="仿宋" w:cs="仿宋" w:hint="eastAsia"/>
            <w:lang w:eastAsia="zh-CN"/>
          </w:rPr>
          <w:t>(二)、监督与审计</w:t>
        </w:r>
        <w:r>
          <w:tab/>
        </w:r>
        <w:r>
          <w:fldChar w:fldCharType="begin"/>
        </w:r>
        <w:r>
          <w:instrText xml:space="preserve"> PAGEREF _Toc21998 \h </w:instrText>
        </w:r>
        <w:r>
          <w:fldChar w:fldCharType="separate"/>
        </w:r>
        <w:r>
          <w:t>62</w:t>
        </w:r>
        <w:r>
          <w:fldChar w:fldCharType="end"/>
        </w:r>
      </w:hyperlink>
    </w:p>
    <w:p>
      <w:pPr>
        <w:pStyle w:val="TOC1"/>
        <w:tabs>
          <w:tab w:val="right" w:leader="dot" w:pos="8306"/>
        </w:tabs>
      </w:pPr>
      <w:hyperlink w:anchor="_Toc22410" w:history="1">
        <w:r>
          <w:rPr>
            <w:rFonts w:ascii="仿宋" w:eastAsia="仿宋" w:hAnsi="仿宋" w:cs="仿宋" w:hint="eastAsia"/>
            <w:lang w:eastAsia="zh-CN"/>
          </w:rPr>
          <w:t>十六、风险识别与分类</w:t>
        </w:r>
        <w:r>
          <w:tab/>
        </w:r>
        <w:r>
          <w:fldChar w:fldCharType="begin"/>
        </w:r>
        <w:r>
          <w:instrText xml:space="preserve"> PAGEREF _Toc22410 \h </w:instrText>
        </w:r>
        <w:r>
          <w:fldChar w:fldCharType="separate"/>
        </w:r>
        <w:r>
          <w:t>63</w:t>
        </w:r>
        <w:r>
          <w:fldChar w:fldCharType="end"/>
        </w:r>
      </w:hyperlink>
    </w:p>
    <w:p>
      <w:pPr>
        <w:pStyle w:val="TOC2"/>
        <w:tabs>
          <w:tab w:val="right" w:leader="dot" w:pos="8306"/>
        </w:tabs>
      </w:pPr>
      <w:hyperlink w:anchor="_Toc2160" w:history="1">
        <w:r>
          <w:rPr>
            <w:rFonts w:ascii="仿宋" w:eastAsia="仿宋" w:hAnsi="仿宋" w:cs="仿宋" w:hint="eastAsia"/>
            <w:lang w:eastAsia="zh-CN"/>
          </w:rPr>
          <w:t>(一)、风险识别</w:t>
        </w:r>
        <w:r>
          <w:tab/>
        </w:r>
        <w:r>
          <w:fldChar w:fldCharType="begin"/>
        </w:r>
        <w:r>
          <w:instrText xml:space="preserve"> PAGEREF _Toc2160 \h </w:instrText>
        </w:r>
        <w:r>
          <w:fldChar w:fldCharType="separate"/>
        </w:r>
        <w:r>
          <w:t>63</w:t>
        </w:r>
        <w:r>
          <w:fldChar w:fldCharType="end"/>
        </w:r>
      </w:hyperlink>
    </w:p>
    <w:p>
      <w:pPr>
        <w:pStyle w:val="TOC2"/>
        <w:tabs>
          <w:tab w:val="right" w:leader="dot" w:pos="8306"/>
        </w:tabs>
      </w:pPr>
      <w:hyperlink w:anchor="_Toc20163" w:history="1">
        <w:r>
          <w:rPr>
            <w:rFonts w:ascii="仿宋" w:eastAsia="仿宋" w:hAnsi="仿宋" w:cs="仿宋" w:hint="eastAsia"/>
            <w:lang w:eastAsia="zh-CN"/>
          </w:rPr>
          <w:t>(二)、风险分类</w:t>
        </w:r>
        <w:r>
          <w:tab/>
        </w:r>
        <w:r>
          <w:fldChar w:fldCharType="begin"/>
        </w:r>
        <w:r>
          <w:instrText xml:space="preserve"> PAGEREF _Toc20163 \h </w:instrText>
        </w:r>
        <w:r>
          <w:fldChar w:fldCharType="separate"/>
        </w:r>
        <w:r>
          <w:t>64</w:t>
        </w:r>
        <w:r>
          <w:fldChar w:fldCharType="end"/>
        </w:r>
      </w:hyperlink>
    </w:p>
    <w:p>
      <w:pPr>
        <w:pStyle w:val="TOC1"/>
        <w:tabs>
          <w:tab w:val="right" w:leader="dot" w:pos="8306"/>
        </w:tabs>
      </w:pPr>
      <w:hyperlink w:anchor="_Toc16935" w:history="1">
        <w:r>
          <w:rPr>
            <w:rFonts w:ascii="仿宋" w:eastAsia="仿宋" w:hAnsi="仿宋" w:cs="仿宋" w:hint="eastAsia"/>
            <w:lang w:eastAsia="zh-CN"/>
          </w:rPr>
          <w:t>十七、硝酸铵项目实施保障措施</w:t>
        </w:r>
        <w:r>
          <w:tab/>
        </w:r>
        <w:r>
          <w:fldChar w:fldCharType="begin"/>
        </w:r>
        <w:r>
          <w:instrText xml:space="preserve"> PAGEREF _Toc16935 \h </w:instrText>
        </w:r>
        <w:r>
          <w:fldChar w:fldCharType="separate"/>
        </w:r>
        <w:r>
          <w:t>66</w:t>
        </w:r>
        <w:r>
          <w:fldChar w:fldCharType="end"/>
        </w:r>
      </w:hyperlink>
    </w:p>
    <w:p>
      <w:pPr>
        <w:pStyle w:val="TOC2"/>
        <w:tabs>
          <w:tab w:val="right" w:leader="dot" w:pos="8306"/>
        </w:tabs>
      </w:pPr>
      <w:hyperlink w:anchor="_Toc24719" w:history="1">
        <w:r>
          <w:rPr>
            <w:rFonts w:ascii="仿宋" w:eastAsia="仿宋" w:hAnsi="仿宋" w:cs="仿宋" w:hint="eastAsia"/>
            <w:lang w:eastAsia="zh-CN"/>
          </w:rPr>
          <w:t>(一)、硝酸铵项目实施保障机制</w:t>
        </w:r>
        <w:r>
          <w:tab/>
        </w:r>
        <w:r>
          <w:fldChar w:fldCharType="begin"/>
        </w:r>
        <w:r>
          <w:instrText xml:space="preserve"> PAGEREF _Toc24719 \h </w:instrText>
        </w:r>
        <w:r>
          <w:fldChar w:fldCharType="separate"/>
        </w:r>
        <w:r>
          <w:t>66</w:t>
        </w:r>
        <w:r>
          <w:fldChar w:fldCharType="end"/>
        </w:r>
      </w:hyperlink>
    </w:p>
    <w:p>
      <w:pPr>
        <w:pStyle w:val="TOC2"/>
        <w:tabs>
          <w:tab w:val="right" w:leader="dot" w:pos="8306"/>
        </w:tabs>
      </w:pPr>
      <w:hyperlink w:anchor="_Toc30865" w:history="1">
        <w:r>
          <w:rPr>
            <w:rFonts w:ascii="仿宋" w:eastAsia="仿宋" w:hAnsi="仿宋" w:cs="仿宋" w:hint="eastAsia"/>
            <w:lang w:eastAsia="zh-CN"/>
          </w:rPr>
          <w:t>(二)、硝酸铵项目法律合规要求</w:t>
        </w:r>
        <w:r>
          <w:tab/>
        </w:r>
        <w:r>
          <w:fldChar w:fldCharType="begin"/>
        </w:r>
        <w:r>
          <w:instrText xml:space="preserve"> PAGEREF _Toc30865 \h </w:instrText>
        </w:r>
        <w:r>
          <w:fldChar w:fldCharType="separate"/>
        </w:r>
        <w:r>
          <w:t>69</w:t>
        </w:r>
        <w:r>
          <w:fldChar w:fldCharType="end"/>
        </w:r>
      </w:hyperlink>
    </w:p>
    <w:p>
      <w:pPr>
        <w:pStyle w:val="TOC2"/>
        <w:tabs>
          <w:tab w:val="right" w:leader="dot" w:pos="8306"/>
        </w:tabs>
      </w:pPr>
      <w:hyperlink w:anchor="_Toc17" w:history="1">
        <w:r>
          <w:rPr>
            <w:rFonts w:ascii="仿宋" w:eastAsia="仿宋" w:hAnsi="仿宋" w:cs="仿宋" w:hint="eastAsia"/>
            <w:lang w:eastAsia="zh-CN"/>
          </w:rPr>
          <w:t>(三)、硝酸铵项目合同管理与法律事务</w:t>
        </w:r>
        <w:r>
          <w:tab/>
        </w:r>
        <w:r>
          <w:fldChar w:fldCharType="begin"/>
        </w:r>
        <w:r>
          <w:instrText xml:space="preserve"> PAGEREF _Toc17 \h </w:instrText>
        </w:r>
        <w:r>
          <w:fldChar w:fldCharType="separate"/>
        </w:r>
        <w:r>
          <w:t>73</w:t>
        </w:r>
        <w:r>
          <w:fldChar w:fldCharType="end"/>
        </w:r>
      </w:hyperlink>
    </w:p>
    <w:p>
      <w:pPr>
        <w:pStyle w:val="TOC2"/>
        <w:tabs>
          <w:tab w:val="right" w:leader="dot" w:pos="8306"/>
        </w:tabs>
      </w:pPr>
      <w:hyperlink w:anchor="_Toc16237" w:history="1">
        <w:r>
          <w:rPr>
            <w:rFonts w:ascii="仿宋" w:eastAsia="仿宋" w:hAnsi="仿宋" w:cs="仿宋" w:hint="eastAsia"/>
            <w:lang w:eastAsia="zh-CN"/>
          </w:rPr>
          <w:t>(四)、硝酸铵项目知识产权保护策略</w:t>
        </w:r>
        <w:r>
          <w:tab/>
        </w:r>
        <w:r>
          <w:fldChar w:fldCharType="begin"/>
        </w:r>
        <w:r>
          <w:instrText xml:space="preserve"> PAGEREF _Toc16237 \h </w:instrText>
        </w:r>
        <w:r>
          <w:fldChar w:fldCharType="separate"/>
        </w:r>
        <w:r>
          <w:t>80</w:t>
        </w:r>
        <w:r>
          <w:fldChar w:fldCharType="end"/>
        </w:r>
      </w:hyperlink>
    </w:p>
    <w:p>
      <w:pPr>
        <w:pStyle w:val="TOC1"/>
        <w:tabs>
          <w:tab w:val="right" w:leader="dot" w:pos="8306"/>
        </w:tabs>
      </w:pPr>
      <w:hyperlink w:anchor="_Toc29297" w:history="1">
        <w:r>
          <w:rPr>
            <w:rFonts w:ascii="仿宋" w:eastAsia="仿宋" w:hAnsi="仿宋" w:cs="仿宋" w:hint="eastAsia"/>
            <w:lang w:eastAsia="zh-CN"/>
          </w:rPr>
          <w:t>十八、供应链管理</w:t>
        </w:r>
        <w:r>
          <w:tab/>
        </w:r>
        <w:r>
          <w:fldChar w:fldCharType="begin"/>
        </w:r>
        <w:r>
          <w:instrText xml:space="preserve"> PAGEREF _Toc29297 \h </w:instrText>
        </w:r>
        <w:r>
          <w:fldChar w:fldCharType="separate"/>
        </w:r>
        <w:r>
          <w:t>82</w:t>
        </w:r>
        <w:r>
          <w:fldChar w:fldCharType="end"/>
        </w:r>
      </w:hyperlink>
    </w:p>
    <w:p>
      <w:pPr>
        <w:pStyle w:val="TOC2"/>
        <w:tabs>
          <w:tab w:val="right" w:leader="dot" w:pos="8306"/>
        </w:tabs>
      </w:pPr>
      <w:hyperlink w:anchor="_Toc28171" w:history="1">
        <w:r>
          <w:rPr>
            <w:rFonts w:ascii="仿宋" w:eastAsia="仿宋" w:hAnsi="仿宋" w:cs="仿宋" w:hint="eastAsia"/>
            <w:lang w:eastAsia="zh-CN"/>
          </w:rPr>
          <w:t>(一)、供应链战略规划</w:t>
        </w:r>
        <w:r>
          <w:tab/>
        </w:r>
        <w:r>
          <w:fldChar w:fldCharType="begin"/>
        </w:r>
        <w:r>
          <w:instrText xml:space="preserve"> PAGEREF _Toc28171 \h </w:instrText>
        </w:r>
        <w:r>
          <w:fldChar w:fldCharType="separate"/>
        </w:r>
        <w:r>
          <w:t>82</w:t>
        </w:r>
        <w:r>
          <w:fldChar w:fldCharType="end"/>
        </w:r>
      </w:hyperlink>
    </w:p>
    <w:p>
      <w:pPr>
        <w:pStyle w:val="TOC2"/>
        <w:tabs>
          <w:tab w:val="right" w:leader="dot" w:pos="8306"/>
        </w:tabs>
      </w:pPr>
      <w:hyperlink w:anchor="_Toc17792" w:history="1">
        <w:r>
          <w:rPr>
            <w:rFonts w:ascii="仿宋" w:eastAsia="仿宋" w:hAnsi="仿宋" w:cs="仿宋" w:hint="eastAsia"/>
            <w:lang w:eastAsia="zh-CN"/>
          </w:rPr>
          <w:t>(二)、供应商选择与合作</w:t>
        </w:r>
        <w:r>
          <w:tab/>
        </w:r>
        <w:r>
          <w:fldChar w:fldCharType="begin"/>
        </w:r>
        <w:r>
          <w:instrText xml:space="preserve"> PAGEREF _Toc17792 \h </w:instrText>
        </w:r>
        <w:r>
          <w:fldChar w:fldCharType="separate"/>
        </w:r>
        <w:r>
          <w:t>83</w:t>
        </w:r>
        <w:r>
          <w:fldChar w:fldCharType="end"/>
        </w:r>
      </w:hyperlink>
    </w:p>
    <w:p>
      <w:pPr>
        <w:pStyle w:val="TOC2"/>
        <w:tabs>
          <w:tab w:val="right" w:leader="dot" w:pos="8306"/>
        </w:tabs>
      </w:pPr>
      <w:hyperlink w:anchor="_Toc1992" w:history="1">
        <w:r>
          <w:rPr>
            <w:rFonts w:ascii="仿宋" w:eastAsia="仿宋" w:hAnsi="仿宋" w:cs="仿宋" w:hint="eastAsia"/>
            <w:lang w:eastAsia="zh-CN"/>
          </w:rPr>
          <w:t>(三)、物流与库存管理</w:t>
        </w:r>
        <w:r>
          <w:tab/>
        </w:r>
        <w:r>
          <w:fldChar w:fldCharType="begin"/>
        </w:r>
        <w:r>
          <w:instrText xml:space="preserve"> PAGEREF _Toc1992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5"/>
      <w:r>
        <w:rPr>
          <w:rFonts w:ascii="仿宋" w:eastAsia="仿宋" w:hAnsi="仿宋" w:cs="仿宋" w:hint="eastAsia"/>
          <w:sz w:val="28"/>
          <w:lang w:eastAsia="zh-CN"/>
        </w:rPr>
        <w:t>一、硝酸铵项目选址可行性分析</w:t>
      </w:r>
      <w:bookmarkEnd w:id="2"/>
    </w:p>
    <w:p>
      <w:pPr>
        <w:pStyle w:val="Heading2"/>
        <w:rPr>
          <w:rFonts w:ascii="仿宋" w:eastAsia="仿宋" w:hAnsi="仿宋" w:cs="仿宋" w:hint="eastAsia"/>
          <w:lang w:eastAsia="zh-CN"/>
        </w:rPr>
      </w:pPr>
      <w:bookmarkStart w:id="3" w:name="_Toc7241"/>
      <w:r>
        <w:rPr>
          <w:rFonts w:ascii="仿宋" w:eastAsia="仿宋" w:hAnsi="仿宋" w:cs="仿宋" w:hint="eastAsia"/>
          <w:lang w:eastAsia="zh-CN"/>
        </w:rPr>
        <w:t>(一)、硝酸铵项目选址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该硝酸铵项目选址位于XX省XX市XX区XXX街道</w:t>
      </w:r>
    </w:p>
    <w:p>
      <w:pPr>
        <w:pStyle w:val="Heading2"/>
        <w:ind w:firstLine="560" w:firstLineChars="200"/>
        <w:rPr>
          <w:rFonts w:ascii="仿宋" w:eastAsia="仿宋" w:hAnsi="仿宋" w:cs="仿宋" w:hint="eastAsia"/>
          <w:sz w:val="28"/>
          <w:lang w:eastAsia="zh-CN"/>
        </w:rPr>
      </w:pPr>
      <w:bookmarkStart w:id="4" w:name="_Toc179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硝酸铵项目的征地面积将根据硝酸铵项目的实际规模和需求进行精确规划。具体面积XXX平方米，旨在确保硝酸铵项目不仅能够满足当前的发展需求，还能够预留空间以适应未来的扩展。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净用地面积是在征地面积基础上去除不可利用面积后的实际可开发用地。具体面积XXX平方米，考虑到环保、交通、安全等多方面因素，以确保硝酸铵项目在整体利用效率上达到最优。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硝酸铵项目计划建设的建筑总规模具体面积XXX平方米。这一规模的确定综合考虑了硝酸铵项目的性质、规模，以及城市规划的相关要求，确保建筑布局与周边环境协调一致。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绿地率是硝酸铵项目用地中被规划为绿地的比例。具体面积XXX平方米，旨在通过合理规划绿地，改善硝酸铵项目周边环境，提升居民生活质量，并符合城市整体绿化规划。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容积率是用地上可以建设的建筑总体积与用地面积之比。具体面积XXX，通过合理的容积率规划，确保硝酸铵项目建筑规模与周边环境和谐共生。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确保硝酸铵项目选址与当地城市规划相一致，具体面积XXX平方米。通过与城市规划部门深入沟通，确保硝酸铵项目不仅符合城市的整体发展方向，还能够融入城市的发展布局，为城市的长远发展贡献力量。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充分了解并确保硝酸铵项目选址符合当地产业政策，具体面积XXX平方米。这包括硝酸铵项目对当地经济的促进作用，以及对相关产业的带动效应，确保硝酸铵项目与地方政府的产业政策保持一致，促进共赢合作。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用地总体要求必须符合环保和可持续发展的原则，具体面积XXX平方米。通过采用绿色建筑设计、节能减排等措施，确保硝酸铵项目在建设和运营过程中对环境的影响最小化，达到可持续发展的要求。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确保硝酸铵项目选址具备必要的公共设施配套，具体面积XXX平方米。这包括交通便利性、教育、医疗等基础设施，以提高居民生活品质，使得硝酸铵项目选址更具吸引力。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考虑用地总体要求对当地社会稳定性的影响，具体面积XXX平方米。通过深入了解当地社区反馈，确保硝酸铵项目的选址和建设过程对当地社会和谐稳定产生积极作用。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硝酸铵项目选址不仅符合法规和规划，还在实际操作中具有可行性。这一全面规划将为硝酸铵项目的成功实施提供坚实的基础，确保硝酸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8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酸铵项目的设备规划和空间设计中，我们将采取灵活设备布局的措施。设备布局将根据实际需求进行灵活设计，避免不必要的浪费。通过合理规划设备摆放位置，我们将提高设备的利用率，减少设备间距，以确保硝酸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硝酸铵项目内部引入共享设施的概念，例如共享会议室、办公区等。通过这种方式，我们可以减少对资源的重复建设，提高资源共享效率，从而减小硝酸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硝酸铵项目的总图布置中，我们将不同功能区域进行明确的规划，以最大程度满足硝酸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5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我们首先关注市场因素，包括潜在客户分布、竞争对手位置、市场需求等。通过深入的市场调研，我们能够更准确地评估选址对于市场开拓和产品销售的影响，确保硝酸铵项目能够在有利的市场环境中蓬勃发展。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硝酸铵项目对环境的影响是综合评价的重要因素之一。我们将详细考虑选址周边的自然环境、生态保护区、水源地等情况，确保硝酸铵项目的建设和运营对环境影响最小化，并符合当地的环保法规标准。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对选址的评价还需充分考虑当地政府的产业政策和法规。我们将详细了解硝酸铵项目所在地的相关政策，确保硝酸铵项目的规划和运营与当地法规相符，降低不必要的法律风险。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考虑到社会稳定性对企业运营的重要性，我们将评估选址地区的社会安全情况、劳工关系、社区反馈等方面，以确保硝酸铵项目的建设和运营不会受到社会稳定性的负面影响。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最后，我们将综合考虑用地成本，包括土地购置费用、土地开发成本等。通过对用地成本的详细评估，我们能够做出更为精确的经济效益分析，为硝酸铵项目的投资决策提供有力支持。</w:t>
      </w:r>
    </w:p>
    <w:p>
      <w:pPr>
        <w:pStyle w:val="Heading1"/>
        <w:ind w:firstLine="560" w:firstLineChars="200"/>
        <w:rPr>
          <w:rFonts w:ascii="仿宋" w:eastAsia="仿宋" w:hAnsi="仿宋" w:cs="仿宋" w:hint="eastAsia"/>
          <w:sz w:val="28"/>
          <w:lang w:eastAsia="zh-CN"/>
        </w:rPr>
      </w:pPr>
      <w:bookmarkStart w:id="8" w:name="_Toc21343"/>
      <w:r>
        <w:rPr>
          <w:rFonts w:ascii="仿宋" w:eastAsia="仿宋" w:hAnsi="仿宋" w:cs="仿宋" w:hint="eastAsia"/>
          <w:sz w:val="28"/>
          <w:lang w:eastAsia="zh-CN"/>
        </w:rPr>
        <w:t>二、硝酸铵项目土建工程</w:t>
      </w:r>
      <w:bookmarkEnd w:id="8"/>
    </w:p>
    <w:p>
      <w:pPr>
        <w:pStyle w:val="Heading2"/>
        <w:rPr>
          <w:rFonts w:ascii="仿宋" w:eastAsia="仿宋" w:hAnsi="仿宋" w:cs="仿宋" w:hint="eastAsia"/>
          <w:lang w:eastAsia="zh-CN"/>
        </w:rPr>
      </w:pPr>
      <w:bookmarkStart w:id="9" w:name="_Toc2760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在硝酸铵项目的建筑工程设计中，我们将秉承一系列重要的设计原则，以确保硝酸铵项目建筑在功能、美观、可持续性等方面达到最佳效果。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首要原则是确保建筑的功能性得到最大化的发挥。我们将充分理解硝酸铵项目的实际需求，合理布局各个功能区域，保证建筑在满足业务需求的同时，提供高效的工作环境。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在建筑设计中，我们将综合考虑建设和运营成本。通过精细的经济效益分析，确保设计方案在高效利用资源的同时，对硝酸铵项目的长期盈利能力有积极的贡献。</w:t>
      </w:r>
    </w:p>
    <w:p>
      <w:pPr>
        <w:pStyle w:val="Heading2"/>
        <w:ind w:firstLine="560" w:firstLineChars="200"/>
        <w:rPr>
          <w:rFonts w:ascii="仿宋" w:eastAsia="仿宋" w:hAnsi="仿宋" w:cs="仿宋" w:hint="eastAsia"/>
          <w:sz w:val="28"/>
          <w:lang w:eastAsia="zh-CN"/>
        </w:rPr>
      </w:pPr>
      <w:bookmarkStart w:id="10" w:name="_Toc116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铵项目的土建工程设计中，我们将精准设定设计年限，结合硝酸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酸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1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硝酸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酸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酸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4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本期工程硝酸铵项目预计总建筑面积XXX平方米，其中：计容建筑面积XXX平方米，计划建筑工程投资XX万元，占硝酸铵项目总投资的XX%。</w:t>
      </w:r>
    </w:p>
    <w:p>
      <w:pPr>
        <w:pStyle w:val="Heading1"/>
        <w:ind w:firstLine="560" w:firstLineChars="200"/>
        <w:rPr>
          <w:rFonts w:ascii="仿宋" w:eastAsia="仿宋" w:hAnsi="仿宋" w:cs="仿宋" w:hint="eastAsia"/>
          <w:sz w:val="28"/>
          <w:lang w:eastAsia="zh-CN"/>
        </w:rPr>
      </w:pPr>
      <w:bookmarkStart w:id="13" w:name="_Toc14367"/>
      <w:r>
        <w:rPr>
          <w:rFonts w:ascii="仿宋" w:eastAsia="仿宋" w:hAnsi="仿宋" w:cs="仿宋" w:hint="eastAsia"/>
          <w:sz w:val="28"/>
          <w:lang w:eastAsia="zh-CN"/>
        </w:rPr>
        <w:t>三、硝酸铵项目概论</w:t>
      </w:r>
      <w:bookmarkEnd w:id="13"/>
    </w:p>
    <w:p>
      <w:pPr>
        <w:pStyle w:val="Heading2"/>
        <w:rPr>
          <w:rFonts w:ascii="仿宋" w:eastAsia="仿宋" w:hAnsi="仿宋" w:cs="仿宋" w:hint="eastAsia"/>
          <w:lang w:eastAsia="zh-CN"/>
        </w:rPr>
      </w:pPr>
      <w:bookmarkStart w:id="14" w:name="_Toc2198"/>
      <w:r>
        <w:rPr>
          <w:rFonts w:ascii="仿宋" w:eastAsia="仿宋" w:hAnsi="仿宋" w:cs="仿宋" w:hint="eastAsia"/>
          <w:lang w:eastAsia="zh-CN"/>
        </w:rPr>
        <w:t>(一)、硝酸铵项目概况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起源追溯至对市场的深入洞察。市场的不断演变与变革为硝酸铵项目提供了难得的机遇。当前市场存在的需求缺口和变革的大环境共同构成了硝酸铵项目的背景。这个硝酸铵项目旨在充分利用市场机遇，填补行业中尚未满足的需求，为客户提供全新的解决方案。市场的变革和需求的增长使得这个硝酸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硝酸铵项目名称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正式命名为硝酸铵。这个名称不仅仅是一个标识，更代表了硝酸铵项目的核心理念和愿景。它蕴含着硝酸铵项目所要解决问题的关键字，具有强烈的表达和辨识度，为硝酸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硝酸铵项目目标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核心目标是提供一种全新、高效的解决方案，满足客户日益增长的需求。硝酸铵项目追求的不仅仅是满足市场需求，更是在市场中获得卓越的竞争优势。通过不断提升产品或服务的质量和创新水平，硝酸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硝酸铵项目范围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全面涵盖了产品研发、制造、市场推广和售后服务，确保从产品设计到最终用户体验的全方位关注。这一全面的硝酸铵项目范围是为了确保硝酸铵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硝酸铵项目时间表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硝酸铵项目计划在未来18个月内完成，包括研发、测试、市场试点和正式推出等不同阶段。这个时间表的合理设计是为了确保硝酸铵项目各个阶段的顺利推进，以便按时交付高质量的成果。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硝酸铵项目预算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硝酸铵项目总预算估算为XX百万美元，主要分配在研发、市场推广、人员培训和运营等方面。这一充足的预算为硝酸铵项目提供了充足的资源，确保硝酸铵项目在各个方面都能取得优异的表现。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硝酸铵项目风险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硝酸铵项目可能面临的风险包括市场接受度低、技术难题、竞争激烈等。硝酸铵项目团队已经制定了相应的风险应对计划，通过前瞻性的风险管理，确保硝酸铵项目在面对不确定性时能够迅速做出应对。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硝酸铵项目团队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硝酸铵项目汇聚了一支经验丰富、多领域专业素养的核心团队，确保硝酸铵项目在各个方面都能拥有高水平的执行力。团队的协同作战是硝酸铵项目成功的关键因素之一。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硝酸铵项目背景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硝酸铵项目的背景根植于市场对更高效、创新产品的渴望，同时也受到科技发展对行业格局的深刻改变的影响。这为硝酸铵项目提供了广阔的发展空间和市场需求。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硝酸铵项目现状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截至目前，硝酸铵项目已完成市场调研和技术验证，取得了初步的成功。这为硝酸铵项目在未来的发展奠定了坚实的基础，为更远大的目标打下了坚实的基石。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223"/>
      <w:r>
        <w:rPr>
          <w:rFonts w:ascii="仿宋" w:eastAsia="仿宋" w:hAnsi="仿宋" w:cs="仿宋" w:hint="eastAsia"/>
          <w:sz w:val="28"/>
          <w:lang w:eastAsia="zh-CN"/>
        </w:rPr>
        <w:t>(二)、硝酸铵项目目标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keyword》硝酸铵项目首要业务目标是在市场中占据有利地位，实现产品/服务的成功推广和销售。通过不断提升产品质量、创新性，硝酸铵项目追求成为行业中的领导者，赢得更多客户的青睐。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在科技迅速发展的时代，硝酸铵项目着眼于技术创新。通过持续的研发和技术升级，硝酸铵项目旨在推出更具创新性的产品或服务，以满足市场对新鲜、先进解决方案的需求。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为了建立可持续的客户关系，硝酸铵项目设定了客户满意度目标。通过提供卓越的产品质量和优质的客户服务，硝酸铵项目追求赢得客户的信任和忠诚度，确保他们的满意度达到行业领先水平。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硝酸铵项目注重社会责任和可持续发展。通过实施环保、社会责任硝酸铵项目，硝酸铵项目致力于在经济发展的同时保护环境，促进社会公平，实现可持续经营。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硝酸铵项目的团队是实现目标的核心驱动力。因此，硝酸铵项目设定了团队发展目标，包括提升团队成员的专业技能、培养领导力，以及搭建协同高效的团队工作氛围。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48"/>
      <w:r>
        <w:rPr>
          <w:rFonts w:ascii="仿宋" w:eastAsia="仿宋" w:hAnsi="仿宋" w:cs="仿宋" w:hint="eastAsia"/>
          <w:sz w:val="28"/>
          <w:lang w:eastAsia="zh-CN"/>
        </w:rPr>
        <w:t>(三)、硝酸铵项目提出的理由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硝酸铵项目提出的理由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源于对市场机遇的深刻洞察。当前市场中存在的需求缺口和行业发展趋势表明，有巨大的商业机会等待被开发。通过准确捕捉市场机遇，硝酸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理念基于对技术创新的信仰。通过持续的研发和技术投入，硝酸铵项目有望推出更具创新性的产品或服务。在科技飞速发展的当下，硝酸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是为了增强企业的行业竞争力。通过提升产品或服务的质量和独特性，硝酸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响应了消费者需求的变化。随着社会和科技的不断发展，消费者对产品和服务的需求也在发生变化。通过深入了解并及时回应消费者的新需求，硝酸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硝酸铵项目的提出是企业战略发展规划的一部分。在面对日益激烈的市场竞争和不断变化的商业环境中，硝酸铵项目作为企业战略的一环，旨在为企业开辟新的增长领域，巩固企业在行业中的地位。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硝酸铵项目的提出不仅仅是基于商业考量，还注重社会责任。通过推出环保、社会责任等方面的硝酸铵项目，硝酸铵企业可以在社会中树立积极形象，为社会做出积极贡献，实现经济效益和社会效益的双赢。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硝酸铵项目的提出反映了对利益相关者期望的关注。包括客户、员工、投资者等利益相关者在企业发展中都有着各自的期望，硝酸铵项目力求在满足这些期望的同时，取得更大的共赢。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100"/>
      <w:r>
        <w:rPr>
          <w:rFonts w:ascii="仿宋" w:eastAsia="仿宋" w:hAnsi="仿宋" w:cs="仿宋" w:hint="eastAsia"/>
          <w:sz w:val="28"/>
          <w:lang w:eastAsia="zh-CN"/>
        </w:rPr>
        <w:t>(四)、硝酸铵项目意义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在实施硝酸铵项目的过程中，我们不仅仅是在追逐商业成功，更是为企业和社会的多个层面创造了深远的意义。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首要意义在于提升企业的市场竞争力。通过持续的创新和对产品质量的高标准要求，硝酸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https://d.book118.com/748041001106006022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95883"/>
    <w:rsid w:val="2DE958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4100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2023-12-30T18:22:00Z</dcterms:created>
  <dcterms:modified xsi:type="dcterms:W3CDTF">2023-12-30T18:23:01Z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AB989D96978C43E49B12407EA0C534E0_11</vt:lpwstr>
  </property>
  <property fmtid="{D5CDD505-2E9C-101B-9397-08002B2CF9AE}" pid="3" name="KSOProductBuildVer">
    <vt:lpwstr>2052-12.1.0.16120</vt:lpwstr>
  </property>
</Properties>
</file>