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摇臂项目建设方案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39" w:history="1">
        <w:r>
          <w:rPr>
            <w:rFonts w:ascii="仿宋" w:eastAsia="仿宋" w:hAnsi="仿宋" w:cs="仿宋" w:hint="eastAsia"/>
            <w:lang w:eastAsia="zh-CN"/>
          </w:rPr>
          <w:t>前言</w:t>
        </w:r>
        <w:r>
          <w:tab/>
        </w:r>
        <w:r>
          <w:fldChar w:fldCharType="begin"/>
        </w:r>
        <w:r>
          <w:instrText xml:space="preserve"> PAGEREF _Toc13839 \h </w:instrText>
        </w:r>
        <w:r>
          <w:fldChar w:fldCharType="separate"/>
        </w:r>
        <w:r>
          <w:t>3</w:t>
        </w:r>
        <w:r>
          <w:fldChar w:fldCharType="end"/>
        </w:r>
      </w:hyperlink>
    </w:p>
    <w:p>
      <w:pPr>
        <w:pStyle w:val="TOC1"/>
        <w:tabs>
          <w:tab w:val="right" w:leader="dot" w:pos="8306"/>
        </w:tabs>
      </w:pPr>
      <w:hyperlink w:anchor="_Toc3608" w:history="1">
        <w:r>
          <w:rPr>
            <w:rFonts w:ascii="仿宋" w:eastAsia="仿宋" w:hAnsi="仿宋" w:cs="仿宋" w:hint="eastAsia"/>
            <w:lang w:eastAsia="zh-CN"/>
          </w:rPr>
          <w:t>一、财务管理与成本控制</w:t>
        </w:r>
        <w:r>
          <w:tab/>
        </w:r>
        <w:r>
          <w:fldChar w:fldCharType="begin"/>
        </w:r>
        <w:r>
          <w:instrText xml:space="preserve"> PAGEREF _Toc3608 \h </w:instrText>
        </w:r>
        <w:r>
          <w:fldChar w:fldCharType="separate"/>
        </w:r>
        <w:r>
          <w:t>3</w:t>
        </w:r>
        <w:r>
          <w:fldChar w:fldCharType="end"/>
        </w:r>
      </w:hyperlink>
    </w:p>
    <w:p>
      <w:pPr>
        <w:pStyle w:val="TOC2"/>
        <w:tabs>
          <w:tab w:val="right" w:leader="dot" w:pos="8306"/>
        </w:tabs>
      </w:pPr>
      <w:hyperlink w:anchor="_Toc16211" w:history="1">
        <w:r>
          <w:rPr>
            <w:rFonts w:ascii="仿宋" w:eastAsia="仿宋" w:hAnsi="仿宋" w:cs="仿宋" w:hint="eastAsia"/>
            <w:lang w:eastAsia="zh-CN"/>
          </w:rPr>
          <w:t>(一)、财务管理体系建设</w:t>
        </w:r>
        <w:r>
          <w:tab/>
        </w:r>
        <w:r>
          <w:fldChar w:fldCharType="begin"/>
        </w:r>
        <w:r>
          <w:instrText xml:space="preserve"> PAGEREF _Toc16211 \h </w:instrText>
        </w:r>
        <w:r>
          <w:fldChar w:fldCharType="separate"/>
        </w:r>
        <w:r>
          <w:t>3</w:t>
        </w:r>
        <w:r>
          <w:fldChar w:fldCharType="end"/>
        </w:r>
      </w:hyperlink>
    </w:p>
    <w:p>
      <w:pPr>
        <w:pStyle w:val="TOC2"/>
        <w:tabs>
          <w:tab w:val="right" w:leader="dot" w:pos="8306"/>
        </w:tabs>
      </w:pPr>
      <w:hyperlink w:anchor="_Toc31821" w:history="1">
        <w:r>
          <w:rPr>
            <w:rFonts w:ascii="仿宋" w:eastAsia="仿宋" w:hAnsi="仿宋" w:cs="仿宋" w:hint="eastAsia"/>
            <w:lang w:eastAsia="zh-CN"/>
          </w:rPr>
          <w:t>(二)、成本控制措施</w:t>
        </w:r>
        <w:r>
          <w:tab/>
        </w:r>
        <w:r>
          <w:fldChar w:fldCharType="begin"/>
        </w:r>
        <w:r>
          <w:instrText xml:space="preserve"> PAGEREF _Toc31821 \h </w:instrText>
        </w:r>
        <w:r>
          <w:fldChar w:fldCharType="separate"/>
        </w:r>
        <w:r>
          <w:t>4</w:t>
        </w:r>
        <w:r>
          <w:fldChar w:fldCharType="end"/>
        </w:r>
      </w:hyperlink>
    </w:p>
    <w:p>
      <w:pPr>
        <w:pStyle w:val="TOC1"/>
        <w:tabs>
          <w:tab w:val="right" w:leader="dot" w:pos="8306"/>
        </w:tabs>
      </w:pPr>
      <w:hyperlink w:anchor="_Toc7504" w:history="1">
        <w:r>
          <w:rPr>
            <w:rFonts w:ascii="仿宋" w:eastAsia="仿宋" w:hAnsi="仿宋" w:cs="仿宋" w:hint="eastAsia"/>
            <w:lang w:eastAsia="zh-CN"/>
          </w:rPr>
          <w:t>二、项目监理与质量保证</w:t>
        </w:r>
        <w:r>
          <w:tab/>
        </w:r>
        <w:r>
          <w:fldChar w:fldCharType="begin"/>
        </w:r>
        <w:r>
          <w:instrText xml:space="preserve"> PAGEREF _Toc7504 \h </w:instrText>
        </w:r>
        <w:r>
          <w:fldChar w:fldCharType="separate"/>
        </w:r>
        <w:r>
          <w:t>5</w:t>
        </w:r>
        <w:r>
          <w:fldChar w:fldCharType="end"/>
        </w:r>
      </w:hyperlink>
    </w:p>
    <w:p>
      <w:pPr>
        <w:pStyle w:val="TOC2"/>
        <w:tabs>
          <w:tab w:val="right" w:leader="dot" w:pos="8306"/>
        </w:tabs>
      </w:pPr>
      <w:hyperlink w:anchor="_Toc5281" w:history="1">
        <w:r>
          <w:rPr>
            <w:rFonts w:ascii="仿宋" w:eastAsia="仿宋" w:hAnsi="仿宋" w:cs="仿宋" w:hint="eastAsia"/>
            <w:lang w:eastAsia="zh-CN"/>
          </w:rPr>
          <w:t>(一)、监理体系构建</w:t>
        </w:r>
        <w:r>
          <w:tab/>
        </w:r>
        <w:r>
          <w:fldChar w:fldCharType="begin"/>
        </w:r>
        <w:r>
          <w:instrText xml:space="preserve"> PAGEREF _Toc5281 \h </w:instrText>
        </w:r>
        <w:r>
          <w:fldChar w:fldCharType="separate"/>
        </w:r>
        <w:r>
          <w:t>5</w:t>
        </w:r>
        <w:r>
          <w:fldChar w:fldCharType="end"/>
        </w:r>
      </w:hyperlink>
    </w:p>
    <w:p>
      <w:pPr>
        <w:pStyle w:val="TOC2"/>
        <w:tabs>
          <w:tab w:val="right" w:leader="dot" w:pos="8306"/>
        </w:tabs>
      </w:pPr>
      <w:hyperlink w:anchor="_Toc14614" w:history="1">
        <w:r>
          <w:rPr>
            <w:rFonts w:ascii="仿宋" w:eastAsia="仿宋" w:hAnsi="仿宋" w:cs="仿宋" w:hint="eastAsia"/>
            <w:lang w:eastAsia="zh-CN"/>
          </w:rPr>
          <w:t>(二)、质量保证体系实施</w:t>
        </w:r>
        <w:r>
          <w:tab/>
        </w:r>
        <w:r>
          <w:fldChar w:fldCharType="begin"/>
        </w:r>
        <w:r>
          <w:instrText xml:space="preserve"> PAGEREF _Toc14614 \h </w:instrText>
        </w:r>
        <w:r>
          <w:fldChar w:fldCharType="separate"/>
        </w:r>
        <w:r>
          <w:t>6</w:t>
        </w:r>
        <w:r>
          <w:fldChar w:fldCharType="end"/>
        </w:r>
      </w:hyperlink>
    </w:p>
    <w:p>
      <w:pPr>
        <w:pStyle w:val="TOC2"/>
        <w:tabs>
          <w:tab w:val="right" w:leader="dot" w:pos="8306"/>
        </w:tabs>
      </w:pPr>
      <w:hyperlink w:anchor="_Toc8235" w:history="1">
        <w:r>
          <w:rPr>
            <w:rFonts w:ascii="仿宋" w:eastAsia="仿宋" w:hAnsi="仿宋" w:cs="仿宋" w:hint="eastAsia"/>
            <w:lang w:eastAsia="zh-CN"/>
          </w:rPr>
          <w:t>(三)、监理与质量控制流程</w:t>
        </w:r>
        <w:r>
          <w:tab/>
        </w:r>
        <w:r>
          <w:fldChar w:fldCharType="begin"/>
        </w:r>
        <w:r>
          <w:instrText xml:space="preserve"> PAGEREF _Toc8235 \h </w:instrText>
        </w:r>
        <w:r>
          <w:fldChar w:fldCharType="separate"/>
        </w:r>
        <w:r>
          <w:t>7</w:t>
        </w:r>
        <w:r>
          <w:fldChar w:fldCharType="end"/>
        </w:r>
      </w:hyperlink>
    </w:p>
    <w:p>
      <w:pPr>
        <w:pStyle w:val="TOC1"/>
        <w:tabs>
          <w:tab w:val="right" w:leader="dot" w:pos="8306"/>
        </w:tabs>
      </w:pPr>
      <w:hyperlink w:anchor="_Toc21119" w:history="1">
        <w:r>
          <w:rPr>
            <w:rFonts w:ascii="仿宋" w:eastAsia="仿宋" w:hAnsi="仿宋" w:cs="仿宋" w:hint="eastAsia"/>
            <w:lang w:eastAsia="zh-CN"/>
          </w:rPr>
          <w:t>三、社会影响分析</w:t>
        </w:r>
        <w:r>
          <w:tab/>
        </w:r>
        <w:r>
          <w:fldChar w:fldCharType="begin"/>
        </w:r>
        <w:r>
          <w:instrText xml:space="preserve"> PAGEREF _Toc21119 \h </w:instrText>
        </w:r>
        <w:r>
          <w:fldChar w:fldCharType="separate"/>
        </w:r>
        <w:r>
          <w:t>7</w:t>
        </w:r>
        <w:r>
          <w:fldChar w:fldCharType="end"/>
        </w:r>
      </w:hyperlink>
    </w:p>
    <w:p>
      <w:pPr>
        <w:pStyle w:val="TOC2"/>
        <w:tabs>
          <w:tab w:val="right" w:leader="dot" w:pos="8306"/>
        </w:tabs>
      </w:pPr>
      <w:hyperlink w:anchor="_Toc5627" w:history="1">
        <w:r>
          <w:rPr>
            <w:rFonts w:ascii="仿宋" w:eastAsia="仿宋" w:hAnsi="仿宋" w:cs="仿宋" w:hint="eastAsia"/>
            <w:lang w:eastAsia="zh-CN"/>
          </w:rPr>
          <w:t>(一)、社会影响效果分析</w:t>
        </w:r>
        <w:r>
          <w:tab/>
        </w:r>
        <w:r>
          <w:fldChar w:fldCharType="begin"/>
        </w:r>
        <w:r>
          <w:instrText xml:space="preserve"> PAGEREF _Toc5627 \h </w:instrText>
        </w:r>
        <w:r>
          <w:fldChar w:fldCharType="separate"/>
        </w:r>
        <w:r>
          <w:t>7</w:t>
        </w:r>
        <w:r>
          <w:fldChar w:fldCharType="end"/>
        </w:r>
      </w:hyperlink>
    </w:p>
    <w:p>
      <w:pPr>
        <w:pStyle w:val="TOC2"/>
        <w:tabs>
          <w:tab w:val="right" w:leader="dot" w:pos="8306"/>
        </w:tabs>
      </w:pPr>
      <w:hyperlink w:anchor="_Toc18574" w:history="1">
        <w:r>
          <w:rPr>
            <w:rFonts w:ascii="仿宋" w:eastAsia="仿宋" w:hAnsi="仿宋" w:cs="仿宋" w:hint="eastAsia"/>
            <w:lang w:eastAsia="zh-CN"/>
          </w:rPr>
          <w:t>(二)、社会适应性分析</w:t>
        </w:r>
        <w:r>
          <w:tab/>
        </w:r>
        <w:r>
          <w:fldChar w:fldCharType="begin"/>
        </w:r>
        <w:r>
          <w:instrText xml:space="preserve"> PAGEREF _Toc18574 \h </w:instrText>
        </w:r>
        <w:r>
          <w:fldChar w:fldCharType="separate"/>
        </w:r>
        <w:r>
          <w:t>10</w:t>
        </w:r>
        <w:r>
          <w:fldChar w:fldCharType="end"/>
        </w:r>
      </w:hyperlink>
    </w:p>
    <w:p>
      <w:pPr>
        <w:pStyle w:val="TOC2"/>
        <w:tabs>
          <w:tab w:val="right" w:leader="dot" w:pos="8306"/>
        </w:tabs>
      </w:pPr>
      <w:hyperlink w:anchor="_Toc21615" w:history="1">
        <w:r>
          <w:rPr>
            <w:rFonts w:ascii="仿宋" w:eastAsia="仿宋" w:hAnsi="仿宋" w:cs="仿宋" w:hint="eastAsia"/>
            <w:lang w:eastAsia="zh-CN"/>
          </w:rPr>
          <w:t>(三)、社会风险及对策分析</w:t>
        </w:r>
        <w:r>
          <w:tab/>
        </w:r>
        <w:r>
          <w:fldChar w:fldCharType="begin"/>
        </w:r>
        <w:r>
          <w:instrText xml:space="preserve"> PAGEREF _Toc21615 \h </w:instrText>
        </w:r>
        <w:r>
          <w:fldChar w:fldCharType="separate"/>
        </w:r>
        <w:r>
          <w:t>11</w:t>
        </w:r>
        <w:r>
          <w:fldChar w:fldCharType="end"/>
        </w:r>
      </w:hyperlink>
    </w:p>
    <w:p>
      <w:pPr>
        <w:pStyle w:val="TOC1"/>
        <w:tabs>
          <w:tab w:val="right" w:leader="dot" w:pos="8306"/>
        </w:tabs>
      </w:pPr>
      <w:hyperlink w:anchor="_Toc13802" w:history="1">
        <w:r>
          <w:rPr>
            <w:rFonts w:ascii="仿宋" w:eastAsia="仿宋" w:hAnsi="仿宋" w:cs="仿宋" w:hint="eastAsia"/>
            <w:lang w:eastAsia="zh-CN"/>
          </w:rPr>
          <w:t>四、环境和生态影响分析</w:t>
        </w:r>
        <w:r>
          <w:tab/>
        </w:r>
        <w:r>
          <w:fldChar w:fldCharType="begin"/>
        </w:r>
        <w:r>
          <w:instrText xml:space="preserve"> PAGEREF _Toc13802 \h </w:instrText>
        </w:r>
        <w:r>
          <w:fldChar w:fldCharType="separate"/>
        </w:r>
        <w:r>
          <w:t>15</w:t>
        </w:r>
        <w:r>
          <w:fldChar w:fldCharType="end"/>
        </w:r>
      </w:hyperlink>
    </w:p>
    <w:p>
      <w:pPr>
        <w:pStyle w:val="TOC2"/>
        <w:tabs>
          <w:tab w:val="right" w:leader="dot" w:pos="8306"/>
        </w:tabs>
      </w:pPr>
      <w:hyperlink w:anchor="_Toc29263" w:history="1">
        <w:r>
          <w:rPr>
            <w:rFonts w:ascii="仿宋" w:eastAsia="仿宋" w:hAnsi="仿宋" w:cs="仿宋" w:hint="eastAsia"/>
            <w:lang w:eastAsia="zh-CN"/>
          </w:rPr>
          <w:t>(一)、环境和生态现状</w:t>
        </w:r>
        <w:r>
          <w:tab/>
        </w:r>
        <w:r>
          <w:fldChar w:fldCharType="begin"/>
        </w:r>
        <w:r>
          <w:instrText xml:space="preserve"> PAGEREF _Toc29263 \h </w:instrText>
        </w:r>
        <w:r>
          <w:fldChar w:fldCharType="separate"/>
        </w:r>
        <w:r>
          <w:t>15</w:t>
        </w:r>
        <w:r>
          <w:fldChar w:fldCharType="end"/>
        </w:r>
      </w:hyperlink>
    </w:p>
    <w:p>
      <w:pPr>
        <w:pStyle w:val="TOC2"/>
        <w:tabs>
          <w:tab w:val="right" w:leader="dot" w:pos="8306"/>
        </w:tabs>
      </w:pPr>
      <w:hyperlink w:anchor="_Toc2576" w:history="1">
        <w:r>
          <w:rPr>
            <w:rFonts w:ascii="仿宋" w:eastAsia="仿宋" w:hAnsi="仿宋" w:cs="仿宋" w:hint="eastAsia"/>
            <w:lang w:eastAsia="zh-CN"/>
          </w:rPr>
          <w:t>(二)、生态环境影响分析</w:t>
        </w:r>
        <w:r>
          <w:tab/>
        </w:r>
        <w:r>
          <w:fldChar w:fldCharType="begin"/>
        </w:r>
        <w:r>
          <w:instrText xml:space="preserve"> PAGEREF _Toc2576 \h </w:instrText>
        </w:r>
        <w:r>
          <w:fldChar w:fldCharType="separate"/>
        </w:r>
        <w:r>
          <w:t>16</w:t>
        </w:r>
        <w:r>
          <w:fldChar w:fldCharType="end"/>
        </w:r>
      </w:hyperlink>
    </w:p>
    <w:p>
      <w:pPr>
        <w:pStyle w:val="TOC2"/>
        <w:tabs>
          <w:tab w:val="right" w:leader="dot" w:pos="8306"/>
        </w:tabs>
      </w:pPr>
      <w:hyperlink w:anchor="_Toc19884" w:history="1">
        <w:r>
          <w:rPr>
            <w:rFonts w:ascii="仿宋" w:eastAsia="仿宋" w:hAnsi="仿宋" w:cs="仿宋" w:hint="eastAsia"/>
            <w:lang w:eastAsia="zh-CN"/>
          </w:rPr>
          <w:t>(三)、生态环境保护措施</w:t>
        </w:r>
        <w:r>
          <w:tab/>
        </w:r>
        <w:r>
          <w:fldChar w:fldCharType="begin"/>
        </w:r>
        <w:r>
          <w:instrText xml:space="preserve"> PAGEREF _Toc19884 \h </w:instrText>
        </w:r>
        <w:r>
          <w:fldChar w:fldCharType="separate"/>
        </w:r>
        <w:r>
          <w:t>17</w:t>
        </w:r>
        <w:r>
          <w:fldChar w:fldCharType="end"/>
        </w:r>
      </w:hyperlink>
    </w:p>
    <w:p>
      <w:pPr>
        <w:pStyle w:val="TOC2"/>
        <w:tabs>
          <w:tab w:val="right" w:leader="dot" w:pos="8306"/>
        </w:tabs>
      </w:pPr>
      <w:hyperlink w:anchor="_Toc19759" w:history="1">
        <w:r>
          <w:rPr>
            <w:rFonts w:ascii="仿宋" w:eastAsia="仿宋" w:hAnsi="仿宋" w:cs="仿宋" w:hint="eastAsia"/>
            <w:lang w:eastAsia="zh-CN"/>
          </w:rPr>
          <w:t>(四)、地质灾害影响分析</w:t>
        </w:r>
        <w:r>
          <w:tab/>
        </w:r>
        <w:r>
          <w:fldChar w:fldCharType="begin"/>
        </w:r>
        <w:r>
          <w:instrText xml:space="preserve"> PAGEREF _Toc19759 \h </w:instrText>
        </w:r>
        <w:r>
          <w:fldChar w:fldCharType="separate"/>
        </w:r>
        <w:r>
          <w:t>19</w:t>
        </w:r>
        <w:r>
          <w:fldChar w:fldCharType="end"/>
        </w:r>
      </w:hyperlink>
    </w:p>
    <w:p>
      <w:pPr>
        <w:pStyle w:val="TOC2"/>
        <w:tabs>
          <w:tab w:val="right" w:leader="dot" w:pos="8306"/>
        </w:tabs>
      </w:pPr>
      <w:hyperlink w:anchor="_Toc28371" w:history="1">
        <w:r>
          <w:rPr>
            <w:rFonts w:ascii="仿宋" w:eastAsia="仿宋" w:hAnsi="仿宋" w:cs="仿宋" w:hint="eastAsia"/>
            <w:lang w:eastAsia="zh-CN"/>
          </w:rPr>
          <w:t>(五)、特殊环境影响</w:t>
        </w:r>
        <w:r>
          <w:tab/>
        </w:r>
        <w:r>
          <w:fldChar w:fldCharType="begin"/>
        </w:r>
        <w:r>
          <w:instrText xml:space="preserve"> PAGEREF _Toc28371 \h </w:instrText>
        </w:r>
        <w:r>
          <w:fldChar w:fldCharType="separate"/>
        </w:r>
        <w:r>
          <w:t>21</w:t>
        </w:r>
        <w:r>
          <w:fldChar w:fldCharType="end"/>
        </w:r>
      </w:hyperlink>
    </w:p>
    <w:p>
      <w:pPr>
        <w:pStyle w:val="TOC1"/>
        <w:tabs>
          <w:tab w:val="right" w:leader="dot" w:pos="8306"/>
        </w:tabs>
      </w:pPr>
      <w:hyperlink w:anchor="_Toc27596" w:history="1">
        <w:r>
          <w:rPr>
            <w:rFonts w:ascii="仿宋" w:eastAsia="仿宋" w:hAnsi="仿宋" w:cs="仿宋" w:hint="eastAsia"/>
            <w:lang w:eastAsia="zh-CN"/>
          </w:rPr>
          <w:t>五、发展规划、产业政策和行业准入分析</w:t>
        </w:r>
        <w:r>
          <w:tab/>
        </w:r>
        <w:r>
          <w:fldChar w:fldCharType="begin"/>
        </w:r>
        <w:r>
          <w:instrText xml:space="preserve"> PAGEREF _Toc27596 \h </w:instrText>
        </w:r>
        <w:r>
          <w:fldChar w:fldCharType="separate"/>
        </w:r>
        <w:r>
          <w:t>22</w:t>
        </w:r>
        <w:r>
          <w:fldChar w:fldCharType="end"/>
        </w:r>
      </w:hyperlink>
    </w:p>
    <w:p>
      <w:pPr>
        <w:pStyle w:val="TOC2"/>
        <w:tabs>
          <w:tab w:val="right" w:leader="dot" w:pos="8306"/>
        </w:tabs>
      </w:pPr>
      <w:hyperlink w:anchor="_Toc18399" w:history="1">
        <w:r>
          <w:rPr>
            <w:rFonts w:ascii="仿宋" w:eastAsia="仿宋" w:hAnsi="仿宋" w:cs="仿宋" w:hint="eastAsia"/>
            <w:lang w:eastAsia="zh-CN"/>
          </w:rPr>
          <w:t>(一)、发展规划分析</w:t>
        </w:r>
        <w:r>
          <w:tab/>
        </w:r>
        <w:r>
          <w:fldChar w:fldCharType="begin"/>
        </w:r>
        <w:r>
          <w:instrText xml:space="preserve"> PAGEREF _Toc18399 \h </w:instrText>
        </w:r>
        <w:r>
          <w:fldChar w:fldCharType="separate"/>
        </w:r>
        <w:r>
          <w:t>22</w:t>
        </w:r>
        <w:r>
          <w:fldChar w:fldCharType="end"/>
        </w:r>
      </w:hyperlink>
    </w:p>
    <w:p>
      <w:pPr>
        <w:pStyle w:val="TOC2"/>
        <w:tabs>
          <w:tab w:val="right" w:leader="dot" w:pos="8306"/>
        </w:tabs>
      </w:pPr>
      <w:hyperlink w:anchor="_Toc4257" w:history="1">
        <w:r>
          <w:rPr>
            <w:rFonts w:ascii="仿宋" w:eastAsia="仿宋" w:hAnsi="仿宋" w:cs="仿宋" w:hint="eastAsia"/>
            <w:lang w:eastAsia="zh-CN"/>
          </w:rPr>
          <w:t>(二)、产业政策分析</w:t>
        </w:r>
        <w:r>
          <w:tab/>
        </w:r>
        <w:r>
          <w:fldChar w:fldCharType="begin"/>
        </w:r>
        <w:r>
          <w:instrText xml:space="preserve"> PAGEREF _Toc4257 \h </w:instrText>
        </w:r>
        <w:r>
          <w:fldChar w:fldCharType="separate"/>
        </w:r>
        <w:r>
          <w:t>23</w:t>
        </w:r>
        <w:r>
          <w:fldChar w:fldCharType="end"/>
        </w:r>
      </w:hyperlink>
    </w:p>
    <w:p>
      <w:pPr>
        <w:pStyle w:val="TOC2"/>
        <w:tabs>
          <w:tab w:val="right" w:leader="dot" w:pos="8306"/>
        </w:tabs>
      </w:pPr>
      <w:hyperlink w:anchor="_Toc23965" w:history="1">
        <w:r>
          <w:rPr>
            <w:rFonts w:ascii="仿宋" w:eastAsia="仿宋" w:hAnsi="仿宋" w:cs="仿宋" w:hint="eastAsia"/>
            <w:lang w:eastAsia="zh-CN"/>
          </w:rPr>
          <w:t>(三)、行业准入分析</w:t>
        </w:r>
        <w:r>
          <w:tab/>
        </w:r>
        <w:r>
          <w:fldChar w:fldCharType="begin"/>
        </w:r>
        <w:r>
          <w:instrText xml:space="preserve"> PAGEREF _Toc23965 \h </w:instrText>
        </w:r>
        <w:r>
          <w:fldChar w:fldCharType="separate"/>
        </w:r>
        <w:r>
          <w:t>25</w:t>
        </w:r>
        <w:r>
          <w:fldChar w:fldCharType="end"/>
        </w:r>
      </w:hyperlink>
    </w:p>
    <w:p>
      <w:pPr>
        <w:pStyle w:val="TOC1"/>
        <w:tabs>
          <w:tab w:val="right" w:leader="dot" w:pos="8306"/>
        </w:tabs>
      </w:pPr>
      <w:hyperlink w:anchor="_Toc1618" w:history="1">
        <w:r>
          <w:rPr>
            <w:rFonts w:ascii="仿宋" w:eastAsia="仿宋" w:hAnsi="仿宋" w:cs="仿宋" w:hint="eastAsia"/>
            <w:lang w:eastAsia="zh-CN"/>
          </w:rPr>
          <w:t>六、摇臂项目概论</w:t>
        </w:r>
        <w:r>
          <w:tab/>
        </w:r>
        <w:r>
          <w:fldChar w:fldCharType="begin"/>
        </w:r>
        <w:r>
          <w:instrText xml:space="preserve"> PAGEREF _Toc1618 \h </w:instrText>
        </w:r>
        <w:r>
          <w:fldChar w:fldCharType="separate"/>
        </w:r>
        <w:r>
          <w:t>26</w:t>
        </w:r>
        <w:r>
          <w:fldChar w:fldCharType="end"/>
        </w:r>
      </w:hyperlink>
    </w:p>
    <w:p>
      <w:pPr>
        <w:pStyle w:val="TOC2"/>
        <w:tabs>
          <w:tab w:val="right" w:leader="dot" w:pos="8306"/>
        </w:tabs>
      </w:pPr>
      <w:hyperlink w:anchor="_Toc3305" w:history="1">
        <w:r>
          <w:rPr>
            <w:rFonts w:ascii="仿宋" w:eastAsia="仿宋" w:hAnsi="仿宋" w:cs="仿宋" w:hint="eastAsia"/>
            <w:lang w:eastAsia="zh-CN"/>
          </w:rPr>
          <w:t>(一)、项目申报单位概况</w:t>
        </w:r>
        <w:r>
          <w:tab/>
        </w:r>
        <w:r>
          <w:fldChar w:fldCharType="begin"/>
        </w:r>
        <w:r>
          <w:instrText xml:space="preserve"> PAGEREF _Toc3305 \h </w:instrText>
        </w:r>
        <w:r>
          <w:fldChar w:fldCharType="separate"/>
        </w:r>
        <w:r>
          <w:t>26</w:t>
        </w:r>
        <w:r>
          <w:fldChar w:fldCharType="end"/>
        </w:r>
      </w:hyperlink>
    </w:p>
    <w:p>
      <w:pPr>
        <w:pStyle w:val="TOC2"/>
        <w:tabs>
          <w:tab w:val="right" w:leader="dot" w:pos="8306"/>
        </w:tabs>
      </w:pPr>
      <w:hyperlink w:anchor="_Toc10221" w:history="1">
        <w:r>
          <w:rPr>
            <w:rFonts w:ascii="仿宋" w:eastAsia="仿宋" w:hAnsi="仿宋" w:cs="仿宋" w:hint="eastAsia"/>
            <w:lang w:eastAsia="zh-CN"/>
          </w:rPr>
          <w:t>(二)、项目概况</w:t>
        </w:r>
        <w:r>
          <w:tab/>
        </w:r>
        <w:r>
          <w:fldChar w:fldCharType="begin"/>
        </w:r>
        <w:r>
          <w:instrText xml:space="preserve"> PAGEREF _Toc10221 \h </w:instrText>
        </w:r>
        <w:r>
          <w:fldChar w:fldCharType="separate"/>
        </w:r>
        <w:r>
          <w:t>27</w:t>
        </w:r>
        <w:r>
          <w:fldChar w:fldCharType="end"/>
        </w:r>
      </w:hyperlink>
    </w:p>
    <w:p>
      <w:pPr>
        <w:pStyle w:val="TOC1"/>
        <w:tabs>
          <w:tab w:val="right" w:leader="dot" w:pos="8306"/>
        </w:tabs>
      </w:pPr>
      <w:hyperlink w:anchor="_Toc30645" w:history="1">
        <w:r>
          <w:rPr>
            <w:rFonts w:ascii="仿宋" w:eastAsia="仿宋" w:hAnsi="仿宋" w:cs="仿宋" w:hint="eastAsia"/>
            <w:lang w:eastAsia="zh-CN"/>
          </w:rPr>
          <w:t>七、安全与应急管理</w:t>
        </w:r>
        <w:r>
          <w:tab/>
        </w:r>
        <w:r>
          <w:fldChar w:fldCharType="begin"/>
        </w:r>
        <w:r>
          <w:instrText xml:space="preserve"> PAGEREF _Toc30645 \h </w:instrText>
        </w:r>
        <w:r>
          <w:fldChar w:fldCharType="separate"/>
        </w:r>
        <w:r>
          <w:t>30</w:t>
        </w:r>
        <w:r>
          <w:fldChar w:fldCharType="end"/>
        </w:r>
      </w:hyperlink>
    </w:p>
    <w:p>
      <w:pPr>
        <w:pStyle w:val="TOC2"/>
        <w:tabs>
          <w:tab w:val="right" w:leader="dot" w:pos="8306"/>
        </w:tabs>
      </w:pPr>
      <w:hyperlink w:anchor="_Toc24149" w:history="1">
        <w:r>
          <w:rPr>
            <w:rFonts w:ascii="仿宋" w:eastAsia="仿宋" w:hAnsi="仿宋" w:cs="仿宋" w:hint="eastAsia"/>
            <w:lang w:eastAsia="zh-CN"/>
          </w:rPr>
          <w:t>(一)、安全生产管理</w:t>
        </w:r>
        <w:r>
          <w:tab/>
        </w:r>
        <w:r>
          <w:fldChar w:fldCharType="begin"/>
        </w:r>
        <w:r>
          <w:instrText xml:space="preserve"> PAGEREF _Toc24149 \h </w:instrText>
        </w:r>
        <w:r>
          <w:fldChar w:fldCharType="separate"/>
        </w:r>
        <w:r>
          <w:t>30</w:t>
        </w:r>
        <w:r>
          <w:fldChar w:fldCharType="end"/>
        </w:r>
      </w:hyperlink>
    </w:p>
    <w:p>
      <w:pPr>
        <w:pStyle w:val="TOC2"/>
        <w:tabs>
          <w:tab w:val="right" w:leader="dot" w:pos="8306"/>
        </w:tabs>
      </w:pPr>
      <w:hyperlink w:anchor="_Toc16195" w:history="1">
        <w:r>
          <w:rPr>
            <w:rFonts w:ascii="仿宋" w:eastAsia="仿宋" w:hAnsi="仿宋" w:cs="仿宋" w:hint="eastAsia"/>
            <w:lang w:eastAsia="zh-CN"/>
          </w:rPr>
          <w:t>(二)、应急预案与响应</w:t>
        </w:r>
        <w:r>
          <w:tab/>
        </w:r>
        <w:r>
          <w:fldChar w:fldCharType="begin"/>
        </w:r>
        <w:r>
          <w:instrText xml:space="preserve"> PAGEREF _Toc16195 \h </w:instrText>
        </w:r>
        <w:r>
          <w:fldChar w:fldCharType="separate"/>
        </w:r>
        <w:r>
          <w:t>31</w:t>
        </w:r>
        <w:r>
          <w:fldChar w:fldCharType="end"/>
        </w:r>
      </w:hyperlink>
    </w:p>
    <w:p>
      <w:pPr>
        <w:pStyle w:val="TOC1"/>
        <w:tabs>
          <w:tab w:val="right" w:leader="dot" w:pos="8306"/>
        </w:tabs>
      </w:pPr>
      <w:hyperlink w:anchor="_Toc23038" w:history="1">
        <w:r>
          <w:rPr>
            <w:rFonts w:ascii="仿宋" w:eastAsia="仿宋" w:hAnsi="仿宋" w:cs="仿宋" w:hint="eastAsia"/>
            <w:lang w:eastAsia="zh-CN"/>
          </w:rPr>
          <w:t>八、项目实施与管理方案</w:t>
        </w:r>
        <w:r>
          <w:tab/>
        </w:r>
        <w:r>
          <w:fldChar w:fldCharType="begin"/>
        </w:r>
        <w:r>
          <w:instrText xml:space="preserve"> PAGEREF _Toc23038 \h </w:instrText>
        </w:r>
        <w:r>
          <w:fldChar w:fldCharType="separate"/>
        </w:r>
        <w:r>
          <w:t>33</w:t>
        </w:r>
        <w:r>
          <w:fldChar w:fldCharType="end"/>
        </w:r>
      </w:hyperlink>
    </w:p>
    <w:p>
      <w:pPr>
        <w:pStyle w:val="TOC2"/>
        <w:tabs>
          <w:tab w:val="right" w:leader="dot" w:pos="8306"/>
        </w:tabs>
      </w:pPr>
      <w:hyperlink w:anchor="_Toc7533" w:history="1">
        <w:r>
          <w:rPr>
            <w:rFonts w:ascii="仿宋" w:eastAsia="仿宋" w:hAnsi="仿宋" w:cs="仿宋" w:hint="eastAsia"/>
            <w:lang w:eastAsia="zh-CN"/>
          </w:rPr>
          <w:t>(一)、项目实施计划</w:t>
        </w:r>
        <w:r>
          <w:tab/>
        </w:r>
        <w:r>
          <w:fldChar w:fldCharType="begin"/>
        </w:r>
        <w:r>
          <w:instrText xml:space="preserve"> PAGEREF _Toc7533 \h </w:instrText>
        </w:r>
        <w:r>
          <w:fldChar w:fldCharType="separate"/>
        </w:r>
        <w:r>
          <w:t>33</w:t>
        </w:r>
        <w:r>
          <w:fldChar w:fldCharType="end"/>
        </w:r>
      </w:hyperlink>
    </w:p>
    <w:p>
      <w:pPr>
        <w:pStyle w:val="TOC2"/>
        <w:tabs>
          <w:tab w:val="right" w:leader="dot" w:pos="8306"/>
        </w:tabs>
      </w:pPr>
      <w:hyperlink w:anchor="_Toc29614" w:history="1">
        <w:r>
          <w:rPr>
            <w:rFonts w:ascii="仿宋" w:eastAsia="仿宋" w:hAnsi="仿宋" w:cs="仿宋" w:hint="eastAsia"/>
            <w:lang w:eastAsia="zh-CN"/>
          </w:rPr>
          <w:t>(二)、项目组织机构与职责</w:t>
        </w:r>
        <w:r>
          <w:tab/>
        </w:r>
        <w:r>
          <w:fldChar w:fldCharType="begin"/>
        </w:r>
        <w:r>
          <w:instrText xml:space="preserve"> PAGEREF _Toc29614 \h </w:instrText>
        </w:r>
        <w:r>
          <w:fldChar w:fldCharType="separate"/>
        </w:r>
        <w:r>
          <w:t>35</w:t>
        </w:r>
        <w:r>
          <w:fldChar w:fldCharType="end"/>
        </w:r>
      </w:hyperlink>
    </w:p>
    <w:p>
      <w:pPr>
        <w:pStyle w:val="TOC2"/>
        <w:tabs>
          <w:tab w:val="right" w:leader="dot" w:pos="8306"/>
        </w:tabs>
      </w:pPr>
      <w:hyperlink w:anchor="_Toc15597" w:history="1">
        <w:r>
          <w:rPr>
            <w:rFonts w:ascii="仿宋" w:eastAsia="仿宋" w:hAnsi="仿宋" w:cs="仿宋" w:hint="eastAsia"/>
            <w:lang w:eastAsia="zh-CN"/>
          </w:rPr>
          <w:t>(三)、项目管理与监控体系</w:t>
        </w:r>
        <w:r>
          <w:tab/>
        </w:r>
        <w:r>
          <w:fldChar w:fldCharType="begin"/>
        </w:r>
        <w:r>
          <w:instrText xml:space="preserve"> PAGEREF _Toc15597 \h </w:instrText>
        </w:r>
        <w:r>
          <w:fldChar w:fldCharType="separate"/>
        </w:r>
        <w:r>
          <w:t>37</w:t>
        </w:r>
        <w:r>
          <w:fldChar w:fldCharType="end"/>
        </w:r>
      </w:hyperlink>
    </w:p>
    <w:p>
      <w:pPr>
        <w:pStyle w:val="TOC1"/>
        <w:tabs>
          <w:tab w:val="right" w:leader="dot" w:pos="8306"/>
        </w:tabs>
      </w:pPr>
      <w:hyperlink w:anchor="_Toc13341" w:history="1">
        <w:r>
          <w:rPr>
            <w:rFonts w:ascii="仿宋" w:eastAsia="仿宋" w:hAnsi="仿宋" w:cs="仿宋" w:hint="eastAsia"/>
            <w:lang w:eastAsia="zh-CN"/>
          </w:rPr>
          <w:t>九、土地利用与规划方案</w:t>
        </w:r>
        <w:r>
          <w:tab/>
        </w:r>
        <w:r>
          <w:fldChar w:fldCharType="begin"/>
        </w:r>
        <w:r>
          <w:instrText xml:space="preserve"> PAGEREF _Toc13341 \h </w:instrText>
        </w:r>
        <w:r>
          <w:fldChar w:fldCharType="separate"/>
        </w:r>
        <w:r>
          <w:t>39</w:t>
        </w:r>
        <w:r>
          <w:fldChar w:fldCharType="end"/>
        </w:r>
      </w:hyperlink>
    </w:p>
    <w:p>
      <w:pPr>
        <w:pStyle w:val="TOC2"/>
        <w:tabs>
          <w:tab w:val="right" w:leader="dot" w:pos="8306"/>
        </w:tabs>
      </w:pPr>
      <w:hyperlink w:anchor="_Toc28917" w:history="1">
        <w:r>
          <w:rPr>
            <w:rFonts w:ascii="仿宋" w:eastAsia="仿宋" w:hAnsi="仿宋" w:cs="仿宋" w:hint="eastAsia"/>
            <w:lang w:eastAsia="zh-CN"/>
          </w:rPr>
          <w:t>(一)、项目用地情况分析</w:t>
        </w:r>
        <w:r>
          <w:tab/>
        </w:r>
        <w:r>
          <w:fldChar w:fldCharType="begin"/>
        </w:r>
        <w:r>
          <w:instrText xml:space="preserve"> PAGEREF _Toc28917 \h </w:instrText>
        </w:r>
        <w:r>
          <w:fldChar w:fldCharType="separate"/>
        </w:r>
        <w:r>
          <w:t>39</w:t>
        </w:r>
        <w:r>
          <w:fldChar w:fldCharType="end"/>
        </w:r>
      </w:hyperlink>
    </w:p>
    <w:p>
      <w:pPr>
        <w:pStyle w:val="TOC2"/>
        <w:tabs>
          <w:tab w:val="right" w:leader="dot" w:pos="8306"/>
        </w:tabs>
      </w:pPr>
      <w:hyperlink w:anchor="_Toc16803" w:history="1">
        <w:r>
          <w:rPr>
            <w:rFonts w:ascii="仿宋" w:eastAsia="仿宋" w:hAnsi="仿宋" w:cs="仿宋" w:hint="eastAsia"/>
            <w:lang w:eastAsia="zh-CN"/>
          </w:rPr>
          <w:t>(二)、土地利用规划方案</w:t>
        </w:r>
        <w:r>
          <w:tab/>
        </w:r>
        <w:r>
          <w:fldChar w:fldCharType="begin"/>
        </w:r>
        <w:r>
          <w:instrText xml:space="preserve"> PAGEREF _Toc16803 \h </w:instrText>
        </w:r>
        <w:r>
          <w:fldChar w:fldCharType="separate"/>
        </w:r>
        <w:r>
          <w:t>40</w:t>
        </w:r>
        <w:r>
          <w:fldChar w:fldCharType="end"/>
        </w:r>
      </w:hyperlink>
    </w:p>
    <w:p>
      <w:pPr>
        <w:pStyle w:val="TOC1"/>
        <w:tabs>
          <w:tab w:val="right" w:leader="dot" w:pos="8306"/>
        </w:tabs>
      </w:pPr>
      <w:hyperlink w:anchor="_Toc11943" w:history="1">
        <w:r>
          <w:rPr>
            <w:rFonts w:ascii="仿宋" w:eastAsia="仿宋" w:hAnsi="仿宋" w:cs="仿宋" w:hint="eastAsia"/>
            <w:lang w:eastAsia="zh-CN"/>
          </w:rPr>
          <w:t>十、经济效益与社会效益优化</w:t>
        </w:r>
        <w:r>
          <w:tab/>
        </w:r>
        <w:r>
          <w:fldChar w:fldCharType="begin"/>
        </w:r>
        <w:r>
          <w:instrText xml:space="preserve"> PAGEREF _Toc11943 \h </w:instrText>
        </w:r>
        <w:r>
          <w:fldChar w:fldCharType="separate"/>
        </w:r>
        <w:r>
          <w:t>41</w:t>
        </w:r>
        <w:r>
          <w:fldChar w:fldCharType="end"/>
        </w:r>
      </w:hyperlink>
    </w:p>
    <w:p>
      <w:pPr>
        <w:pStyle w:val="TOC2"/>
        <w:tabs>
          <w:tab w:val="right" w:leader="dot" w:pos="8306"/>
        </w:tabs>
      </w:pPr>
      <w:hyperlink w:anchor="_Toc11357" w:history="1">
        <w:r>
          <w:rPr>
            <w:rFonts w:ascii="仿宋" w:eastAsia="仿宋" w:hAnsi="仿宋" w:cs="仿宋" w:hint="eastAsia"/>
            <w:lang w:eastAsia="zh-CN"/>
          </w:rPr>
          <w:t>(一)、经济效益提升策略</w:t>
        </w:r>
        <w:r>
          <w:tab/>
        </w:r>
        <w:r>
          <w:fldChar w:fldCharType="begin"/>
        </w:r>
        <w:r>
          <w:instrText xml:space="preserve"> PAGEREF _Toc11357 \h </w:instrText>
        </w:r>
        <w:r>
          <w:fldChar w:fldCharType="separate"/>
        </w:r>
        <w:r>
          <w:t>41</w:t>
        </w:r>
        <w:r>
          <w:fldChar w:fldCharType="end"/>
        </w:r>
      </w:hyperlink>
    </w:p>
    <w:p>
      <w:pPr>
        <w:pStyle w:val="TOC2"/>
        <w:tabs>
          <w:tab w:val="right" w:leader="dot" w:pos="8306"/>
        </w:tabs>
      </w:pPr>
      <w:hyperlink w:anchor="_Toc32554" w:history="1">
        <w:r>
          <w:rPr>
            <w:rFonts w:ascii="仿宋" w:eastAsia="仿宋" w:hAnsi="仿宋" w:cs="仿宋" w:hint="eastAsia"/>
            <w:lang w:eastAsia="zh-CN"/>
          </w:rPr>
          <w:t>(二)、社会效益增强方案</w:t>
        </w:r>
        <w:r>
          <w:tab/>
        </w:r>
        <w:r>
          <w:fldChar w:fldCharType="begin"/>
        </w:r>
        <w:r>
          <w:instrText xml:space="preserve"> PAGEREF _Toc32554 \h </w:instrText>
        </w:r>
        <w:r>
          <w:fldChar w:fldCharType="separate"/>
        </w:r>
        <w:r>
          <w:t>42</w:t>
        </w:r>
        <w:r>
          <w:fldChar w:fldCharType="end"/>
        </w:r>
      </w:hyperlink>
    </w:p>
    <w:p>
      <w:pPr>
        <w:pStyle w:val="TOC1"/>
        <w:tabs>
          <w:tab w:val="right" w:leader="dot" w:pos="8306"/>
        </w:tabs>
      </w:pPr>
      <w:hyperlink w:anchor="_Toc5226" w:history="1">
        <w:r>
          <w:rPr>
            <w:rFonts w:ascii="仿宋" w:eastAsia="仿宋" w:hAnsi="仿宋" w:cs="仿宋" w:hint="eastAsia"/>
            <w:lang w:eastAsia="zh-CN"/>
          </w:rPr>
          <w:t>十一、资金管理与财务规划</w:t>
        </w:r>
        <w:r>
          <w:tab/>
        </w:r>
        <w:r>
          <w:fldChar w:fldCharType="begin"/>
        </w:r>
        <w:r>
          <w:instrText xml:space="preserve"> PAGEREF _Toc5226 \h </w:instrText>
        </w:r>
        <w:r>
          <w:fldChar w:fldCharType="separate"/>
        </w:r>
        <w:r>
          <w:t>43</w:t>
        </w:r>
        <w:r>
          <w:fldChar w:fldCharType="end"/>
        </w:r>
      </w:hyperlink>
    </w:p>
    <w:p>
      <w:pPr>
        <w:pStyle w:val="TOC2"/>
        <w:tabs>
          <w:tab w:val="right" w:leader="dot" w:pos="8306"/>
        </w:tabs>
      </w:pPr>
      <w:hyperlink w:anchor="_Toc5988" w:history="1">
        <w:r>
          <w:rPr>
            <w:rFonts w:ascii="仿宋" w:eastAsia="仿宋" w:hAnsi="仿宋" w:cs="仿宋" w:hint="eastAsia"/>
            <w:lang w:eastAsia="zh-CN"/>
          </w:rPr>
          <w:t>(一)、项目资金来源与筹措</w:t>
        </w:r>
        <w:r>
          <w:tab/>
        </w:r>
        <w:r>
          <w:fldChar w:fldCharType="begin"/>
        </w:r>
        <w:r>
          <w:instrText xml:space="preserve"> PAGEREF _Toc5988 \h </w:instrText>
        </w:r>
        <w:r>
          <w:fldChar w:fldCharType="separate"/>
        </w:r>
        <w:r>
          <w:t>43</w:t>
        </w:r>
        <w:r>
          <w:fldChar w:fldCharType="end"/>
        </w:r>
      </w:hyperlink>
    </w:p>
    <w:p>
      <w:pPr>
        <w:pStyle w:val="TOC2"/>
        <w:tabs>
          <w:tab w:val="right" w:leader="dot" w:pos="8306"/>
        </w:tabs>
      </w:pPr>
      <w:hyperlink w:anchor="_Toc17206" w:history="1">
        <w:r>
          <w:rPr>
            <w:rFonts w:ascii="仿宋" w:eastAsia="仿宋" w:hAnsi="仿宋" w:cs="仿宋" w:hint="eastAsia"/>
            <w:lang w:eastAsia="zh-CN"/>
          </w:rPr>
          <w:t>(二)、资金使用与监管</w:t>
        </w:r>
        <w:r>
          <w:tab/>
        </w:r>
        <w:r>
          <w:fldChar w:fldCharType="begin"/>
        </w:r>
        <w:r>
          <w:instrText xml:space="preserve"> PAGEREF _Toc17206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11" w:history="1">
        <w:r>
          <w:rPr>
            <w:rFonts w:ascii="仿宋" w:eastAsia="仿宋" w:hAnsi="仿宋" w:cs="仿宋" w:hint="eastAsia"/>
            <w:lang w:eastAsia="zh-CN"/>
          </w:rPr>
          <w:t>(三)、财务规划与预测</w:t>
        </w:r>
        <w:r>
          <w:tab/>
        </w:r>
        <w:r>
          <w:fldChar w:fldCharType="begin"/>
        </w:r>
        <w:r>
          <w:instrText xml:space="preserve"> PAGEREF _Toc27311 \h </w:instrText>
        </w:r>
        <w:r>
          <w:fldChar w:fldCharType="separate"/>
        </w:r>
        <w:r>
          <w:t>46</w:t>
        </w:r>
        <w:r>
          <w:fldChar w:fldCharType="end"/>
        </w:r>
      </w:hyperlink>
    </w:p>
    <w:p>
      <w:pPr>
        <w:pStyle w:val="TOC1"/>
        <w:tabs>
          <w:tab w:val="right" w:leader="dot" w:pos="8306"/>
        </w:tabs>
      </w:pPr>
      <w:hyperlink w:anchor="_Toc22505" w:history="1">
        <w:r>
          <w:rPr>
            <w:rFonts w:ascii="仿宋" w:eastAsia="仿宋" w:hAnsi="仿宋" w:cs="仿宋" w:hint="eastAsia"/>
            <w:lang w:eastAsia="zh-CN"/>
          </w:rPr>
          <w:t>十二、环境保护与治理方案</w:t>
        </w:r>
        <w:r>
          <w:tab/>
        </w:r>
        <w:r>
          <w:fldChar w:fldCharType="begin"/>
        </w:r>
        <w:r>
          <w:instrText xml:space="preserve"> PAGEREF _Toc22505 \h </w:instrText>
        </w:r>
        <w:r>
          <w:fldChar w:fldCharType="separate"/>
        </w:r>
        <w:r>
          <w:t>47</w:t>
        </w:r>
        <w:r>
          <w:fldChar w:fldCharType="end"/>
        </w:r>
      </w:hyperlink>
    </w:p>
    <w:p>
      <w:pPr>
        <w:pStyle w:val="TOC2"/>
        <w:tabs>
          <w:tab w:val="right" w:leader="dot" w:pos="8306"/>
        </w:tabs>
      </w:pPr>
      <w:hyperlink w:anchor="_Toc30716" w:history="1">
        <w:r>
          <w:rPr>
            <w:rFonts w:ascii="仿宋" w:eastAsia="仿宋" w:hAnsi="仿宋" w:cs="仿宋" w:hint="eastAsia"/>
            <w:lang w:eastAsia="zh-CN"/>
          </w:rPr>
          <w:t>(一)、项目环境影响评估</w:t>
        </w:r>
        <w:r>
          <w:tab/>
        </w:r>
        <w:r>
          <w:fldChar w:fldCharType="begin"/>
        </w:r>
        <w:r>
          <w:instrText xml:space="preserve"> PAGEREF _Toc30716 \h </w:instrText>
        </w:r>
        <w:r>
          <w:fldChar w:fldCharType="separate"/>
        </w:r>
        <w:r>
          <w:t>47</w:t>
        </w:r>
        <w:r>
          <w:fldChar w:fldCharType="end"/>
        </w:r>
      </w:hyperlink>
    </w:p>
    <w:p>
      <w:pPr>
        <w:pStyle w:val="TOC2"/>
        <w:tabs>
          <w:tab w:val="right" w:leader="dot" w:pos="8306"/>
        </w:tabs>
      </w:pPr>
      <w:hyperlink w:anchor="_Toc26736" w:history="1">
        <w:r>
          <w:rPr>
            <w:rFonts w:ascii="仿宋" w:eastAsia="仿宋" w:hAnsi="仿宋" w:cs="仿宋" w:hint="eastAsia"/>
            <w:lang w:eastAsia="zh-CN"/>
          </w:rPr>
          <w:t>(二)、环境保护措施与治理方案</w:t>
        </w:r>
        <w:r>
          <w:tab/>
        </w:r>
        <w:r>
          <w:fldChar w:fldCharType="begin"/>
        </w:r>
        <w:r>
          <w:instrText xml:space="preserve"> PAGEREF _Toc26736 \h </w:instrText>
        </w:r>
        <w:r>
          <w:fldChar w:fldCharType="separate"/>
        </w:r>
        <w:r>
          <w:t>47</w:t>
        </w:r>
        <w:r>
          <w:fldChar w:fldCharType="end"/>
        </w:r>
      </w:hyperlink>
    </w:p>
    <w:p>
      <w:pPr>
        <w:pStyle w:val="TOC1"/>
        <w:tabs>
          <w:tab w:val="right" w:leader="dot" w:pos="8306"/>
        </w:tabs>
      </w:pPr>
      <w:hyperlink w:anchor="_Toc19775" w:history="1">
        <w:r>
          <w:rPr>
            <w:rFonts w:ascii="仿宋" w:eastAsia="仿宋" w:hAnsi="仿宋" w:cs="仿宋" w:hint="eastAsia"/>
            <w:lang w:eastAsia="zh-CN"/>
          </w:rPr>
          <w:t>十三、项目施工方案</w:t>
        </w:r>
        <w:r>
          <w:tab/>
        </w:r>
        <w:r>
          <w:fldChar w:fldCharType="begin"/>
        </w:r>
        <w:r>
          <w:instrText xml:space="preserve"> PAGEREF _Toc19775 \h </w:instrText>
        </w:r>
        <w:r>
          <w:fldChar w:fldCharType="separate"/>
        </w:r>
        <w:r>
          <w:t>48</w:t>
        </w:r>
        <w:r>
          <w:fldChar w:fldCharType="end"/>
        </w:r>
      </w:hyperlink>
    </w:p>
    <w:p>
      <w:pPr>
        <w:pStyle w:val="TOC2"/>
        <w:tabs>
          <w:tab w:val="right" w:leader="dot" w:pos="8306"/>
        </w:tabs>
      </w:pPr>
      <w:hyperlink w:anchor="_Toc17344" w:history="1">
        <w:r>
          <w:rPr>
            <w:rFonts w:ascii="仿宋" w:eastAsia="仿宋" w:hAnsi="仿宋" w:cs="仿宋" w:hint="eastAsia"/>
            <w:lang w:eastAsia="zh-CN"/>
          </w:rPr>
          <w:t>(一)、施工组织设计</w:t>
        </w:r>
        <w:r>
          <w:tab/>
        </w:r>
        <w:r>
          <w:fldChar w:fldCharType="begin"/>
        </w:r>
        <w:r>
          <w:instrText xml:space="preserve"> PAGEREF _Toc17344 \h </w:instrText>
        </w:r>
        <w:r>
          <w:fldChar w:fldCharType="separate"/>
        </w:r>
        <w:r>
          <w:t>48</w:t>
        </w:r>
        <w:r>
          <w:fldChar w:fldCharType="end"/>
        </w:r>
      </w:hyperlink>
    </w:p>
    <w:p>
      <w:pPr>
        <w:pStyle w:val="TOC2"/>
        <w:tabs>
          <w:tab w:val="right" w:leader="dot" w:pos="8306"/>
        </w:tabs>
      </w:pPr>
      <w:hyperlink w:anchor="_Toc23329" w:history="1">
        <w:r>
          <w:rPr>
            <w:rFonts w:ascii="仿宋" w:eastAsia="仿宋" w:hAnsi="仿宋" w:cs="仿宋" w:hint="eastAsia"/>
            <w:lang w:eastAsia="zh-CN"/>
          </w:rPr>
          <w:t>(二)、施工工艺与技术路线</w:t>
        </w:r>
        <w:r>
          <w:tab/>
        </w:r>
        <w:r>
          <w:fldChar w:fldCharType="begin"/>
        </w:r>
        <w:r>
          <w:instrText xml:space="preserve"> PAGEREF _Toc23329 \h </w:instrText>
        </w:r>
        <w:r>
          <w:fldChar w:fldCharType="separate"/>
        </w:r>
        <w:r>
          <w:t>50</w:t>
        </w:r>
        <w:r>
          <w:fldChar w:fldCharType="end"/>
        </w:r>
      </w:hyperlink>
    </w:p>
    <w:p>
      <w:pPr>
        <w:pStyle w:val="TOC2"/>
        <w:tabs>
          <w:tab w:val="right" w:leader="dot" w:pos="8306"/>
        </w:tabs>
      </w:pPr>
      <w:hyperlink w:anchor="_Toc10050" w:history="1">
        <w:r>
          <w:rPr>
            <w:rFonts w:ascii="仿宋" w:eastAsia="仿宋" w:hAnsi="仿宋" w:cs="仿宋" w:hint="eastAsia"/>
            <w:lang w:eastAsia="zh-CN"/>
          </w:rPr>
          <w:t>(三)、关键节点施工计划</w:t>
        </w:r>
        <w:r>
          <w:tab/>
        </w:r>
        <w:r>
          <w:fldChar w:fldCharType="begin"/>
        </w:r>
        <w:r>
          <w:instrText xml:space="preserve"> PAGEREF _Toc10050 \h </w:instrText>
        </w:r>
        <w:r>
          <w:fldChar w:fldCharType="separate"/>
        </w:r>
        <w:r>
          <w:t>51</w:t>
        </w:r>
        <w:r>
          <w:fldChar w:fldCharType="end"/>
        </w:r>
      </w:hyperlink>
    </w:p>
    <w:p>
      <w:pPr>
        <w:pStyle w:val="TOC2"/>
        <w:tabs>
          <w:tab w:val="right" w:leader="dot" w:pos="8306"/>
        </w:tabs>
      </w:pPr>
      <w:hyperlink w:anchor="_Toc17217" w:history="1">
        <w:r>
          <w:rPr>
            <w:rFonts w:ascii="仿宋" w:eastAsia="仿宋" w:hAnsi="仿宋" w:cs="仿宋" w:hint="eastAsia"/>
            <w:lang w:eastAsia="zh-CN"/>
          </w:rPr>
          <w:t>(四)、施工现场管理</w:t>
        </w:r>
        <w:r>
          <w:tab/>
        </w:r>
        <w:r>
          <w:fldChar w:fldCharType="begin"/>
        </w:r>
        <w:r>
          <w:instrText xml:space="preserve"> PAGEREF _Toc17217 \h </w:instrText>
        </w:r>
        <w:r>
          <w:fldChar w:fldCharType="separate"/>
        </w:r>
        <w:r>
          <w:t>52</w:t>
        </w:r>
        <w:r>
          <w:fldChar w:fldCharType="end"/>
        </w:r>
      </w:hyperlink>
    </w:p>
    <w:p>
      <w:pPr>
        <w:pStyle w:val="TOC1"/>
        <w:tabs>
          <w:tab w:val="right" w:leader="dot" w:pos="8306"/>
        </w:tabs>
      </w:pPr>
      <w:hyperlink w:anchor="_Toc2185" w:history="1">
        <w:r>
          <w:rPr>
            <w:rFonts w:ascii="仿宋" w:eastAsia="仿宋" w:hAnsi="仿宋" w:cs="仿宋" w:hint="eastAsia"/>
            <w:lang w:eastAsia="zh-CN"/>
          </w:rPr>
          <w:t>十四、设施与设备管理</w:t>
        </w:r>
        <w:r>
          <w:tab/>
        </w:r>
        <w:r>
          <w:fldChar w:fldCharType="begin"/>
        </w:r>
        <w:r>
          <w:instrText xml:space="preserve"> PAGEREF _Toc2185 \h </w:instrText>
        </w:r>
        <w:r>
          <w:fldChar w:fldCharType="separate"/>
        </w:r>
        <w:r>
          <w:t>54</w:t>
        </w:r>
        <w:r>
          <w:fldChar w:fldCharType="end"/>
        </w:r>
      </w:hyperlink>
    </w:p>
    <w:p>
      <w:pPr>
        <w:pStyle w:val="TOC2"/>
        <w:tabs>
          <w:tab w:val="right" w:leader="dot" w:pos="8306"/>
        </w:tabs>
      </w:pPr>
      <w:hyperlink w:anchor="_Toc23956" w:history="1">
        <w:r>
          <w:rPr>
            <w:rFonts w:ascii="仿宋" w:eastAsia="仿宋" w:hAnsi="仿宋" w:cs="仿宋" w:hint="eastAsia"/>
            <w:lang w:eastAsia="zh-CN"/>
          </w:rPr>
          <w:t>(一)、设施规划与配置</w:t>
        </w:r>
        <w:r>
          <w:tab/>
        </w:r>
        <w:r>
          <w:fldChar w:fldCharType="begin"/>
        </w:r>
        <w:r>
          <w:instrText xml:space="preserve"> PAGEREF _Toc23956 \h </w:instrText>
        </w:r>
        <w:r>
          <w:fldChar w:fldCharType="separate"/>
        </w:r>
        <w:r>
          <w:t>54</w:t>
        </w:r>
        <w:r>
          <w:fldChar w:fldCharType="end"/>
        </w:r>
      </w:hyperlink>
    </w:p>
    <w:p>
      <w:pPr>
        <w:pStyle w:val="TOC2"/>
        <w:tabs>
          <w:tab w:val="right" w:leader="dot" w:pos="8306"/>
        </w:tabs>
      </w:pPr>
      <w:hyperlink w:anchor="_Toc23996" w:history="1">
        <w:r>
          <w:rPr>
            <w:rFonts w:ascii="仿宋" w:eastAsia="仿宋" w:hAnsi="仿宋" w:cs="仿宋" w:hint="eastAsia"/>
            <w:lang w:eastAsia="zh-CN"/>
          </w:rPr>
          <w:t>(二)、设备采购与维护管理</w:t>
        </w:r>
        <w:r>
          <w:tab/>
        </w:r>
        <w:r>
          <w:fldChar w:fldCharType="begin"/>
        </w:r>
        <w:r>
          <w:instrText xml:space="preserve"> PAGEREF _Toc23996 \h </w:instrText>
        </w:r>
        <w:r>
          <w:fldChar w:fldCharType="separate"/>
        </w:r>
        <w:r>
          <w:t>55</w:t>
        </w:r>
        <w:r>
          <w:fldChar w:fldCharType="end"/>
        </w:r>
      </w:hyperlink>
    </w:p>
    <w:p>
      <w:pPr>
        <w:pStyle w:val="TOC2"/>
        <w:tabs>
          <w:tab w:val="right" w:leader="dot" w:pos="8306"/>
        </w:tabs>
      </w:pPr>
      <w:hyperlink w:anchor="_Toc21917" w:history="1">
        <w:r>
          <w:rPr>
            <w:rFonts w:ascii="仿宋" w:eastAsia="仿宋" w:hAnsi="仿宋" w:cs="仿宋" w:hint="eastAsia"/>
            <w:lang w:eastAsia="zh-CN"/>
          </w:rPr>
          <w:t>(三)、设施设备升级策略</w:t>
        </w:r>
        <w:r>
          <w:tab/>
        </w:r>
        <w:r>
          <w:fldChar w:fldCharType="begin"/>
        </w:r>
        <w:r>
          <w:instrText xml:space="preserve"> PAGEREF _Toc21917 \h </w:instrText>
        </w:r>
        <w:r>
          <w:fldChar w:fldCharType="separate"/>
        </w:r>
        <w:r>
          <w:t>56</w:t>
        </w:r>
        <w:r>
          <w:fldChar w:fldCharType="end"/>
        </w:r>
      </w:hyperlink>
    </w:p>
    <w:p>
      <w:pPr>
        <w:pStyle w:val="TOC1"/>
        <w:tabs>
          <w:tab w:val="right" w:leader="dot" w:pos="8306"/>
        </w:tabs>
      </w:pPr>
      <w:hyperlink w:anchor="_Toc25182" w:history="1">
        <w:r>
          <w:rPr>
            <w:rFonts w:ascii="仿宋" w:eastAsia="仿宋" w:hAnsi="仿宋" w:cs="仿宋" w:hint="eastAsia"/>
            <w:lang w:eastAsia="zh-CN"/>
          </w:rPr>
          <w:t>十五、成果转化与推广应用</w:t>
        </w:r>
        <w:r>
          <w:tab/>
        </w:r>
        <w:r>
          <w:fldChar w:fldCharType="begin"/>
        </w:r>
        <w:r>
          <w:instrText xml:space="preserve"> PAGEREF _Toc25182 \h </w:instrText>
        </w:r>
        <w:r>
          <w:fldChar w:fldCharType="separate"/>
        </w:r>
        <w:r>
          <w:t>56</w:t>
        </w:r>
        <w:r>
          <w:fldChar w:fldCharType="end"/>
        </w:r>
      </w:hyperlink>
    </w:p>
    <w:p>
      <w:pPr>
        <w:pStyle w:val="TOC2"/>
        <w:tabs>
          <w:tab w:val="right" w:leader="dot" w:pos="8306"/>
        </w:tabs>
      </w:pPr>
      <w:hyperlink w:anchor="_Toc1688" w:history="1">
        <w:r>
          <w:rPr>
            <w:rFonts w:ascii="仿宋" w:eastAsia="仿宋" w:hAnsi="仿宋" w:cs="仿宋" w:hint="eastAsia"/>
            <w:lang w:eastAsia="zh-CN"/>
          </w:rPr>
          <w:t>(一)、成果转化策略制定</w:t>
        </w:r>
        <w:r>
          <w:tab/>
        </w:r>
        <w:r>
          <w:fldChar w:fldCharType="begin"/>
        </w:r>
        <w:r>
          <w:instrText xml:space="preserve"> PAGEREF _Toc1688 \h </w:instrText>
        </w:r>
        <w:r>
          <w:fldChar w:fldCharType="separate"/>
        </w:r>
        <w:r>
          <w:t>56</w:t>
        </w:r>
        <w:r>
          <w:fldChar w:fldCharType="end"/>
        </w:r>
      </w:hyperlink>
    </w:p>
    <w:p>
      <w:pPr>
        <w:pStyle w:val="TOC2"/>
        <w:tabs>
          <w:tab w:val="right" w:leader="dot" w:pos="8306"/>
        </w:tabs>
      </w:pPr>
      <w:hyperlink w:anchor="_Toc866" w:history="1">
        <w:r>
          <w:rPr>
            <w:rFonts w:ascii="仿宋" w:eastAsia="仿宋" w:hAnsi="仿宋" w:cs="仿宋" w:hint="eastAsia"/>
            <w:lang w:eastAsia="zh-CN"/>
          </w:rPr>
          <w:t>(二)、成果推广应用方案</w:t>
        </w:r>
        <w:r>
          <w:tab/>
        </w:r>
        <w:r>
          <w:fldChar w:fldCharType="begin"/>
        </w:r>
        <w:r>
          <w:instrText xml:space="preserve"> PAGEREF _Toc866 \h </w:instrText>
        </w:r>
        <w:r>
          <w:fldChar w:fldCharType="separate"/>
        </w:r>
        <w:r>
          <w:t>58</w:t>
        </w:r>
        <w:r>
          <w:fldChar w:fldCharType="end"/>
        </w:r>
      </w:hyperlink>
    </w:p>
    <w:p>
      <w:pPr>
        <w:pStyle w:val="TOC1"/>
        <w:tabs>
          <w:tab w:val="right" w:leader="dot" w:pos="8306"/>
        </w:tabs>
      </w:pPr>
      <w:hyperlink w:anchor="_Toc13775" w:history="1">
        <w:r>
          <w:rPr>
            <w:rFonts w:ascii="仿宋" w:eastAsia="仿宋" w:hAnsi="仿宋" w:cs="仿宋" w:hint="eastAsia"/>
            <w:lang w:eastAsia="zh-CN"/>
          </w:rPr>
          <w:t>十六、产业协同与集群发展</w:t>
        </w:r>
        <w:r>
          <w:tab/>
        </w:r>
        <w:r>
          <w:fldChar w:fldCharType="begin"/>
        </w:r>
        <w:r>
          <w:instrText xml:space="preserve"> PAGEREF _Toc13775 \h </w:instrText>
        </w:r>
        <w:r>
          <w:fldChar w:fldCharType="separate"/>
        </w:r>
        <w:r>
          <w:t>59</w:t>
        </w:r>
        <w:r>
          <w:fldChar w:fldCharType="end"/>
        </w:r>
      </w:hyperlink>
    </w:p>
    <w:p>
      <w:pPr>
        <w:pStyle w:val="TOC2"/>
        <w:tabs>
          <w:tab w:val="right" w:leader="dot" w:pos="8306"/>
        </w:tabs>
      </w:pPr>
      <w:hyperlink w:anchor="_Toc13468" w:history="1">
        <w:r>
          <w:rPr>
            <w:rFonts w:ascii="仿宋" w:eastAsia="仿宋" w:hAnsi="仿宋" w:cs="仿宋" w:hint="eastAsia"/>
            <w:lang w:eastAsia="zh-CN"/>
          </w:rPr>
          <w:t>(一)、产业协同机制建设</w:t>
        </w:r>
        <w:r>
          <w:tab/>
        </w:r>
        <w:r>
          <w:fldChar w:fldCharType="begin"/>
        </w:r>
        <w:r>
          <w:instrText xml:space="preserve"> PAGEREF _Toc13468 \h </w:instrText>
        </w:r>
        <w:r>
          <w:fldChar w:fldCharType="separate"/>
        </w:r>
        <w:r>
          <w:t>59</w:t>
        </w:r>
        <w:r>
          <w:fldChar w:fldCharType="end"/>
        </w:r>
      </w:hyperlink>
    </w:p>
    <w:p>
      <w:pPr>
        <w:pStyle w:val="TOC2"/>
        <w:tabs>
          <w:tab w:val="right" w:leader="dot" w:pos="8306"/>
        </w:tabs>
      </w:pPr>
      <w:hyperlink w:anchor="_Toc1192" w:history="1">
        <w:r>
          <w:rPr>
            <w:rFonts w:ascii="仿宋" w:eastAsia="仿宋" w:hAnsi="仿宋" w:cs="仿宋" w:hint="eastAsia"/>
            <w:lang w:eastAsia="zh-CN"/>
          </w:rPr>
          <w:t>(二)、产业集群培育与发展</w:t>
        </w:r>
        <w:r>
          <w:tab/>
        </w:r>
        <w:r>
          <w:fldChar w:fldCharType="begin"/>
        </w:r>
        <w:r>
          <w:instrText xml:space="preserve"> PAGEREF _Toc1192 \h </w:instrText>
        </w:r>
        <w:r>
          <w:fldChar w:fldCharType="separate"/>
        </w:r>
        <w:r>
          <w:t>60</w:t>
        </w:r>
        <w:r>
          <w:fldChar w:fldCharType="end"/>
        </w:r>
      </w:hyperlink>
    </w:p>
    <w:p>
      <w:pPr>
        <w:pStyle w:val="TOC1"/>
        <w:tabs>
          <w:tab w:val="right" w:leader="dot" w:pos="8306"/>
        </w:tabs>
      </w:pPr>
      <w:hyperlink w:anchor="_Toc17178" w:history="1">
        <w:r>
          <w:rPr>
            <w:rFonts w:ascii="仿宋" w:eastAsia="仿宋" w:hAnsi="仿宋" w:cs="仿宋" w:hint="eastAsia"/>
            <w:lang w:eastAsia="zh-CN"/>
          </w:rPr>
          <w:t>十七、知识产权管理与保护</w:t>
        </w:r>
        <w:r>
          <w:tab/>
        </w:r>
        <w:r>
          <w:fldChar w:fldCharType="begin"/>
        </w:r>
        <w:r>
          <w:instrText xml:space="preserve"> PAGEREF _Toc17178 \h </w:instrText>
        </w:r>
        <w:r>
          <w:fldChar w:fldCharType="separate"/>
        </w:r>
        <w:r>
          <w:t>61</w:t>
        </w:r>
        <w:r>
          <w:fldChar w:fldCharType="end"/>
        </w:r>
      </w:hyperlink>
    </w:p>
    <w:p>
      <w:pPr>
        <w:pStyle w:val="TOC2"/>
        <w:tabs>
          <w:tab w:val="right" w:leader="dot" w:pos="8306"/>
        </w:tabs>
      </w:pPr>
      <w:hyperlink w:anchor="_Toc58" w:history="1">
        <w:r>
          <w:rPr>
            <w:rFonts w:ascii="仿宋" w:eastAsia="仿宋" w:hAnsi="仿宋" w:cs="仿宋" w:hint="eastAsia"/>
            <w:lang w:eastAsia="zh-CN"/>
          </w:rPr>
          <w:t>(一)、知识产权管理体系建设</w:t>
        </w:r>
        <w:r>
          <w:tab/>
        </w:r>
        <w:r>
          <w:fldChar w:fldCharType="begin"/>
        </w:r>
        <w:r>
          <w:instrText xml:space="preserve"> PAGEREF _Toc58 \h </w:instrText>
        </w:r>
        <w:r>
          <w:fldChar w:fldCharType="separate"/>
        </w:r>
        <w:r>
          <w:t>61</w:t>
        </w:r>
        <w:r>
          <w:fldChar w:fldCharType="end"/>
        </w:r>
      </w:hyperlink>
    </w:p>
    <w:p>
      <w:pPr>
        <w:pStyle w:val="TOC2"/>
        <w:tabs>
          <w:tab w:val="right" w:leader="dot" w:pos="8306"/>
        </w:tabs>
      </w:pPr>
      <w:hyperlink w:anchor="_Toc4839" w:history="1">
        <w:r>
          <w:rPr>
            <w:rFonts w:ascii="仿宋" w:eastAsia="仿宋" w:hAnsi="仿宋" w:cs="仿宋" w:hint="eastAsia"/>
            <w:lang w:eastAsia="zh-CN"/>
          </w:rPr>
          <w:t>(二)、知识产权保护措施</w:t>
        </w:r>
        <w:r>
          <w:tab/>
        </w:r>
        <w:r>
          <w:fldChar w:fldCharType="begin"/>
        </w:r>
        <w:r>
          <w:instrText xml:space="preserve"> PAGEREF _Toc4839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0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21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摇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82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50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528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4614"/>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8235"/>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111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562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摇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摇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摇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摇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摇臂项目的社会影响是全面而深远的。从提供就业机会和提升公共服务，到促进社会结构和劳动市场的多元化，再到推动社会责任和伦理标准的提高，项目对于提升社区的经济、文化和社会福祉有着重要作用。通过这些正面影响，摇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8574"/>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为了融入当地社区，摇臂项目需深入理解当地的文化特色和社会习俗。例如，项目在设计广告和市场推广活动时，应考虑使用当地语言和符合地方文化的表达方式。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21615"/>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为了确保摇臂项目的成功并最大限度地减轻潜在的社会风险，详细的风险分析和具体的应对策略至关重要。以下是针对项目可能面临的具体社会风险及相应对策的分析：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风险描述：摇臂项目可能遭遇社区抵制，尤其如果社区成员认为项目会破坏他们的生活环境或忽略他们的意见。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https://d.book118.com/748044123110006025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145D1"/>
    <w:rsid w:val="204145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4412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2023-12-19T08:48:00Z</dcterms:created>
  <dcterms:modified xsi:type="dcterms:W3CDTF">2023-12-19T08:49:06Z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30CAB48DD4574D04A742A5DE6AE57323_11</vt:lpwstr>
  </property>
  <property fmtid="{D5CDD505-2E9C-101B-9397-08002B2CF9AE}" pid="3" name="KSOProductBuildVer">
    <vt:lpwstr>2052-12.1.0.16120</vt:lpwstr>
  </property>
</Properties>
</file>