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板卧式电除尘器项目可行性研究报告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8" w:history="1">
        <w:r>
          <w:rPr>
            <w:rFonts w:ascii="仿宋" w:eastAsia="仿宋" w:hAnsi="仿宋" w:cs="仿宋" w:hint="eastAsia"/>
            <w:lang w:eastAsia="zh-CN"/>
          </w:rPr>
          <w:t>概论</w:t>
        </w:r>
        <w:r>
          <w:tab/>
        </w:r>
        <w:r>
          <w:fldChar w:fldCharType="begin"/>
        </w:r>
        <w:r>
          <w:instrText xml:space="preserve"> PAGEREF _Toc22938 \h </w:instrText>
        </w:r>
        <w:r>
          <w:fldChar w:fldCharType="separate"/>
        </w:r>
        <w:r>
          <w:t>3</w:t>
        </w:r>
        <w:r>
          <w:fldChar w:fldCharType="end"/>
        </w:r>
      </w:hyperlink>
    </w:p>
    <w:p>
      <w:pPr>
        <w:pStyle w:val="TOC1"/>
        <w:tabs>
          <w:tab w:val="right" w:leader="dot" w:pos="8306"/>
        </w:tabs>
      </w:pPr>
      <w:hyperlink w:anchor="_Toc25600" w:history="1">
        <w:r>
          <w:rPr>
            <w:rFonts w:ascii="仿宋" w:eastAsia="仿宋" w:hAnsi="仿宋" w:cs="仿宋" w:hint="eastAsia"/>
            <w:lang w:eastAsia="zh-CN"/>
          </w:rPr>
          <w:t>一、项目后期运营与拓展</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30620" w:history="1">
        <w:r>
          <w:rPr>
            <w:rFonts w:ascii="仿宋" w:eastAsia="仿宋" w:hAnsi="仿宋" w:cs="仿宋" w:hint="eastAsia"/>
            <w:lang w:eastAsia="zh-CN"/>
          </w:rPr>
          <w:t>(一)、后期运营计划</w:t>
        </w:r>
        <w:r>
          <w:tab/>
        </w:r>
        <w:r>
          <w:fldChar w:fldCharType="begin"/>
        </w:r>
        <w:r>
          <w:instrText xml:space="preserve"> PAGEREF _Toc30620 \h </w:instrText>
        </w:r>
        <w:r>
          <w:fldChar w:fldCharType="separate"/>
        </w:r>
        <w:r>
          <w:t>3</w:t>
        </w:r>
        <w:r>
          <w:fldChar w:fldCharType="end"/>
        </w:r>
      </w:hyperlink>
    </w:p>
    <w:p>
      <w:pPr>
        <w:pStyle w:val="TOC2"/>
        <w:tabs>
          <w:tab w:val="right" w:leader="dot" w:pos="8306"/>
        </w:tabs>
      </w:pPr>
      <w:hyperlink w:anchor="_Toc12942" w:history="1">
        <w:r>
          <w:rPr>
            <w:rFonts w:ascii="仿宋" w:eastAsia="仿宋" w:hAnsi="仿宋" w:cs="仿宋" w:hint="eastAsia"/>
            <w:lang w:eastAsia="zh-CN"/>
          </w:rPr>
          <w:t>(二)、市场拓展与多元化发展</w:t>
        </w:r>
        <w:r>
          <w:tab/>
        </w:r>
        <w:r>
          <w:fldChar w:fldCharType="begin"/>
        </w:r>
        <w:r>
          <w:instrText xml:space="preserve"> PAGEREF _Toc12942 \h </w:instrText>
        </w:r>
        <w:r>
          <w:fldChar w:fldCharType="separate"/>
        </w:r>
        <w:r>
          <w:t>5</w:t>
        </w:r>
        <w:r>
          <w:fldChar w:fldCharType="end"/>
        </w:r>
      </w:hyperlink>
    </w:p>
    <w:p>
      <w:pPr>
        <w:pStyle w:val="TOC2"/>
        <w:tabs>
          <w:tab w:val="right" w:leader="dot" w:pos="8306"/>
        </w:tabs>
      </w:pPr>
      <w:hyperlink w:anchor="_Toc13780" w:history="1">
        <w:r>
          <w:rPr>
            <w:rFonts w:ascii="仿宋" w:eastAsia="仿宋" w:hAnsi="仿宋" w:cs="仿宋" w:hint="eastAsia"/>
            <w:lang w:eastAsia="zh-CN"/>
          </w:rPr>
          <w:t>(三)、技术创新与升级计划</w:t>
        </w:r>
        <w:r>
          <w:tab/>
        </w:r>
        <w:r>
          <w:fldChar w:fldCharType="begin"/>
        </w:r>
        <w:r>
          <w:instrText xml:space="preserve"> PAGEREF _Toc13780 \h </w:instrText>
        </w:r>
        <w:r>
          <w:fldChar w:fldCharType="separate"/>
        </w:r>
        <w:r>
          <w:t>6</w:t>
        </w:r>
        <w:r>
          <w:fldChar w:fldCharType="end"/>
        </w:r>
      </w:hyperlink>
    </w:p>
    <w:p>
      <w:pPr>
        <w:pStyle w:val="TOC1"/>
        <w:tabs>
          <w:tab w:val="right" w:leader="dot" w:pos="8306"/>
        </w:tabs>
      </w:pPr>
      <w:hyperlink w:anchor="_Toc3934" w:history="1">
        <w:r>
          <w:rPr>
            <w:rFonts w:ascii="仿宋" w:eastAsia="仿宋" w:hAnsi="仿宋" w:cs="仿宋" w:hint="eastAsia"/>
            <w:lang w:eastAsia="zh-CN"/>
          </w:rPr>
          <w:t>二、法人治理</w:t>
        </w:r>
        <w:r>
          <w:tab/>
        </w:r>
        <w:r>
          <w:fldChar w:fldCharType="begin"/>
        </w:r>
        <w:r>
          <w:instrText xml:space="preserve"> PAGEREF _Toc3934 \h </w:instrText>
        </w:r>
        <w:r>
          <w:fldChar w:fldCharType="separate"/>
        </w:r>
        <w:r>
          <w:t>7</w:t>
        </w:r>
        <w:r>
          <w:fldChar w:fldCharType="end"/>
        </w:r>
      </w:hyperlink>
    </w:p>
    <w:p>
      <w:pPr>
        <w:pStyle w:val="TOC2"/>
        <w:tabs>
          <w:tab w:val="right" w:leader="dot" w:pos="8306"/>
        </w:tabs>
      </w:pPr>
      <w:hyperlink w:anchor="_Toc6557" w:history="1">
        <w:r>
          <w:rPr>
            <w:rFonts w:ascii="仿宋" w:eastAsia="仿宋" w:hAnsi="仿宋" w:cs="仿宋" w:hint="eastAsia"/>
            <w:lang w:eastAsia="zh-CN"/>
          </w:rPr>
          <w:t>(一)、股东权利及义务</w:t>
        </w:r>
        <w:r>
          <w:tab/>
        </w:r>
        <w:r>
          <w:fldChar w:fldCharType="begin"/>
        </w:r>
        <w:r>
          <w:instrText xml:space="preserve"> PAGEREF _Toc6557 \h </w:instrText>
        </w:r>
        <w:r>
          <w:fldChar w:fldCharType="separate"/>
        </w:r>
        <w:r>
          <w:t>7</w:t>
        </w:r>
        <w:r>
          <w:fldChar w:fldCharType="end"/>
        </w:r>
      </w:hyperlink>
    </w:p>
    <w:p>
      <w:pPr>
        <w:pStyle w:val="TOC2"/>
        <w:tabs>
          <w:tab w:val="right" w:leader="dot" w:pos="8306"/>
        </w:tabs>
      </w:pPr>
      <w:hyperlink w:anchor="_Toc13175" w:history="1">
        <w:r>
          <w:rPr>
            <w:rFonts w:ascii="仿宋" w:eastAsia="仿宋" w:hAnsi="仿宋" w:cs="仿宋" w:hint="eastAsia"/>
            <w:lang w:eastAsia="zh-CN"/>
          </w:rPr>
          <w:t>(二)、董事</w:t>
        </w:r>
        <w:r>
          <w:tab/>
        </w:r>
        <w:r>
          <w:fldChar w:fldCharType="begin"/>
        </w:r>
        <w:r>
          <w:instrText xml:space="preserve"> PAGEREF _Toc13175 \h </w:instrText>
        </w:r>
        <w:r>
          <w:fldChar w:fldCharType="separate"/>
        </w:r>
        <w:r>
          <w:t>10</w:t>
        </w:r>
        <w:r>
          <w:fldChar w:fldCharType="end"/>
        </w:r>
      </w:hyperlink>
    </w:p>
    <w:p>
      <w:pPr>
        <w:pStyle w:val="TOC2"/>
        <w:tabs>
          <w:tab w:val="right" w:leader="dot" w:pos="8306"/>
        </w:tabs>
      </w:pPr>
      <w:hyperlink w:anchor="_Toc1171" w:history="1">
        <w:r>
          <w:rPr>
            <w:rFonts w:ascii="仿宋" w:eastAsia="仿宋" w:hAnsi="仿宋" w:cs="仿宋" w:hint="eastAsia"/>
            <w:lang w:eastAsia="zh-CN"/>
          </w:rPr>
          <w:t>(三)、高级管理人员</w:t>
        </w:r>
        <w:r>
          <w:tab/>
        </w:r>
        <w:r>
          <w:fldChar w:fldCharType="begin"/>
        </w:r>
        <w:r>
          <w:instrText xml:space="preserve"> PAGEREF _Toc1171 \h </w:instrText>
        </w:r>
        <w:r>
          <w:fldChar w:fldCharType="separate"/>
        </w:r>
        <w:r>
          <w:t>13</w:t>
        </w:r>
        <w:r>
          <w:fldChar w:fldCharType="end"/>
        </w:r>
      </w:hyperlink>
    </w:p>
    <w:p>
      <w:pPr>
        <w:pStyle w:val="TOC2"/>
        <w:tabs>
          <w:tab w:val="right" w:leader="dot" w:pos="8306"/>
        </w:tabs>
      </w:pPr>
      <w:hyperlink w:anchor="_Toc7153" w:history="1">
        <w:r>
          <w:rPr>
            <w:rFonts w:ascii="仿宋" w:eastAsia="仿宋" w:hAnsi="仿宋" w:cs="仿宋" w:hint="eastAsia"/>
            <w:lang w:eastAsia="zh-CN"/>
          </w:rPr>
          <w:t>(四)、监事</w:t>
        </w:r>
        <w:r>
          <w:tab/>
        </w:r>
        <w:r>
          <w:fldChar w:fldCharType="begin"/>
        </w:r>
        <w:r>
          <w:instrText xml:space="preserve"> PAGEREF _Toc7153 \h </w:instrText>
        </w:r>
        <w:r>
          <w:fldChar w:fldCharType="separate"/>
        </w:r>
        <w:r>
          <w:t>15</w:t>
        </w:r>
        <w:r>
          <w:fldChar w:fldCharType="end"/>
        </w:r>
      </w:hyperlink>
    </w:p>
    <w:p>
      <w:pPr>
        <w:pStyle w:val="TOC1"/>
        <w:tabs>
          <w:tab w:val="right" w:leader="dot" w:pos="8306"/>
        </w:tabs>
      </w:pPr>
      <w:hyperlink w:anchor="_Toc16817" w:history="1">
        <w:r>
          <w:rPr>
            <w:rFonts w:ascii="仿宋" w:eastAsia="仿宋" w:hAnsi="仿宋" w:cs="仿宋" w:hint="eastAsia"/>
            <w:lang w:eastAsia="zh-CN"/>
          </w:rPr>
          <w:t>三、人才队伍建设</w:t>
        </w:r>
        <w:r>
          <w:tab/>
        </w:r>
        <w:r>
          <w:fldChar w:fldCharType="begin"/>
        </w:r>
        <w:r>
          <w:instrText xml:space="preserve"> PAGEREF _Toc16817 \h </w:instrText>
        </w:r>
        <w:r>
          <w:fldChar w:fldCharType="separate"/>
        </w:r>
        <w:r>
          <w:t>16</w:t>
        </w:r>
        <w:r>
          <w:fldChar w:fldCharType="end"/>
        </w:r>
      </w:hyperlink>
    </w:p>
    <w:p>
      <w:pPr>
        <w:pStyle w:val="TOC2"/>
        <w:tabs>
          <w:tab w:val="right" w:leader="dot" w:pos="8306"/>
        </w:tabs>
      </w:pPr>
      <w:hyperlink w:anchor="_Toc10517" w:history="1">
        <w:r>
          <w:rPr>
            <w:rFonts w:ascii="仿宋" w:eastAsia="仿宋" w:hAnsi="仿宋" w:cs="仿宋" w:hint="eastAsia"/>
            <w:lang w:eastAsia="zh-CN"/>
          </w:rPr>
          <w:t>(一)、人才引进与培养计划</w:t>
        </w:r>
        <w:r>
          <w:tab/>
        </w:r>
        <w:r>
          <w:fldChar w:fldCharType="begin"/>
        </w:r>
        <w:r>
          <w:instrText xml:space="preserve"> PAGEREF _Toc10517 \h </w:instrText>
        </w:r>
        <w:r>
          <w:fldChar w:fldCharType="separate"/>
        </w:r>
        <w:r>
          <w:t>16</w:t>
        </w:r>
        <w:r>
          <w:fldChar w:fldCharType="end"/>
        </w:r>
      </w:hyperlink>
    </w:p>
    <w:p>
      <w:pPr>
        <w:pStyle w:val="TOC2"/>
        <w:tabs>
          <w:tab w:val="right" w:leader="dot" w:pos="8306"/>
        </w:tabs>
      </w:pPr>
      <w:hyperlink w:anchor="_Toc21614" w:history="1">
        <w:r>
          <w:rPr>
            <w:rFonts w:ascii="仿宋" w:eastAsia="仿宋" w:hAnsi="仿宋" w:cs="仿宋" w:hint="eastAsia"/>
            <w:lang w:eastAsia="zh-CN"/>
          </w:rPr>
          <w:t>(二)、员工激励与福利政策</w:t>
        </w:r>
        <w:r>
          <w:tab/>
        </w:r>
        <w:r>
          <w:fldChar w:fldCharType="begin"/>
        </w:r>
        <w:r>
          <w:instrText xml:space="preserve"> PAGEREF _Toc21614 \h </w:instrText>
        </w:r>
        <w:r>
          <w:fldChar w:fldCharType="separate"/>
        </w:r>
        <w:r>
          <w:t>17</w:t>
        </w:r>
        <w:r>
          <w:fldChar w:fldCharType="end"/>
        </w:r>
      </w:hyperlink>
    </w:p>
    <w:p>
      <w:pPr>
        <w:pStyle w:val="TOC2"/>
        <w:tabs>
          <w:tab w:val="right" w:leader="dot" w:pos="8306"/>
        </w:tabs>
      </w:pPr>
      <w:hyperlink w:anchor="_Toc11142" w:history="1">
        <w:r>
          <w:rPr>
            <w:rFonts w:ascii="仿宋" w:eastAsia="仿宋" w:hAnsi="仿宋" w:cs="仿宋" w:hint="eastAsia"/>
            <w:lang w:eastAsia="zh-CN"/>
          </w:rPr>
          <w:t>(三)、团队建设与管理</w:t>
        </w:r>
        <w:r>
          <w:tab/>
        </w:r>
        <w:r>
          <w:fldChar w:fldCharType="begin"/>
        </w:r>
        <w:r>
          <w:instrText xml:space="preserve"> PAGEREF _Toc11142 \h </w:instrText>
        </w:r>
        <w:r>
          <w:fldChar w:fldCharType="separate"/>
        </w:r>
        <w:r>
          <w:t>18</w:t>
        </w:r>
        <w:r>
          <w:fldChar w:fldCharType="end"/>
        </w:r>
      </w:hyperlink>
    </w:p>
    <w:p>
      <w:pPr>
        <w:pStyle w:val="TOC1"/>
        <w:tabs>
          <w:tab w:val="right" w:leader="dot" w:pos="8306"/>
        </w:tabs>
      </w:pPr>
      <w:hyperlink w:anchor="_Toc25024" w:history="1">
        <w:r>
          <w:rPr>
            <w:rFonts w:ascii="仿宋" w:eastAsia="仿宋" w:hAnsi="仿宋" w:cs="仿宋" w:hint="eastAsia"/>
            <w:lang w:eastAsia="zh-CN"/>
          </w:rPr>
          <w:t>四、运营管理</w:t>
        </w:r>
        <w:r>
          <w:tab/>
        </w:r>
        <w:r>
          <w:fldChar w:fldCharType="begin"/>
        </w:r>
        <w:r>
          <w:instrText xml:space="preserve"> PAGEREF _Toc25024 \h </w:instrText>
        </w:r>
        <w:r>
          <w:fldChar w:fldCharType="separate"/>
        </w:r>
        <w:r>
          <w:t>18</w:t>
        </w:r>
        <w:r>
          <w:fldChar w:fldCharType="end"/>
        </w:r>
      </w:hyperlink>
    </w:p>
    <w:p>
      <w:pPr>
        <w:pStyle w:val="TOC2"/>
        <w:tabs>
          <w:tab w:val="right" w:leader="dot" w:pos="8306"/>
        </w:tabs>
      </w:pPr>
      <w:hyperlink w:anchor="_Toc30657" w:history="1">
        <w:r>
          <w:rPr>
            <w:rFonts w:ascii="仿宋" w:eastAsia="仿宋" w:hAnsi="仿宋" w:cs="仿宋" w:hint="eastAsia"/>
            <w:lang w:eastAsia="zh-CN"/>
          </w:rPr>
          <w:t>(一)、公司经营宗旨</w:t>
        </w:r>
        <w:r>
          <w:tab/>
        </w:r>
        <w:r>
          <w:fldChar w:fldCharType="begin"/>
        </w:r>
        <w:r>
          <w:instrText xml:space="preserve"> PAGEREF _Toc30657 \h </w:instrText>
        </w:r>
        <w:r>
          <w:fldChar w:fldCharType="separate"/>
        </w:r>
        <w:r>
          <w:t>18</w:t>
        </w:r>
        <w:r>
          <w:fldChar w:fldCharType="end"/>
        </w:r>
      </w:hyperlink>
    </w:p>
    <w:p>
      <w:pPr>
        <w:pStyle w:val="TOC2"/>
        <w:tabs>
          <w:tab w:val="right" w:leader="dot" w:pos="8306"/>
        </w:tabs>
      </w:pPr>
      <w:hyperlink w:anchor="_Toc2598" w:history="1">
        <w:r>
          <w:rPr>
            <w:rFonts w:ascii="仿宋" w:eastAsia="仿宋" w:hAnsi="仿宋" w:cs="仿宋" w:hint="eastAsia"/>
            <w:lang w:eastAsia="zh-CN"/>
          </w:rPr>
          <w:t>(二)、公司目标与主职责</w:t>
        </w:r>
        <w:r>
          <w:tab/>
        </w:r>
        <w:r>
          <w:fldChar w:fldCharType="begin"/>
        </w:r>
        <w:r>
          <w:instrText xml:space="preserve"> PAGEREF _Toc2598 \h </w:instrText>
        </w:r>
        <w:r>
          <w:fldChar w:fldCharType="separate"/>
        </w:r>
        <w:r>
          <w:t>19</w:t>
        </w:r>
        <w:r>
          <w:fldChar w:fldCharType="end"/>
        </w:r>
      </w:hyperlink>
    </w:p>
    <w:p>
      <w:pPr>
        <w:pStyle w:val="TOC2"/>
        <w:tabs>
          <w:tab w:val="right" w:leader="dot" w:pos="8306"/>
        </w:tabs>
      </w:pPr>
      <w:hyperlink w:anchor="_Toc6762" w:history="1">
        <w:r>
          <w:rPr>
            <w:rFonts w:ascii="仿宋" w:eastAsia="仿宋" w:hAnsi="仿宋" w:cs="仿宋" w:hint="eastAsia"/>
            <w:lang w:eastAsia="zh-CN"/>
          </w:rPr>
          <w:t>(三)、各部门职责及权限</w:t>
        </w:r>
        <w:r>
          <w:tab/>
        </w:r>
        <w:r>
          <w:fldChar w:fldCharType="begin"/>
        </w:r>
        <w:r>
          <w:instrText xml:space="preserve"> PAGEREF _Toc6762 \h </w:instrText>
        </w:r>
        <w:r>
          <w:fldChar w:fldCharType="separate"/>
        </w:r>
        <w:r>
          <w:t>19</w:t>
        </w:r>
        <w:r>
          <w:fldChar w:fldCharType="end"/>
        </w:r>
      </w:hyperlink>
    </w:p>
    <w:p>
      <w:pPr>
        <w:pStyle w:val="TOC2"/>
        <w:tabs>
          <w:tab w:val="right" w:leader="dot" w:pos="8306"/>
        </w:tabs>
      </w:pPr>
      <w:hyperlink w:anchor="_Toc1332" w:history="1">
        <w:r>
          <w:rPr>
            <w:rFonts w:ascii="仿宋" w:eastAsia="仿宋" w:hAnsi="仿宋" w:cs="仿宋" w:hint="eastAsia"/>
            <w:lang w:eastAsia="zh-CN"/>
          </w:rPr>
          <w:t>(四)、财务会计制度</w:t>
        </w:r>
        <w:r>
          <w:tab/>
        </w:r>
        <w:r>
          <w:fldChar w:fldCharType="begin"/>
        </w:r>
        <w:r>
          <w:instrText xml:space="preserve"> PAGEREF _Toc1332 \h </w:instrText>
        </w:r>
        <w:r>
          <w:fldChar w:fldCharType="separate"/>
        </w:r>
        <w:r>
          <w:t>23</w:t>
        </w:r>
        <w:r>
          <w:fldChar w:fldCharType="end"/>
        </w:r>
      </w:hyperlink>
    </w:p>
    <w:p>
      <w:pPr>
        <w:pStyle w:val="TOC1"/>
        <w:tabs>
          <w:tab w:val="right" w:leader="dot" w:pos="8306"/>
        </w:tabs>
      </w:pPr>
      <w:hyperlink w:anchor="_Toc23622" w:history="1">
        <w:r>
          <w:rPr>
            <w:rFonts w:ascii="仿宋" w:eastAsia="仿宋" w:hAnsi="仿宋" w:cs="仿宋" w:hint="eastAsia"/>
            <w:lang w:eastAsia="zh-CN"/>
          </w:rPr>
          <w:t>五、建筑物技术方案</w:t>
        </w:r>
        <w:r>
          <w:tab/>
        </w:r>
        <w:r>
          <w:fldChar w:fldCharType="begin"/>
        </w:r>
        <w:r>
          <w:instrText xml:space="preserve"> PAGEREF _Toc23622 \h </w:instrText>
        </w:r>
        <w:r>
          <w:fldChar w:fldCharType="separate"/>
        </w:r>
        <w:r>
          <w:t>25</w:t>
        </w:r>
        <w:r>
          <w:fldChar w:fldCharType="end"/>
        </w:r>
      </w:hyperlink>
    </w:p>
    <w:p>
      <w:pPr>
        <w:pStyle w:val="TOC2"/>
        <w:tabs>
          <w:tab w:val="right" w:leader="dot" w:pos="8306"/>
        </w:tabs>
      </w:pPr>
      <w:hyperlink w:anchor="_Toc4652" w:history="1">
        <w:r>
          <w:rPr>
            <w:rFonts w:ascii="仿宋" w:eastAsia="仿宋" w:hAnsi="仿宋" w:cs="仿宋" w:hint="eastAsia"/>
            <w:lang w:eastAsia="zh-CN"/>
          </w:rPr>
          <w:t>(一)、项目工程设计总体要求</w:t>
        </w:r>
        <w:r>
          <w:tab/>
        </w:r>
        <w:r>
          <w:fldChar w:fldCharType="begin"/>
        </w:r>
        <w:r>
          <w:instrText xml:space="preserve"> PAGEREF _Toc4652 \h </w:instrText>
        </w:r>
        <w:r>
          <w:fldChar w:fldCharType="separate"/>
        </w:r>
        <w:r>
          <w:t>25</w:t>
        </w:r>
        <w:r>
          <w:fldChar w:fldCharType="end"/>
        </w:r>
      </w:hyperlink>
    </w:p>
    <w:p>
      <w:pPr>
        <w:pStyle w:val="TOC2"/>
        <w:tabs>
          <w:tab w:val="right" w:leader="dot" w:pos="8306"/>
        </w:tabs>
      </w:pPr>
      <w:hyperlink w:anchor="_Toc31449" w:history="1">
        <w:r>
          <w:rPr>
            <w:rFonts w:ascii="仿宋" w:eastAsia="仿宋" w:hAnsi="仿宋" w:cs="仿宋" w:hint="eastAsia"/>
            <w:lang w:eastAsia="zh-CN"/>
          </w:rPr>
          <w:t>(二)、建设方案</w:t>
        </w:r>
        <w:r>
          <w:tab/>
        </w:r>
        <w:r>
          <w:fldChar w:fldCharType="begin"/>
        </w:r>
        <w:r>
          <w:instrText xml:space="preserve"> PAGEREF _Toc31449 \h </w:instrText>
        </w:r>
        <w:r>
          <w:fldChar w:fldCharType="separate"/>
        </w:r>
        <w:r>
          <w:t>26</w:t>
        </w:r>
        <w:r>
          <w:fldChar w:fldCharType="end"/>
        </w:r>
      </w:hyperlink>
    </w:p>
    <w:p>
      <w:pPr>
        <w:pStyle w:val="TOC2"/>
        <w:tabs>
          <w:tab w:val="right" w:leader="dot" w:pos="8306"/>
        </w:tabs>
      </w:pPr>
      <w:hyperlink w:anchor="_Toc11941" w:history="1">
        <w:r>
          <w:rPr>
            <w:rFonts w:ascii="仿宋" w:eastAsia="仿宋" w:hAnsi="仿宋" w:cs="仿宋" w:hint="eastAsia"/>
            <w:lang w:eastAsia="zh-CN"/>
          </w:rPr>
          <w:t>(三)、建筑工程建设指标</w:t>
        </w:r>
        <w:r>
          <w:tab/>
        </w:r>
        <w:r>
          <w:fldChar w:fldCharType="begin"/>
        </w:r>
        <w:r>
          <w:instrText xml:space="preserve"> PAGEREF _Toc11941 \h </w:instrText>
        </w:r>
        <w:r>
          <w:fldChar w:fldCharType="separate"/>
        </w:r>
        <w:r>
          <w:t>27</w:t>
        </w:r>
        <w:r>
          <w:fldChar w:fldCharType="end"/>
        </w:r>
      </w:hyperlink>
    </w:p>
    <w:p>
      <w:pPr>
        <w:pStyle w:val="TOC1"/>
        <w:tabs>
          <w:tab w:val="right" w:leader="dot" w:pos="8306"/>
        </w:tabs>
      </w:pPr>
      <w:hyperlink w:anchor="_Toc25331" w:history="1">
        <w:r>
          <w:rPr>
            <w:rFonts w:ascii="仿宋" w:eastAsia="仿宋" w:hAnsi="仿宋" w:cs="仿宋" w:hint="eastAsia"/>
            <w:lang w:eastAsia="zh-CN"/>
          </w:rPr>
          <w:t>六、项目市场分析</w:t>
        </w:r>
        <w:r>
          <w:tab/>
        </w:r>
        <w:r>
          <w:fldChar w:fldCharType="begin"/>
        </w:r>
        <w:r>
          <w:instrText xml:space="preserve"> PAGEREF _Toc25331 \h </w:instrText>
        </w:r>
        <w:r>
          <w:fldChar w:fldCharType="separate"/>
        </w:r>
        <w:r>
          <w:t>27</w:t>
        </w:r>
        <w:r>
          <w:fldChar w:fldCharType="end"/>
        </w:r>
      </w:hyperlink>
    </w:p>
    <w:p>
      <w:pPr>
        <w:pStyle w:val="TOC2"/>
        <w:tabs>
          <w:tab w:val="right" w:leader="dot" w:pos="8306"/>
        </w:tabs>
      </w:pPr>
      <w:hyperlink w:anchor="_Toc19299" w:history="1">
        <w:r>
          <w:rPr>
            <w:rFonts w:ascii="仿宋" w:eastAsia="仿宋" w:hAnsi="仿宋" w:cs="仿宋" w:hint="eastAsia"/>
            <w:lang w:eastAsia="zh-CN"/>
          </w:rPr>
          <w:t>(一)、XXX市场分析</w:t>
        </w:r>
        <w:r>
          <w:tab/>
        </w:r>
        <w:r>
          <w:fldChar w:fldCharType="begin"/>
        </w:r>
        <w:r>
          <w:instrText xml:space="preserve"> PAGEREF _Toc19299 \h </w:instrText>
        </w:r>
        <w:r>
          <w:fldChar w:fldCharType="separate"/>
        </w:r>
        <w:r>
          <w:t>27</w:t>
        </w:r>
        <w:r>
          <w:fldChar w:fldCharType="end"/>
        </w:r>
      </w:hyperlink>
    </w:p>
    <w:p>
      <w:pPr>
        <w:pStyle w:val="TOC2"/>
        <w:tabs>
          <w:tab w:val="right" w:leader="dot" w:pos="8306"/>
        </w:tabs>
      </w:pPr>
      <w:hyperlink w:anchor="_Toc25785" w:history="1">
        <w:r>
          <w:rPr>
            <w:rFonts w:ascii="仿宋" w:eastAsia="仿宋" w:hAnsi="仿宋" w:cs="仿宋" w:hint="eastAsia"/>
            <w:lang w:eastAsia="zh-CN"/>
          </w:rPr>
          <w:t>(二)、区域经济市场分析</w:t>
        </w:r>
        <w:r>
          <w:tab/>
        </w:r>
        <w:r>
          <w:fldChar w:fldCharType="begin"/>
        </w:r>
        <w:r>
          <w:instrText xml:space="preserve"> PAGEREF _Toc25785 \h </w:instrText>
        </w:r>
        <w:r>
          <w:fldChar w:fldCharType="separate"/>
        </w:r>
        <w:r>
          <w:t>28</w:t>
        </w:r>
        <w:r>
          <w:fldChar w:fldCharType="end"/>
        </w:r>
      </w:hyperlink>
    </w:p>
    <w:p>
      <w:pPr>
        <w:pStyle w:val="TOC2"/>
        <w:tabs>
          <w:tab w:val="right" w:leader="dot" w:pos="8306"/>
        </w:tabs>
      </w:pPr>
      <w:hyperlink w:anchor="_Toc14518" w:history="1">
        <w:r>
          <w:rPr>
            <w:rFonts w:ascii="仿宋" w:eastAsia="仿宋" w:hAnsi="仿宋" w:cs="仿宋" w:hint="eastAsia"/>
            <w:lang w:eastAsia="zh-CN"/>
          </w:rPr>
          <w:t>(三)、项目建设的必要性</w:t>
        </w:r>
        <w:r>
          <w:tab/>
        </w:r>
        <w:r>
          <w:fldChar w:fldCharType="begin"/>
        </w:r>
        <w:r>
          <w:instrText xml:space="preserve"> PAGEREF _Toc14518 \h </w:instrText>
        </w:r>
        <w:r>
          <w:fldChar w:fldCharType="separate"/>
        </w:r>
        <w:r>
          <w:t>29</w:t>
        </w:r>
        <w:r>
          <w:fldChar w:fldCharType="end"/>
        </w:r>
      </w:hyperlink>
    </w:p>
    <w:p>
      <w:pPr>
        <w:pStyle w:val="TOC1"/>
        <w:tabs>
          <w:tab w:val="right" w:leader="dot" w:pos="8306"/>
        </w:tabs>
      </w:pPr>
      <w:hyperlink w:anchor="_Toc21743" w:history="1">
        <w:r>
          <w:rPr>
            <w:rFonts w:ascii="仿宋" w:eastAsia="仿宋" w:hAnsi="仿宋" w:cs="仿宋" w:hint="eastAsia"/>
            <w:lang w:eastAsia="zh-CN"/>
          </w:rPr>
          <w:t>七、社会效益评价</w:t>
        </w:r>
        <w:r>
          <w:tab/>
        </w:r>
        <w:r>
          <w:fldChar w:fldCharType="begin"/>
        </w:r>
        <w:r>
          <w:instrText xml:space="preserve"> PAGEREF _Toc21743 \h </w:instrText>
        </w:r>
        <w:r>
          <w:fldChar w:fldCharType="separate"/>
        </w:r>
        <w:r>
          <w:t>29</w:t>
        </w:r>
        <w:r>
          <w:fldChar w:fldCharType="end"/>
        </w:r>
      </w:hyperlink>
    </w:p>
    <w:p>
      <w:pPr>
        <w:pStyle w:val="TOC2"/>
        <w:tabs>
          <w:tab w:val="right" w:leader="dot" w:pos="8306"/>
        </w:tabs>
      </w:pPr>
      <w:hyperlink w:anchor="_Toc3878" w:history="1">
        <w:r>
          <w:rPr>
            <w:rFonts w:ascii="仿宋" w:eastAsia="仿宋" w:hAnsi="仿宋" w:cs="仿宋" w:hint="eastAsia"/>
            <w:lang w:eastAsia="zh-CN"/>
          </w:rPr>
          <w:t>(一)、促进当地经济进展</w:t>
        </w:r>
        <w:r>
          <w:tab/>
        </w:r>
        <w:r>
          <w:fldChar w:fldCharType="begin"/>
        </w:r>
        <w:r>
          <w:instrText xml:space="preserve"> PAGEREF _Toc3878 \h </w:instrText>
        </w:r>
        <w:r>
          <w:fldChar w:fldCharType="separate"/>
        </w:r>
        <w:r>
          <w:t>29</w:t>
        </w:r>
        <w:r>
          <w:fldChar w:fldCharType="end"/>
        </w:r>
      </w:hyperlink>
    </w:p>
    <w:p>
      <w:pPr>
        <w:pStyle w:val="TOC2"/>
        <w:tabs>
          <w:tab w:val="right" w:leader="dot" w:pos="8306"/>
        </w:tabs>
      </w:pPr>
      <w:hyperlink w:anchor="_Toc28041" w:history="1">
        <w:r>
          <w:rPr>
            <w:rFonts w:ascii="仿宋" w:eastAsia="仿宋" w:hAnsi="仿宋" w:cs="仿宋" w:hint="eastAsia"/>
            <w:lang w:eastAsia="zh-CN"/>
          </w:rPr>
          <w:t>(二)、带动有关产业进展</w:t>
        </w:r>
        <w:r>
          <w:tab/>
        </w:r>
        <w:r>
          <w:fldChar w:fldCharType="begin"/>
        </w:r>
        <w:r>
          <w:instrText xml:space="preserve"> PAGEREF _Toc28041 \h </w:instrText>
        </w:r>
        <w:r>
          <w:fldChar w:fldCharType="separate"/>
        </w:r>
        <w:r>
          <w:t>30</w:t>
        </w:r>
        <w:r>
          <w:fldChar w:fldCharType="end"/>
        </w:r>
      </w:hyperlink>
    </w:p>
    <w:p>
      <w:pPr>
        <w:pStyle w:val="TOC2"/>
        <w:tabs>
          <w:tab w:val="right" w:leader="dot" w:pos="8306"/>
        </w:tabs>
      </w:pPr>
      <w:hyperlink w:anchor="_Toc15930" w:history="1">
        <w:r>
          <w:rPr>
            <w:rFonts w:ascii="仿宋" w:eastAsia="仿宋" w:hAnsi="仿宋" w:cs="仿宋" w:hint="eastAsia"/>
            <w:lang w:eastAsia="zh-CN"/>
          </w:rPr>
          <w:t>(三)、增加地方财政收入</w:t>
        </w:r>
        <w:r>
          <w:tab/>
        </w:r>
        <w:r>
          <w:fldChar w:fldCharType="begin"/>
        </w:r>
        <w:r>
          <w:instrText xml:space="preserve"> PAGEREF _Toc15930 \h </w:instrText>
        </w:r>
        <w:r>
          <w:fldChar w:fldCharType="separate"/>
        </w:r>
        <w:r>
          <w:t>31</w:t>
        </w:r>
        <w:r>
          <w:fldChar w:fldCharType="end"/>
        </w:r>
      </w:hyperlink>
    </w:p>
    <w:p>
      <w:pPr>
        <w:pStyle w:val="TOC2"/>
        <w:tabs>
          <w:tab w:val="right" w:leader="dot" w:pos="8306"/>
        </w:tabs>
      </w:pPr>
      <w:hyperlink w:anchor="_Toc4045" w:history="1">
        <w:r>
          <w:rPr>
            <w:rFonts w:ascii="仿宋" w:eastAsia="仿宋" w:hAnsi="仿宋" w:cs="仿宋" w:hint="eastAsia"/>
            <w:lang w:eastAsia="zh-CN"/>
          </w:rPr>
          <w:t>(四)、增加就业机会</w:t>
        </w:r>
        <w:r>
          <w:tab/>
        </w:r>
        <w:r>
          <w:fldChar w:fldCharType="begin"/>
        </w:r>
        <w:r>
          <w:instrText xml:space="preserve"> PAGEREF _Toc4045 \h </w:instrText>
        </w:r>
        <w:r>
          <w:fldChar w:fldCharType="separate"/>
        </w:r>
        <w:r>
          <w:t>31</w:t>
        </w:r>
        <w:r>
          <w:fldChar w:fldCharType="end"/>
        </w:r>
      </w:hyperlink>
    </w:p>
    <w:p>
      <w:pPr>
        <w:pStyle w:val="TOC1"/>
        <w:tabs>
          <w:tab w:val="right" w:leader="dot" w:pos="8306"/>
        </w:tabs>
      </w:pPr>
      <w:hyperlink w:anchor="_Toc31373" w:history="1">
        <w:r>
          <w:rPr>
            <w:rFonts w:ascii="仿宋" w:eastAsia="仿宋" w:hAnsi="仿宋" w:cs="仿宋" w:hint="eastAsia"/>
            <w:lang w:eastAsia="zh-CN"/>
          </w:rPr>
          <w:t>八、组织机构及人力资源</w:t>
        </w:r>
        <w:r>
          <w:tab/>
        </w:r>
        <w:r>
          <w:fldChar w:fldCharType="begin"/>
        </w:r>
        <w:r>
          <w:instrText xml:space="preserve"> PAGEREF _Toc31373 \h </w:instrText>
        </w:r>
        <w:r>
          <w:fldChar w:fldCharType="separate"/>
        </w:r>
        <w:r>
          <w:t>33</w:t>
        </w:r>
        <w:r>
          <w:fldChar w:fldCharType="end"/>
        </w:r>
      </w:hyperlink>
    </w:p>
    <w:p>
      <w:pPr>
        <w:pStyle w:val="TOC2"/>
        <w:tabs>
          <w:tab w:val="right" w:leader="dot" w:pos="8306"/>
        </w:tabs>
      </w:pPr>
      <w:hyperlink w:anchor="_Toc23700" w:history="1">
        <w:r>
          <w:rPr>
            <w:rFonts w:ascii="仿宋" w:eastAsia="仿宋" w:hAnsi="仿宋" w:cs="仿宋" w:hint="eastAsia"/>
            <w:lang w:eastAsia="zh-CN"/>
          </w:rPr>
          <w:t>(一)、人力资源配置</w:t>
        </w:r>
        <w:r>
          <w:tab/>
        </w:r>
        <w:r>
          <w:fldChar w:fldCharType="begin"/>
        </w:r>
        <w:r>
          <w:instrText xml:space="preserve"> PAGEREF _Toc23700 \h </w:instrText>
        </w:r>
        <w:r>
          <w:fldChar w:fldCharType="separate"/>
        </w:r>
        <w:r>
          <w:t>33</w:t>
        </w:r>
        <w:r>
          <w:fldChar w:fldCharType="end"/>
        </w:r>
      </w:hyperlink>
    </w:p>
    <w:p>
      <w:pPr>
        <w:pStyle w:val="TOC2"/>
        <w:tabs>
          <w:tab w:val="right" w:leader="dot" w:pos="8306"/>
        </w:tabs>
      </w:pPr>
      <w:hyperlink w:anchor="_Toc19868" w:history="1">
        <w:r>
          <w:rPr>
            <w:rFonts w:ascii="仿宋" w:eastAsia="仿宋" w:hAnsi="仿宋" w:cs="仿宋" w:hint="eastAsia"/>
            <w:lang w:eastAsia="zh-CN"/>
          </w:rPr>
          <w:t>(二)、员工技能培训</w:t>
        </w:r>
        <w:r>
          <w:tab/>
        </w:r>
        <w:r>
          <w:fldChar w:fldCharType="begin"/>
        </w:r>
        <w:r>
          <w:instrText xml:space="preserve"> PAGEREF _Toc19868 \h </w:instrText>
        </w:r>
        <w:r>
          <w:fldChar w:fldCharType="separate"/>
        </w:r>
        <w:r>
          <w:t>33</w:t>
        </w:r>
        <w:r>
          <w:fldChar w:fldCharType="end"/>
        </w:r>
      </w:hyperlink>
    </w:p>
    <w:p>
      <w:pPr>
        <w:pStyle w:val="TOC1"/>
        <w:tabs>
          <w:tab w:val="right" w:leader="dot" w:pos="8306"/>
        </w:tabs>
      </w:pPr>
      <w:hyperlink w:anchor="_Toc31584" w:history="1">
        <w:r>
          <w:rPr>
            <w:rFonts w:ascii="仿宋" w:eastAsia="仿宋" w:hAnsi="仿宋" w:cs="仿宋" w:hint="eastAsia"/>
            <w:lang w:eastAsia="zh-CN"/>
          </w:rPr>
          <w:t>九、投资估算</w:t>
        </w:r>
        <w:r>
          <w:tab/>
        </w:r>
        <w:r>
          <w:fldChar w:fldCharType="begin"/>
        </w:r>
        <w:r>
          <w:instrText xml:space="preserve"> PAGEREF _Toc31584 \h </w:instrText>
        </w:r>
        <w:r>
          <w:fldChar w:fldCharType="separate"/>
        </w:r>
        <w:r>
          <w:t>34</w:t>
        </w:r>
        <w:r>
          <w:fldChar w:fldCharType="end"/>
        </w:r>
      </w:hyperlink>
    </w:p>
    <w:p>
      <w:pPr>
        <w:pStyle w:val="TOC2"/>
        <w:tabs>
          <w:tab w:val="right" w:leader="dot" w:pos="8306"/>
        </w:tabs>
      </w:pPr>
      <w:hyperlink w:anchor="_Toc23788" w:history="1">
        <w:r>
          <w:rPr>
            <w:rFonts w:ascii="仿宋" w:eastAsia="仿宋" w:hAnsi="仿宋" w:cs="仿宋" w:hint="eastAsia"/>
            <w:lang w:eastAsia="zh-CN"/>
          </w:rPr>
          <w:t>(一)、投资估算的依据和说明</w:t>
        </w:r>
        <w:r>
          <w:tab/>
        </w:r>
        <w:r>
          <w:fldChar w:fldCharType="begin"/>
        </w:r>
        <w:r>
          <w:instrText xml:space="preserve"> PAGEREF _Toc23788 \h </w:instrText>
        </w:r>
        <w:r>
          <w:fldChar w:fldCharType="separate"/>
        </w:r>
        <w:r>
          <w:t>34</w:t>
        </w:r>
        <w:r>
          <w:fldChar w:fldCharType="end"/>
        </w:r>
      </w:hyperlink>
    </w:p>
    <w:p>
      <w:pPr>
        <w:pStyle w:val="TOC2"/>
        <w:tabs>
          <w:tab w:val="right" w:leader="dot" w:pos="8306"/>
        </w:tabs>
      </w:pPr>
      <w:hyperlink w:anchor="_Toc28522" w:history="1">
        <w:r>
          <w:rPr>
            <w:rFonts w:ascii="仿宋" w:eastAsia="仿宋" w:hAnsi="仿宋" w:cs="仿宋" w:hint="eastAsia"/>
            <w:lang w:eastAsia="zh-CN"/>
          </w:rPr>
          <w:t>(二)、建设投资估算</w:t>
        </w:r>
        <w:r>
          <w:tab/>
        </w:r>
        <w:r>
          <w:fldChar w:fldCharType="begin"/>
        </w:r>
        <w:r>
          <w:instrText xml:space="preserve"> PAGEREF _Toc28522 \h </w:instrText>
        </w:r>
        <w:r>
          <w:fldChar w:fldCharType="separate"/>
        </w:r>
        <w:r>
          <w:t>36</w:t>
        </w:r>
        <w:r>
          <w:fldChar w:fldCharType="end"/>
        </w:r>
      </w:hyperlink>
    </w:p>
    <w:p>
      <w:pPr>
        <w:pStyle w:val="TOC2"/>
        <w:tabs>
          <w:tab w:val="right" w:leader="dot" w:pos="8306"/>
        </w:tabs>
      </w:pPr>
      <w:hyperlink w:anchor="_Toc27517" w:history="1">
        <w:r>
          <w:rPr>
            <w:rFonts w:ascii="仿宋" w:eastAsia="仿宋" w:hAnsi="仿宋" w:cs="仿宋" w:hint="eastAsia"/>
            <w:lang w:eastAsia="zh-CN"/>
          </w:rPr>
          <w:t>(三)、建设期利息</w:t>
        </w:r>
        <w:r>
          <w:tab/>
        </w:r>
        <w:r>
          <w:fldChar w:fldCharType="begin"/>
        </w:r>
        <w:r>
          <w:instrText xml:space="preserve"> PAGEREF _Toc27517 \h </w:instrText>
        </w:r>
        <w:r>
          <w:fldChar w:fldCharType="separate"/>
        </w:r>
        <w:r>
          <w:t>38</w:t>
        </w:r>
        <w:r>
          <w:fldChar w:fldCharType="end"/>
        </w:r>
      </w:hyperlink>
    </w:p>
    <w:p>
      <w:pPr>
        <w:pStyle w:val="TOC2"/>
        <w:tabs>
          <w:tab w:val="right" w:leader="dot" w:pos="8306"/>
        </w:tabs>
      </w:pPr>
      <w:hyperlink w:anchor="_Toc4561" w:history="1">
        <w:r>
          <w:rPr>
            <w:rFonts w:ascii="仿宋" w:eastAsia="仿宋" w:hAnsi="仿宋" w:cs="仿宋" w:hint="eastAsia"/>
            <w:lang w:eastAsia="zh-CN"/>
          </w:rPr>
          <w:t>(四)、流动资金</w:t>
        </w:r>
        <w:r>
          <w:tab/>
        </w:r>
        <w:r>
          <w:fldChar w:fldCharType="begin"/>
        </w:r>
        <w:r>
          <w:instrText xml:space="preserve"> PAGEREF _Toc4561 \h </w:instrText>
        </w:r>
        <w:r>
          <w:fldChar w:fldCharType="separate"/>
        </w:r>
        <w:r>
          <w:t>39</w:t>
        </w:r>
        <w:r>
          <w:fldChar w:fldCharType="end"/>
        </w:r>
      </w:hyperlink>
    </w:p>
    <w:p>
      <w:pPr>
        <w:pStyle w:val="TOC2"/>
        <w:tabs>
          <w:tab w:val="right" w:leader="dot" w:pos="8306"/>
        </w:tabs>
      </w:pPr>
      <w:hyperlink w:anchor="_Toc28573" w:history="1">
        <w:r>
          <w:rPr>
            <w:rFonts w:ascii="仿宋" w:eastAsia="仿宋" w:hAnsi="仿宋" w:cs="仿宋" w:hint="eastAsia"/>
            <w:lang w:eastAsia="zh-CN"/>
          </w:rPr>
          <w:t>(五)、总投资</w:t>
        </w:r>
        <w:r>
          <w:tab/>
        </w:r>
        <w:r>
          <w:fldChar w:fldCharType="begin"/>
        </w:r>
        <w:r>
          <w:instrText xml:space="preserve"> PAGEREF _Toc28573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0" w:history="1">
        <w:r>
          <w:rPr>
            <w:rFonts w:ascii="仿宋" w:eastAsia="仿宋" w:hAnsi="仿宋" w:cs="仿宋" w:hint="eastAsia"/>
            <w:lang w:eastAsia="zh-CN"/>
          </w:rPr>
          <w:t>(六)、资金筹措与投资计划</w:t>
        </w:r>
        <w:r>
          <w:tab/>
        </w:r>
        <w:r>
          <w:fldChar w:fldCharType="begin"/>
        </w:r>
        <w:r>
          <w:instrText xml:space="preserve"> PAGEREF _Toc17040 \h </w:instrText>
        </w:r>
        <w:r>
          <w:fldChar w:fldCharType="separate"/>
        </w:r>
        <w:r>
          <w:t>40</w:t>
        </w:r>
        <w:r>
          <w:fldChar w:fldCharType="end"/>
        </w:r>
      </w:hyperlink>
    </w:p>
    <w:p>
      <w:pPr>
        <w:pStyle w:val="TOC1"/>
        <w:tabs>
          <w:tab w:val="right" w:leader="dot" w:pos="8306"/>
        </w:tabs>
      </w:pPr>
      <w:hyperlink w:anchor="_Toc10398" w:history="1">
        <w:r>
          <w:rPr>
            <w:rFonts w:ascii="仿宋" w:eastAsia="仿宋" w:hAnsi="仿宋" w:cs="仿宋" w:hint="eastAsia"/>
            <w:lang w:eastAsia="zh-CN"/>
          </w:rPr>
          <w:t>十、法规合规与审计</w:t>
        </w:r>
        <w:r>
          <w:tab/>
        </w:r>
        <w:r>
          <w:fldChar w:fldCharType="begin"/>
        </w:r>
        <w:r>
          <w:instrText xml:space="preserve"> PAGEREF _Toc10398 \h </w:instrText>
        </w:r>
        <w:r>
          <w:fldChar w:fldCharType="separate"/>
        </w:r>
        <w:r>
          <w:t>40</w:t>
        </w:r>
        <w:r>
          <w:fldChar w:fldCharType="end"/>
        </w:r>
      </w:hyperlink>
    </w:p>
    <w:p>
      <w:pPr>
        <w:pStyle w:val="TOC2"/>
        <w:tabs>
          <w:tab w:val="right" w:leader="dot" w:pos="8306"/>
        </w:tabs>
      </w:pPr>
      <w:hyperlink w:anchor="_Toc11758" w:history="1">
        <w:r>
          <w:rPr>
            <w:rFonts w:ascii="仿宋" w:eastAsia="仿宋" w:hAnsi="仿宋" w:cs="仿宋" w:hint="eastAsia"/>
            <w:lang w:eastAsia="zh-CN"/>
          </w:rPr>
          <w:t>(一)、法规遵从与合规性</w:t>
        </w:r>
        <w:r>
          <w:tab/>
        </w:r>
        <w:r>
          <w:fldChar w:fldCharType="begin"/>
        </w:r>
        <w:r>
          <w:instrText xml:space="preserve"> PAGEREF _Toc11758 \h </w:instrText>
        </w:r>
        <w:r>
          <w:fldChar w:fldCharType="separate"/>
        </w:r>
        <w:r>
          <w:t>40</w:t>
        </w:r>
        <w:r>
          <w:fldChar w:fldCharType="end"/>
        </w:r>
      </w:hyperlink>
    </w:p>
    <w:p>
      <w:pPr>
        <w:pStyle w:val="TOC2"/>
        <w:tabs>
          <w:tab w:val="right" w:leader="dot" w:pos="8306"/>
        </w:tabs>
      </w:pPr>
      <w:hyperlink w:anchor="_Toc15104" w:history="1">
        <w:r>
          <w:rPr>
            <w:rFonts w:ascii="仿宋" w:eastAsia="仿宋" w:hAnsi="仿宋" w:cs="仿宋" w:hint="eastAsia"/>
            <w:lang w:eastAsia="zh-CN"/>
          </w:rPr>
          <w:t>(二)、内部审计计划</w:t>
        </w:r>
        <w:r>
          <w:tab/>
        </w:r>
        <w:r>
          <w:fldChar w:fldCharType="begin"/>
        </w:r>
        <w:r>
          <w:instrText xml:space="preserve"> PAGEREF _Toc15104 \h </w:instrText>
        </w:r>
        <w:r>
          <w:fldChar w:fldCharType="separate"/>
        </w:r>
        <w:r>
          <w:t>41</w:t>
        </w:r>
        <w:r>
          <w:fldChar w:fldCharType="end"/>
        </w:r>
      </w:hyperlink>
    </w:p>
    <w:p>
      <w:pPr>
        <w:pStyle w:val="TOC2"/>
        <w:tabs>
          <w:tab w:val="right" w:leader="dot" w:pos="8306"/>
        </w:tabs>
      </w:pPr>
      <w:hyperlink w:anchor="_Toc12919" w:history="1">
        <w:r>
          <w:rPr>
            <w:rFonts w:ascii="仿宋" w:eastAsia="仿宋" w:hAnsi="仿宋" w:cs="仿宋" w:hint="eastAsia"/>
            <w:lang w:eastAsia="zh-CN"/>
          </w:rPr>
          <w:t>(三)、外部审计准备</w:t>
        </w:r>
        <w:r>
          <w:tab/>
        </w:r>
        <w:r>
          <w:fldChar w:fldCharType="begin"/>
        </w:r>
        <w:r>
          <w:instrText xml:space="preserve"> PAGEREF _Toc12919 \h </w:instrText>
        </w:r>
        <w:r>
          <w:fldChar w:fldCharType="separate"/>
        </w:r>
        <w:r>
          <w:t>41</w:t>
        </w:r>
        <w:r>
          <w:fldChar w:fldCharType="end"/>
        </w:r>
      </w:hyperlink>
    </w:p>
    <w:p>
      <w:pPr>
        <w:pStyle w:val="TOC2"/>
        <w:tabs>
          <w:tab w:val="right" w:leader="dot" w:pos="8306"/>
        </w:tabs>
      </w:pPr>
      <w:hyperlink w:anchor="_Toc20225" w:history="1">
        <w:r>
          <w:rPr>
            <w:rFonts w:ascii="仿宋" w:eastAsia="仿宋" w:hAnsi="仿宋" w:cs="仿宋" w:hint="eastAsia"/>
            <w:lang w:eastAsia="zh-CN"/>
          </w:rPr>
          <w:t>(四)、审计结果整改</w:t>
        </w:r>
        <w:r>
          <w:tab/>
        </w:r>
        <w:r>
          <w:fldChar w:fldCharType="begin"/>
        </w:r>
        <w:r>
          <w:instrText xml:space="preserve"> PAGEREF _Toc20225 \h </w:instrText>
        </w:r>
        <w:r>
          <w:fldChar w:fldCharType="separate"/>
        </w:r>
        <w:r>
          <w:t>41</w:t>
        </w:r>
        <w:r>
          <w:fldChar w:fldCharType="end"/>
        </w:r>
      </w:hyperlink>
    </w:p>
    <w:p>
      <w:pPr>
        <w:pStyle w:val="TOC1"/>
        <w:tabs>
          <w:tab w:val="right" w:leader="dot" w:pos="8306"/>
        </w:tabs>
      </w:pPr>
      <w:hyperlink w:anchor="_Toc5061" w:history="1">
        <w:r>
          <w:rPr>
            <w:rFonts w:ascii="仿宋" w:eastAsia="仿宋" w:hAnsi="仿宋" w:cs="仿宋" w:hint="eastAsia"/>
            <w:lang w:eastAsia="zh-CN"/>
          </w:rPr>
          <w:t>十一、合同与法务管理</w:t>
        </w:r>
        <w:r>
          <w:tab/>
        </w:r>
        <w:r>
          <w:fldChar w:fldCharType="begin"/>
        </w:r>
        <w:r>
          <w:instrText xml:space="preserve"> PAGEREF _Toc5061 \h </w:instrText>
        </w:r>
        <w:r>
          <w:fldChar w:fldCharType="separate"/>
        </w:r>
        <w:r>
          <w:t>42</w:t>
        </w:r>
        <w:r>
          <w:fldChar w:fldCharType="end"/>
        </w:r>
      </w:hyperlink>
    </w:p>
    <w:p>
      <w:pPr>
        <w:pStyle w:val="TOC2"/>
        <w:tabs>
          <w:tab w:val="right" w:leader="dot" w:pos="8306"/>
        </w:tabs>
      </w:pPr>
      <w:hyperlink w:anchor="_Toc19647" w:history="1">
        <w:r>
          <w:rPr>
            <w:rFonts w:ascii="仿宋" w:eastAsia="仿宋" w:hAnsi="仿宋" w:cs="仿宋" w:hint="eastAsia"/>
            <w:lang w:eastAsia="zh-CN"/>
          </w:rPr>
          <w:t>(一)、合同管理</w:t>
        </w:r>
        <w:r>
          <w:tab/>
        </w:r>
        <w:r>
          <w:fldChar w:fldCharType="begin"/>
        </w:r>
        <w:r>
          <w:instrText xml:space="preserve"> PAGEREF _Toc19647 \h </w:instrText>
        </w:r>
        <w:r>
          <w:fldChar w:fldCharType="separate"/>
        </w:r>
        <w:r>
          <w:t>42</w:t>
        </w:r>
        <w:r>
          <w:fldChar w:fldCharType="end"/>
        </w:r>
      </w:hyperlink>
    </w:p>
    <w:p>
      <w:pPr>
        <w:pStyle w:val="TOC2"/>
        <w:tabs>
          <w:tab w:val="right" w:leader="dot" w:pos="8306"/>
        </w:tabs>
      </w:pPr>
      <w:hyperlink w:anchor="_Toc18603" w:history="1">
        <w:r>
          <w:rPr>
            <w:rFonts w:ascii="仿宋" w:eastAsia="仿宋" w:hAnsi="仿宋" w:cs="仿宋" w:hint="eastAsia"/>
            <w:lang w:eastAsia="zh-CN"/>
          </w:rPr>
          <w:t>(二)、法务风险分析</w:t>
        </w:r>
        <w:r>
          <w:tab/>
        </w:r>
        <w:r>
          <w:fldChar w:fldCharType="begin"/>
        </w:r>
        <w:r>
          <w:instrText xml:space="preserve"> PAGEREF _Toc18603 \h </w:instrText>
        </w:r>
        <w:r>
          <w:fldChar w:fldCharType="separate"/>
        </w:r>
        <w:r>
          <w:t>43</w:t>
        </w:r>
        <w:r>
          <w:fldChar w:fldCharType="end"/>
        </w:r>
      </w:hyperlink>
    </w:p>
    <w:p>
      <w:pPr>
        <w:pStyle w:val="TOC2"/>
        <w:tabs>
          <w:tab w:val="right" w:leader="dot" w:pos="8306"/>
        </w:tabs>
      </w:pPr>
      <w:hyperlink w:anchor="_Toc27211" w:history="1">
        <w:r>
          <w:rPr>
            <w:rFonts w:ascii="仿宋" w:eastAsia="仿宋" w:hAnsi="仿宋" w:cs="仿宋" w:hint="eastAsia"/>
            <w:lang w:eastAsia="zh-CN"/>
          </w:rPr>
          <w:t>(三)、合同纠纷解决机制</w:t>
        </w:r>
        <w:r>
          <w:tab/>
        </w:r>
        <w:r>
          <w:fldChar w:fldCharType="begin"/>
        </w:r>
        <w:r>
          <w:instrText xml:space="preserve"> PAGEREF _Toc27211 \h </w:instrText>
        </w:r>
        <w:r>
          <w:fldChar w:fldCharType="separate"/>
        </w:r>
        <w:r>
          <w:t>43</w:t>
        </w:r>
        <w:r>
          <w:fldChar w:fldCharType="end"/>
        </w:r>
      </w:hyperlink>
    </w:p>
    <w:p>
      <w:pPr>
        <w:pStyle w:val="TOC1"/>
        <w:tabs>
          <w:tab w:val="right" w:leader="dot" w:pos="8306"/>
        </w:tabs>
      </w:pPr>
      <w:hyperlink w:anchor="_Toc26482" w:history="1">
        <w:r>
          <w:rPr>
            <w:rFonts w:ascii="仿宋" w:eastAsia="仿宋" w:hAnsi="仿宋" w:cs="仿宋" w:hint="eastAsia"/>
            <w:lang w:eastAsia="zh-CN"/>
          </w:rPr>
          <w:t>十二、社会责任与可持续发展</w:t>
        </w:r>
        <w:r>
          <w:tab/>
        </w:r>
        <w:r>
          <w:fldChar w:fldCharType="begin"/>
        </w:r>
        <w:r>
          <w:instrText xml:space="preserve"> PAGEREF _Toc26482 \h </w:instrText>
        </w:r>
        <w:r>
          <w:fldChar w:fldCharType="separate"/>
        </w:r>
        <w:r>
          <w:t>44</w:t>
        </w:r>
        <w:r>
          <w:fldChar w:fldCharType="end"/>
        </w:r>
      </w:hyperlink>
    </w:p>
    <w:p>
      <w:pPr>
        <w:pStyle w:val="TOC2"/>
        <w:tabs>
          <w:tab w:val="right" w:leader="dot" w:pos="8306"/>
        </w:tabs>
      </w:pPr>
      <w:hyperlink w:anchor="_Toc9047" w:history="1">
        <w:r>
          <w:rPr>
            <w:rFonts w:ascii="仿宋" w:eastAsia="仿宋" w:hAnsi="仿宋" w:cs="仿宋" w:hint="eastAsia"/>
            <w:lang w:eastAsia="zh-CN"/>
          </w:rPr>
          <w:t>(一)、社会责任理念</w:t>
        </w:r>
        <w:r>
          <w:tab/>
        </w:r>
        <w:r>
          <w:fldChar w:fldCharType="begin"/>
        </w:r>
        <w:r>
          <w:instrText xml:space="preserve"> PAGEREF _Toc9047 \h </w:instrText>
        </w:r>
        <w:r>
          <w:fldChar w:fldCharType="separate"/>
        </w:r>
        <w:r>
          <w:t>44</w:t>
        </w:r>
        <w:r>
          <w:fldChar w:fldCharType="end"/>
        </w:r>
      </w:hyperlink>
    </w:p>
    <w:p>
      <w:pPr>
        <w:pStyle w:val="TOC2"/>
        <w:tabs>
          <w:tab w:val="right" w:leader="dot" w:pos="8306"/>
        </w:tabs>
      </w:pPr>
      <w:hyperlink w:anchor="_Toc2381" w:history="1">
        <w:r>
          <w:rPr>
            <w:rFonts w:ascii="仿宋" w:eastAsia="仿宋" w:hAnsi="仿宋" w:cs="仿宋" w:hint="eastAsia"/>
            <w:lang w:eastAsia="zh-CN"/>
          </w:rPr>
          <w:t>(二)、可持续发展策略</w:t>
        </w:r>
        <w:r>
          <w:tab/>
        </w:r>
        <w:r>
          <w:fldChar w:fldCharType="begin"/>
        </w:r>
        <w:r>
          <w:instrText xml:space="preserve"> PAGEREF _Toc2381 \h </w:instrText>
        </w:r>
        <w:r>
          <w:fldChar w:fldCharType="separate"/>
        </w:r>
        <w:r>
          <w:t>46</w:t>
        </w:r>
        <w:r>
          <w:fldChar w:fldCharType="end"/>
        </w:r>
      </w:hyperlink>
    </w:p>
    <w:p>
      <w:pPr>
        <w:pStyle w:val="TOC2"/>
        <w:tabs>
          <w:tab w:val="right" w:leader="dot" w:pos="8306"/>
        </w:tabs>
      </w:pPr>
      <w:hyperlink w:anchor="_Toc12141" w:history="1">
        <w:r>
          <w:rPr>
            <w:rFonts w:ascii="仿宋" w:eastAsia="仿宋" w:hAnsi="仿宋" w:cs="仿宋" w:hint="eastAsia"/>
            <w:lang w:eastAsia="zh-CN"/>
          </w:rPr>
          <w:t>(三)、社会责任实施方案</w:t>
        </w:r>
        <w:r>
          <w:tab/>
        </w:r>
        <w:r>
          <w:fldChar w:fldCharType="begin"/>
        </w:r>
        <w:r>
          <w:instrText xml:space="preserve"> PAGEREF _Toc12141 \h </w:instrText>
        </w:r>
        <w:r>
          <w:fldChar w:fldCharType="separate"/>
        </w:r>
        <w:r>
          <w:t>47</w:t>
        </w:r>
        <w:r>
          <w:fldChar w:fldCharType="end"/>
        </w:r>
      </w:hyperlink>
    </w:p>
    <w:p>
      <w:pPr>
        <w:pStyle w:val="TOC2"/>
        <w:tabs>
          <w:tab w:val="right" w:leader="dot" w:pos="8306"/>
        </w:tabs>
      </w:pPr>
      <w:hyperlink w:anchor="_Toc1589" w:history="1">
        <w:r>
          <w:rPr>
            <w:rFonts w:ascii="仿宋" w:eastAsia="仿宋" w:hAnsi="仿宋" w:cs="仿宋" w:hint="eastAsia"/>
            <w:lang w:eastAsia="zh-CN"/>
          </w:rPr>
          <w:t>(四)、社会影响评估</w:t>
        </w:r>
        <w:r>
          <w:tab/>
        </w:r>
        <w:r>
          <w:fldChar w:fldCharType="begin"/>
        </w:r>
        <w:r>
          <w:instrText xml:space="preserve"> PAGEREF _Toc1589 \h </w:instrText>
        </w:r>
        <w:r>
          <w:fldChar w:fldCharType="separate"/>
        </w:r>
        <w:r>
          <w:t>48</w:t>
        </w:r>
        <w:r>
          <w:fldChar w:fldCharType="end"/>
        </w:r>
      </w:hyperlink>
    </w:p>
    <w:p>
      <w:pPr>
        <w:pStyle w:val="TOC2"/>
        <w:tabs>
          <w:tab w:val="right" w:leader="dot" w:pos="8306"/>
        </w:tabs>
      </w:pPr>
      <w:hyperlink w:anchor="_Toc29396" w:history="1">
        <w:r>
          <w:rPr>
            <w:rFonts w:ascii="仿宋" w:eastAsia="仿宋" w:hAnsi="仿宋" w:cs="仿宋" w:hint="eastAsia"/>
            <w:lang w:eastAsia="zh-CN"/>
          </w:rPr>
          <w:t>(五)、环保与绿色发展</w:t>
        </w:r>
        <w:r>
          <w:tab/>
        </w:r>
        <w:r>
          <w:fldChar w:fldCharType="begin"/>
        </w:r>
        <w:r>
          <w:instrText xml:space="preserve"> PAGEREF _Toc29396 \h </w:instrText>
        </w:r>
        <w:r>
          <w:fldChar w:fldCharType="separate"/>
        </w:r>
        <w:r>
          <w:t>50</w:t>
        </w:r>
        <w:r>
          <w:fldChar w:fldCharType="end"/>
        </w:r>
      </w:hyperlink>
    </w:p>
    <w:p>
      <w:pPr>
        <w:pStyle w:val="TOC2"/>
        <w:tabs>
          <w:tab w:val="right" w:leader="dot" w:pos="8306"/>
        </w:tabs>
      </w:pPr>
      <w:hyperlink w:anchor="_Toc13507" w:history="1">
        <w:r>
          <w:rPr>
            <w:rFonts w:ascii="仿宋" w:eastAsia="仿宋" w:hAnsi="仿宋" w:cs="仿宋" w:hint="eastAsia"/>
            <w:lang w:eastAsia="zh-CN"/>
          </w:rPr>
          <w:t>(六)、社会责任履行</w:t>
        </w:r>
        <w:r>
          <w:tab/>
        </w:r>
        <w:r>
          <w:fldChar w:fldCharType="begin"/>
        </w:r>
        <w:r>
          <w:instrText xml:space="preserve"> PAGEREF _Toc13507 \h </w:instrText>
        </w:r>
        <w:r>
          <w:fldChar w:fldCharType="separate"/>
        </w:r>
        <w:r>
          <w:t>51</w:t>
        </w:r>
        <w:r>
          <w:fldChar w:fldCharType="end"/>
        </w:r>
      </w:hyperlink>
    </w:p>
    <w:p>
      <w:pPr>
        <w:pStyle w:val="TOC2"/>
        <w:tabs>
          <w:tab w:val="right" w:leader="dot" w:pos="8306"/>
        </w:tabs>
      </w:pPr>
      <w:hyperlink w:anchor="_Toc1923" w:history="1">
        <w:r>
          <w:rPr>
            <w:rFonts w:ascii="仿宋" w:eastAsia="仿宋" w:hAnsi="仿宋" w:cs="仿宋" w:hint="eastAsia"/>
            <w:lang w:eastAsia="zh-CN"/>
          </w:rPr>
          <w:t>(七)、可持续供应链管理</w:t>
        </w:r>
        <w:r>
          <w:tab/>
        </w:r>
        <w:r>
          <w:fldChar w:fldCharType="begin"/>
        </w:r>
        <w:r>
          <w:instrText xml:space="preserve"> PAGEREF _Toc1923 \h </w:instrText>
        </w:r>
        <w:r>
          <w:fldChar w:fldCharType="separate"/>
        </w:r>
        <w:r>
          <w:t>52</w:t>
        </w:r>
        <w:r>
          <w:fldChar w:fldCharType="end"/>
        </w:r>
      </w:hyperlink>
    </w:p>
    <w:p>
      <w:pPr>
        <w:pStyle w:val="TOC2"/>
        <w:tabs>
          <w:tab w:val="right" w:leader="dot" w:pos="8306"/>
        </w:tabs>
      </w:pPr>
      <w:hyperlink w:anchor="_Toc30152" w:history="1">
        <w:r>
          <w:rPr>
            <w:rFonts w:ascii="仿宋" w:eastAsia="仿宋" w:hAnsi="仿宋" w:cs="仿宋" w:hint="eastAsia"/>
            <w:lang w:eastAsia="zh-CN"/>
          </w:rPr>
          <w:t>(八)、员工可持续发展计划</w:t>
        </w:r>
        <w:r>
          <w:tab/>
        </w:r>
        <w:r>
          <w:fldChar w:fldCharType="begin"/>
        </w:r>
        <w:r>
          <w:instrText xml:space="preserve"> PAGEREF _Toc30152 \h </w:instrText>
        </w:r>
        <w:r>
          <w:fldChar w:fldCharType="separate"/>
        </w:r>
        <w:r>
          <w:t>53</w:t>
        </w:r>
        <w:r>
          <w:fldChar w:fldCharType="end"/>
        </w:r>
      </w:hyperlink>
    </w:p>
    <w:p>
      <w:pPr>
        <w:pStyle w:val="TOC1"/>
        <w:tabs>
          <w:tab w:val="right" w:leader="dot" w:pos="8306"/>
        </w:tabs>
      </w:pPr>
      <w:hyperlink w:anchor="_Toc9947" w:history="1">
        <w:r>
          <w:rPr>
            <w:rFonts w:ascii="仿宋" w:eastAsia="仿宋" w:hAnsi="仿宋" w:cs="仿宋" w:hint="eastAsia"/>
            <w:lang w:eastAsia="zh-CN"/>
          </w:rPr>
          <w:t>十三、信息化建设</w:t>
        </w:r>
        <w:r>
          <w:tab/>
        </w:r>
        <w:r>
          <w:fldChar w:fldCharType="begin"/>
        </w:r>
        <w:r>
          <w:instrText xml:space="preserve"> PAGEREF _Toc9947 \h </w:instrText>
        </w:r>
        <w:r>
          <w:fldChar w:fldCharType="separate"/>
        </w:r>
        <w:r>
          <w:t>54</w:t>
        </w:r>
        <w:r>
          <w:fldChar w:fldCharType="end"/>
        </w:r>
      </w:hyperlink>
    </w:p>
    <w:p>
      <w:pPr>
        <w:pStyle w:val="TOC2"/>
        <w:tabs>
          <w:tab w:val="right" w:leader="dot" w:pos="8306"/>
        </w:tabs>
      </w:pPr>
      <w:hyperlink w:anchor="_Toc20910" w:history="1">
        <w:r>
          <w:rPr>
            <w:rFonts w:ascii="仿宋" w:eastAsia="仿宋" w:hAnsi="仿宋" w:cs="仿宋" w:hint="eastAsia"/>
            <w:lang w:eastAsia="zh-CN"/>
          </w:rPr>
          <w:t>(一)、信息化规划</w:t>
        </w:r>
        <w:r>
          <w:tab/>
        </w:r>
        <w:r>
          <w:fldChar w:fldCharType="begin"/>
        </w:r>
        <w:r>
          <w:instrText xml:space="preserve"> PAGEREF _Toc20910 \h </w:instrText>
        </w:r>
        <w:r>
          <w:fldChar w:fldCharType="separate"/>
        </w:r>
        <w:r>
          <w:t>54</w:t>
        </w:r>
        <w:r>
          <w:fldChar w:fldCharType="end"/>
        </w:r>
      </w:hyperlink>
    </w:p>
    <w:p>
      <w:pPr>
        <w:pStyle w:val="TOC2"/>
        <w:tabs>
          <w:tab w:val="right" w:leader="dot" w:pos="8306"/>
        </w:tabs>
      </w:pPr>
      <w:hyperlink w:anchor="_Toc16892" w:history="1">
        <w:r>
          <w:rPr>
            <w:rFonts w:ascii="仿宋" w:eastAsia="仿宋" w:hAnsi="仿宋" w:cs="仿宋" w:hint="eastAsia"/>
            <w:lang w:eastAsia="zh-CN"/>
          </w:rPr>
          <w:t>(二)、信息系统建设</w:t>
        </w:r>
        <w:r>
          <w:tab/>
        </w:r>
        <w:r>
          <w:fldChar w:fldCharType="begin"/>
        </w:r>
        <w:r>
          <w:instrText xml:space="preserve"> PAGEREF _Toc16892 \h </w:instrText>
        </w:r>
        <w:r>
          <w:fldChar w:fldCharType="separate"/>
        </w:r>
        <w:r>
          <w:t>55</w:t>
        </w:r>
        <w:r>
          <w:fldChar w:fldCharType="end"/>
        </w:r>
      </w:hyperlink>
    </w:p>
    <w:p>
      <w:pPr>
        <w:pStyle w:val="TOC2"/>
        <w:tabs>
          <w:tab w:val="right" w:leader="dot" w:pos="8306"/>
        </w:tabs>
      </w:pPr>
      <w:hyperlink w:anchor="_Toc24047" w:history="1">
        <w:r>
          <w:rPr>
            <w:rFonts w:ascii="仿宋" w:eastAsia="仿宋" w:hAnsi="仿宋" w:cs="仿宋" w:hint="eastAsia"/>
            <w:lang w:eastAsia="zh-CN"/>
          </w:rPr>
          <w:t>(三)、数据保护与隐私保护</w:t>
        </w:r>
        <w:r>
          <w:tab/>
        </w:r>
        <w:r>
          <w:fldChar w:fldCharType="begin"/>
        </w:r>
        <w:r>
          <w:instrText xml:space="preserve"> PAGEREF _Toc24047 \h </w:instrText>
        </w:r>
        <w:r>
          <w:fldChar w:fldCharType="separate"/>
        </w:r>
        <w:r>
          <w:t>56</w:t>
        </w:r>
        <w:r>
          <w:fldChar w:fldCharType="end"/>
        </w:r>
      </w:hyperlink>
    </w:p>
    <w:p>
      <w:pPr>
        <w:pStyle w:val="TOC1"/>
        <w:tabs>
          <w:tab w:val="right" w:leader="dot" w:pos="8306"/>
        </w:tabs>
      </w:pPr>
      <w:hyperlink w:anchor="_Toc17902" w:history="1">
        <w:r>
          <w:rPr>
            <w:rFonts w:ascii="仿宋" w:eastAsia="仿宋" w:hAnsi="仿宋" w:cs="仿宋" w:hint="eastAsia"/>
            <w:lang w:eastAsia="zh-CN"/>
          </w:rPr>
          <w:t>十四、应急管理与安全防护</w:t>
        </w:r>
        <w:r>
          <w:tab/>
        </w:r>
        <w:r>
          <w:fldChar w:fldCharType="begin"/>
        </w:r>
        <w:r>
          <w:instrText xml:space="preserve"> PAGEREF _Toc17902 \h </w:instrText>
        </w:r>
        <w:r>
          <w:fldChar w:fldCharType="separate"/>
        </w:r>
        <w:r>
          <w:t>57</w:t>
        </w:r>
        <w:r>
          <w:fldChar w:fldCharType="end"/>
        </w:r>
      </w:hyperlink>
    </w:p>
    <w:p>
      <w:pPr>
        <w:pStyle w:val="TOC2"/>
        <w:tabs>
          <w:tab w:val="right" w:leader="dot" w:pos="8306"/>
        </w:tabs>
      </w:pPr>
      <w:hyperlink w:anchor="_Toc4892" w:history="1">
        <w:r>
          <w:rPr>
            <w:rFonts w:ascii="仿宋" w:eastAsia="仿宋" w:hAnsi="仿宋" w:cs="仿宋" w:hint="eastAsia"/>
            <w:lang w:eastAsia="zh-CN"/>
          </w:rPr>
          <w:t>(一)、应急管理计划</w:t>
        </w:r>
        <w:r>
          <w:tab/>
        </w:r>
        <w:r>
          <w:fldChar w:fldCharType="begin"/>
        </w:r>
        <w:r>
          <w:instrText xml:space="preserve"> PAGEREF _Toc4892 \h </w:instrText>
        </w:r>
        <w:r>
          <w:fldChar w:fldCharType="separate"/>
        </w:r>
        <w:r>
          <w:t>57</w:t>
        </w:r>
        <w:r>
          <w:fldChar w:fldCharType="end"/>
        </w:r>
      </w:hyperlink>
    </w:p>
    <w:p>
      <w:pPr>
        <w:pStyle w:val="TOC2"/>
        <w:tabs>
          <w:tab w:val="right" w:leader="dot" w:pos="8306"/>
        </w:tabs>
      </w:pPr>
      <w:hyperlink w:anchor="_Toc12796" w:history="1">
        <w:r>
          <w:rPr>
            <w:rFonts w:ascii="仿宋" w:eastAsia="仿宋" w:hAnsi="仿宋" w:cs="仿宋" w:hint="eastAsia"/>
            <w:lang w:eastAsia="zh-CN"/>
          </w:rPr>
          <w:t>(二)、安全防护措施</w:t>
        </w:r>
        <w:r>
          <w:tab/>
        </w:r>
        <w:r>
          <w:fldChar w:fldCharType="begin"/>
        </w:r>
        <w:r>
          <w:instrText xml:space="preserve"> PAGEREF _Toc12796 \h </w:instrText>
        </w:r>
        <w:r>
          <w:fldChar w:fldCharType="separate"/>
        </w:r>
        <w:r>
          <w:t>58</w:t>
        </w:r>
        <w:r>
          <w:fldChar w:fldCharType="end"/>
        </w:r>
      </w:hyperlink>
    </w:p>
    <w:p>
      <w:pPr>
        <w:pStyle w:val="TOC2"/>
        <w:tabs>
          <w:tab w:val="right" w:leader="dot" w:pos="8306"/>
        </w:tabs>
      </w:pPr>
      <w:hyperlink w:anchor="_Toc16464" w:history="1">
        <w:r>
          <w:rPr>
            <w:rFonts w:ascii="仿宋" w:eastAsia="仿宋" w:hAnsi="仿宋" w:cs="仿宋" w:hint="eastAsia"/>
            <w:lang w:eastAsia="zh-CN"/>
          </w:rPr>
          <w:t>(三)、危险化学品管理</w:t>
        </w:r>
        <w:r>
          <w:tab/>
        </w:r>
        <w:r>
          <w:fldChar w:fldCharType="begin"/>
        </w:r>
        <w:r>
          <w:instrText xml:space="preserve"> PAGEREF _Toc16464 \h </w:instrText>
        </w:r>
        <w:r>
          <w:fldChar w:fldCharType="separate"/>
        </w:r>
        <w:r>
          <w:t>60</w:t>
        </w:r>
        <w:r>
          <w:fldChar w:fldCharType="end"/>
        </w:r>
      </w:hyperlink>
    </w:p>
    <w:p>
      <w:pPr>
        <w:pStyle w:val="TOC1"/>
        <w:tabs>
          <w:tab w:val="right" w:leader="dot" w:pos="8306"/>
        </w:tabs>
      </w:pPr>
      <w:hyperlink w:anchor="_Toc6636" w:history="1">
        <w:r>
          <w:rPr>
            <w:rFonts w:ascii="仿宋" w:eastAsia="仿宋" w:hAnsi="仿宋" w:cs="仿宋" w:hint="eastAsia"/>
            <w:lang w:eastAsia="zh-CN"/>
          </w:rPr>
          <w:t>十五、项目运营管理</w:t>
        </w:r>
        <w:r>
          <w:tab/>
        </w:r>
        <w:r>
          <w:fldChar w:fldCharType="begin"/>
        </w:r>
        <w:r>
          <w:instrText xml:space="preserve"> PAGEREF _Toc6636 \h </w:instrText>
        </w:r>
        <w:r>
          <w:fldChar w:fldCharType="separate"/>
        </w:r>
        <w:r>
          <w:t>61</w:t>
        </w:r>
        <w:r>
          <w:fldChar w:fldCharType="end"/>
        </w:r>
      </w:hyperlink>
    </w:p>
    <w:p>
      <w:pPr>
        <w:pStyle w:val="TOC2"/>
        <w:tabs>
          <w:tab w:val="right" w:leader="dot" w:pos="8306"/>
        </w:tabs>
      </w:pPr>
      <w:hyperlink w:anchor="_Toc28416" w:history="1">
        <w:r>
          <w:rPr>
            <w:rFonts w:ascii="仿宋" w:eastAsia="仿宋" w:hAnsi="仿宋" w:cs="仿宋" w:hint="eastAsia"/>
            <w:lang w:eastAsia="zh-CN"/>
          </w:rPr>
          <w:t>(一)、项目管理体系建设</w:t>
        </w:r>
        <w:r>
          <w:tab/>
        </w:r>
        <w:r>
          <w:fldChar w:fldCharType="begin"/>
        </w:r>
        <w:r>
          <w:instrText xml:space="preserve"> PAGEREF _Toc28416 \h </w:instrText>
        </w:r>
        <w:r>
          <w:fldChar w:fldCharType="separate"/>
        </w:r>
        <w:r>
          <w:t>61</w:t>
        </w:r>
        <w:r>
          <w:fldChar w:fldCharType="end"/>
        </w:r>
      </w:hyperlink>
    </w:p>
    <w:p>
      <w:pPr>
        <w:pStyle w:val="TOC2"/>
        <w:tabs>
          <w:tab w:val="right" w:leader="dot" w:pos="8306"/>
        </w:tabs>
      </w:pPr>
      <w:hyperlink w:anchor="_Toc15102" w:history="1">
        <w:r>
          <w:rPr>
            <w:rFonts w:ascii="仿宋" w:eastAsia="仿宋" w:hAnsi="仿宋" w:cs="仿宋" w:hint="eastAsia"/>
            <w:lang w:eastAsia="zh-CN"/>
          </w:rPr>
          <w:t>(二)、运营计划</w:t>
        </w:r>
        <w:r>
          <w:tab/>
        </w:r>
        <w:r>
          <w:fldChar w:fldCharType="begin"/>
        </w:r>
        <w:r>
          <w:instrText xml:space="preserve"> PAGEREF _Toc15102 \h </w:instrText>
        </w:r>
        <w:r>
          <w:fldChar w:fldCharType="separate"/>
        </w:r>
        <w:r>
          <w:t>62</w:t>
        </w:r>
        <w:r>
          <w:fldChar w:fldCharType="end"/>
        </w:r>
      </w:hyperlink>
    </w:p>
    <w:p>
      <w:pPr>
        <w:pStyle w:val="TOC2"/>
        <w:tabs>
          <w:tab w:val="right" w:leader="dot" w:pos="8306"/>
        </w:tabs>
      </w:pPr>
      <w:hyperlink w:anchor="_Toc25221" w:history="1">
        <w:r>
          <w:rPr>
            <w:rFonts w:ascii="仿宋" w:eastAsia="仿宋" w:hAnsi="仿宋" w:cs="仿宋" w:hint="eastAsia"/>
            <w:lang w:eastAsia="zh-CN"/>
          </w:rPr>
          <w:t>(三)、运营管理措施</w:t>
        </w:r>
        <w:r>
          <w:tab/>
        </w:r>
        <w:r>
          <w:fldChar w:fldCharType="begin"/>
        </w:r>
        <w:r>
          <w:instrText xml:space="preserve"> PAGEREF _Toc25221 \h </w:instrText>
        </w:r>
        <w:r>
          <w:fldChar w:fldCharType="separate"/>
        </w:r>
        <w:r>
          <w:t>63</w:t>
        </w:r>
        <w:r>
          <w:fldChar w:fldCharType="end"/>
        </w:r>
      </w:hyperlink>
    </w:p>
    <w:p>
      <w:pPr>
        <w:pStyle w:val="TOC2"/>
        <w:tabs>
          <w:tab w:val="right" w:leader="dot" w:pos="8306"/>
        </w:tabs>
      </w:pPr>
      <w:hyperlink w:anchor="_Toc16855" w:history="1">
        <w:r>
          <w:rPr>
            <w:rFonts w:ascii="仿宋" w:eastAsia="仿宋" w:hAnsi="仿宋" w:cs="仿宋" w:hint="eastAsia"/>
            <w:lang w:eastAsia="zh-CN"/>
          </w:rPr>
          <w:t>(四)、项目监测与改进</w:t>
        </w:r>
        <w:r>
          <w:tab/>
        </w:r>
        <w:r>
          <w:fldChar w:fldCharType="begin"/>
        </w:r>
        <w:r>
          <w:instrText xml:space="preserve"> PAGEREF _Toc16855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板卧式电除尘器市场需求，保持技术和管理上的创新。我们明确表示申请的资金将专注于支持和实现组织的核心目标与战略，进而实现长期发展。板卧式电除尘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5600"/>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30620"/>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板卧式电除尘器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2942"/>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3780"/>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随着科技的不断进步，技术创新和升级是项目后期运营的关键。我们将制定全面的技术创新与升级计划，以确保项目始终保持在板卧式电除尘器行业的前沿。以下是计划的主要内容：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板卧式电除尘器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板卧式电除尘器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934"/>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6557"/>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3175"/>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171"/>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https://d.book118.com/748047072021006034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748047072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2024-01-08T20:09:00Z</dcterms:created>
  <dcterms:modified xsi:type="dcterms:W3CDTF">2024-01-08T20:09:42Z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7E18FD25197A4B87B8083143A6F8A2F3_11</vt:lpwstr>
  </property>
  <property fmtid="{D5CDD505-2E9C-101B-9397-08002B2CF9AE}" pid="3" name="KSOProductBuildVer">
    <vt:lpwstr>2052-12.1.0.16120</vt:lpwstr>
  </property>
</Properties>
</file>