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小夜灯项目建设总纲及方案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84" w:history="1">
        <w:r>
          <w:rPr>
            <w:rFonts w:ascii="仿宋" w:eastAsia="仿宋" w:hAnsi="仿宋" w:cs="仿宋" w:hint="eastAsia"/>
            <w:lang w:eastAsia="zh-CN"/>
          </w:rPr>
          <w:t>序言</w:t>
        </w:r>
        <w:r>
          <w:tab/>
        </w:r>
        <w:r>
          <w:fldChar w:fldCharType="begin"/>
        </w:r>
        <w:r>
          <w:instrText xml:space="preserve"> PAGEREF _Toc31184 \h </w:instrText>
        </w:r>
        <w:r>
          <w:fldChar w:fldCharType="separate"/>
        </w:r>
        <w:r>
          <w:t>3</w:t>
        </w:r>
        <w:r>
          <w:fldChar w:fldCharType="end"/>
        </w:r>
      </w:hyperlink>
    </w:p>
    <w:p>
      <w:pPr>
        <w:pStyle w:val="TOC1"/>
        <w:tabs>
          <w:tab w:val="right" w:leader="dot" w:pos="8306"/>
        </w:tabs>
      </w:pPr>
      <w:hyperlink w:anchor="_Toc11262" w:history="1">
        <w:r>
          <w:rPr>
            <w:rFonts w:ascii="仿宋" w:eastAsia="仿宋" w:hAnsi="仿宋" w:cs="仿宋" w:hint="eastAsia"/>
            <w:lang w:eastAsia="zh-CN"/>
          </w:rPr>
          <w:t>一、资源开发及综合利用分析</w:t>
        </w:r>
        <w:r>
          <w:tab/>
        </w:r>
        <w:r>
          <w:fldChar w:fldCharType="begin"/>
        </w:r>
        <w:r>
          <w:instrText xml:space="preserve"> PAGEREF _Toc11262 \h </w:instrText>
        </w:r>
        <w:r>
          <w:fldChar w:fldCharType="separate"/>
        </w:r>
        <w:r>
          <w:t>3</w:t>
        </w:r>
        <w:r>
          <w:fldChar w:fldCharType="end"/>
        </w:r>
      </w:hyperlink>
    </w:p>
    <w:p>
      <w:pPr>
        <w:pStyle w:val="TOC2"/>
        <w:tabs>
          <w:tab w:val="right" w:leader="dot" w:pos="8306"/>
        </w:tabs>
      </w:pPr>
      <w:hyperlink w:anchor="_Toc18999" w:history="1">
        <w:r>
          <w:rPr>
            <w:rFonts w:ascii="仿宋" w:eastAsia="仿宋" w:hAnsi="仿宋" w:cs="仿宋" w:hint="eastAsia"/>
            <w:lang w:eastAsia="zh-CN"/>
          </w:rPr>
          <w:t>(一)、资源开发方案</w:t>
        </w:r>
        <w:r>
          <w:tab/>
        </w:r>
        <w:r>
          <w:fldChar w:fldCharType="begin"/>
        </w:r>
        <w:r>
          <w:instrText xml:space="preserve"> PAGEREF _Toc18999 \h </w:instrText>
        </w:r>
        <w:r>
          <w:fldChar w:fldCharType="separate"/>
        </w:r>
        <w:r>
          <w:t>3</w:t>
        </w:r>
        <w:r>
          <w:fldChar w:fldCharType="end"/>
        </w:r>
      </w:hyperlink>
    </w:p>
    <w:p>
      <w:pPr>
        <w:pStyle w:val="TOC2"/>
        <w:tabs>
          <w:tab w:val="right" w:leader="dot" w:pos="8306"/>
        </w:tabs>
      </w:pPr>
      <w:hyperlink w:anchor="_Toc3502" w:history="1">
        <w:r>
          <w:rPr>
            <w:rFonts w:ascii="仿宋" w:eastAsia="仿宋" w:hAnsi="仿宋" w:cs="仿宋" w:hint="eastAsia"/>
            <w:lang w:eastAsia="zh-CN"/>
          </w:rPr>
          <w:t>(二)、资源利用方案</w:t>
        </w:r>
        <w:r>
          <w:tab/>
        </w:r>
        <w:r>
          <w:fldChar w:fldCharType="begin"/>
        </w:r>
        <w:r>
          <w:instrText xml:space="preserve"> PAGEREF _Toc3502 \h </w:instrText>
        </w:r>
        <w:r>
          <w:fldChar w:fldCharType="separate"/>
        </w:r>
        <w:r>
          <w:t>4</w:t>
        </w:r>
        <w:r>
          <w:fldChar w:fldCharType="end"/>
        </w:r>
      </w:hyperlink>
    </w:p>
    <w:p>
      <w:pPr>
        <w:pStyle w:val="TOC2"/>
        <w:tabs>
          <w:tab w:val="right" w:leader="dot" w:pos="8306"/>
        </w:tabs>
      </w:pPr>
      <w:hyperlink w:anchor="_Toc29585" w:history="1">
        <w:r>
          <w:rPr>
            <w:rFonts w:ascii="仿宋" w:eastAsia="仿宋" w:hAnsi="仿宋" w:cs="仿宋" w:hint="eastAsia"/>
            <w:lang w:eastAsia="zh-CN"/>
          </w:rPr>
          <w:t>(三)、资源节约措施</w:t>
        </w:r>
        <w:r>
          <w:tab/>
        </w:r>
        <w:r>
          <w:fldChar w:fldCharType="begin"/>
        </w:r>
        <w:r>
          <w:instrText xml:space="preserve"> PAGEREF _Toc29585 \h </w:instrText>
        </w:r>
        <w:r>
          <w:fldChar w:fldCharType="separate"/>
        </w:r>
        <w:r>
          <w:t>5</w:t>
        </w:r>
        <w:r>
          <w:fldChar w:fldCharType="end"/>
        </w:r>
      </w:hyperlink>
    </w:p>
    <w:p>
      <w:pPr>
        <w:pStyle w:val="TOC1"/>
        <w:tabs>
          <w:tab w:val="right" w:leader="dot" w:pos="8306"/>
        </w:tabs>
      </w:pPr>
      <w:hyperlink w:anchor="_Toc20737" w:history="1">
        <w:r>
          <w:rPr>
            <w:rFonts w:ascii="仿宋" w:eastAsia="仿宋" w:hAnsi="仿宋" w:cs="仿宋" w:hint="eastAsia"/>
            <w:lang w:eastAsia="zh-CN"/>
          </w:rPr>
          <w:t>二、经济影响分析</w:t>
        </w:r>
        <w:r>
          <w:tab/>
        </w:r>
        <w:r>
          <w:fldChar w:fldCharType="begin"/>
        </w:r>
        <w:r>
          <w:instrText xml:space="preserve"> PAGEREF _Toc20737 \h </w:instrText>
        </w:r>
        <w:r>
          <w:fldChar w:fldCharType="separate"/>
        </w:r>
        <w:r>
          <w:t>6</w:t>
        </w:r>
        <w:r>
          <w:fldChar w:fldCharType="end"/>
        </w:r>
      </w:hyperlink>
    </w:p>
    <w:p>
      <w:pPr>
        <w:pStyle w:val="TOC2"/>
        <w:tabs>
          <w:tab w:val="right" w:leader="dot" w:pos="8306"/>
        </w:tabs>
      </w:pPr>
      <w:hyperlink w:anchor="_Toc27539" w:history="1">
        <w:r>
          <w:rPr>
            <w:rFonts w:ascii="仿宋" w:eastAsia="仿宋" w:hAnsi="仿宋" w:cs="仿宋" w:hint="eastAsia"/>
            <w:lang w:eastAsia="zh-CN"/>
          </w:rPr>
          <w:t>(一)、经济费用效益或费用效果分析</w:t>
        </w:r>
        <w:r>
          <w:tab/>
        </w:r>
        <w:r>
          <w:fldChar w:fldCharType="begin"/>
        </w:r>
        <w:r>
          <w:instrText xml:space="preserve"> PAGEREF _Toc27539 \h </w:instrText>
        </w:r>
        <w:r>
          <w:fldChar w:fldCharType="separate"/>
        </w:r>
        <w:r>
          <w:t>6</w:t>
        </w:r>
        <w:r>
          <w:fldChar w:fldCharType="end"/>
        </w:r>
      </w:hyperlink>
    </w:p>
    <w:p>
      <w:pPr>
        <w:pStyle w:val="TOC2"/>
        <w:tabs>
          <w:tab w:val="right" w:leader="dot" w:pos="8306"/>
        </w:tabs>
      </w:pPr>
      <w:hyperlink w:anchor="_Toc8874" w:history="1">
        <w:r>
          <w:rPr>
            <w:rFonts w:ascii="仿宋" w:eastAsia="仿宋" w:hAnsi="仿宋" w:cs="仿宋" w:hint="eastAsia"/>
            <w:lang w:eastAsia="zh-CN"/>
          </w:rPr>
          <w:t>(二)、行业影响分析</w:t>
        </w:r>
        <w:r>
          <w:tab/>
        </w:r>
        <w:r>
          <w:fldChar w:fldCharType="begin"/>
        </w:r>
        <w:r>
          <w:instrText xml:space="preserve"> PAGEREF _Toc8874 \h </w:instrText>
        </w:r>
        <w:r>
          <w:fldChar w:fldCharType="separate"/>
        </w:r>
        <w:r>
          <w:t>9</w:t>
        </w:r>
        <w:r>
          <w:fldChar w:fldCharType="end"/>
        </w:r>
      </w:hyperlink>
    </w:p>
    <w:p>
      <w:pPr>
        <w:pStyle w:val="TOC2"/>
        <w:tabs>
          <w:tab w:val="right" w:leader="dot" w:pos="8306"/>
        </w:tabs>
      </w:pPr>
      <w:hyperlink w:anchor="_Toc19120" w:history="1">
        <w:r>
          <w:rPr>
            <w:rFonts w:ascii="仿宋" w:eastAsia="仿宋" w:hAnsi="仿宋" w:cs="仿宋" w:hint="eastAsia"/>
            <w:lang w:eastAsia="zh-CN"/>
          </w:rPr>
          <w:t>(三)、区域经济影响分析</w:t>
        </w:r>
        <w:r>
          <w:tab/>
        </w:r>
        <w:r>
          <w:fldChar w:fldCharType="begin"/>
        </w:r>
        <w:r>
          <w:instrText xml:space="preserve"> PAGEREF _Toc19120 \h </w:instrText>
        </w:r>
        <w:r>
          <w:fldChar w:fldCharType="separate"/>
        </w:r>
        <w:r>
          <w:t>10</w:t>
        </w:r>
        <w:r>
          <w:fldChar w:fldCharType="end"/>
        </w:r>
      </w:hyperlink>
    </w:p>
    <w:p>
      <w:pPr>
        <w:pStyle w:val="TOC2"/>
        <w:tabs>
          <w:tab w:val="right" w:leader="dot" w:pos="8306"/>
        </w:tabs>
      </w:pPr>
      <w:hyperlink w:anchor="_Toc1454" w:history="1">
        <w:r>
          <w:rPr>
            <w:rFonts w:ascii="仿宋" w:eastAsia="仿宋" w:hAnsi="仿宋" w:cs="仿宋" w:hint="eastAsia"/>
            <w:lang w:eastAsia="zh-CN"/>
          </w:rPr>
          <w:t>(四)、宏观经济影响分析</w:t>
        </w:r>
        <w:r>
          <w:tab/>
        </w:r>
        <w:r>
          <w:fldChar w:fldCharType="begin"/>
        </w:r>
        <w:r>
          <w:instrText xml:space="preserve"> PAGEREF _Toc1454 \h </w:instrText>
        </w:r>
        <w:r>
          <w:fldChar w:fldCharType="separate"/>
        </w:r>
        <w:r>
          <w:t>11</w:t>
        </w:r>
        <w:r>
          <w:fldChar w:fldCharType="end"/>
        </w:r>
      </w:hyperlink>
    </w:p>
    <w:p>
      <w:pPr>
        <w:pStyle w:val="TOC1"/>
        <w:tabs>
          <w:tab w:val="right" w:leader="dot" w:pos="8306"/>
        </w:tabs>
      </w:pPr>
      <w:hyperlink w:anchor="_Toc10926" w:history="1">
        <w:r>
          <w:rPr>
            <w:rFonts w:ascii="仿宋" w:eastAsia="仿宋" w:hAnsi="仿宋" w:cs="仿宋" w:hint="eastAsia"/>
            <w:lang w:eastAsia="zh-CN"/>
          </w:rPr>
          <w:t>三、项目监理与质量保证</w:t>
        </w:r>
        <w:r>
          <w:tab/>
        </w:r>
        <w:r>
          <w:fldChar w:fldCharType="begin"/>
        </w:r>
        <w:r>
          <w:instrText xml:space="preserve"> PAGEREF _Toc10926 \h </w:instrText>
        </w:r>
        <w:r>
          <w:fldChar w:fldCharType="separate"/>
        </w:r>
        <w:r>
          <w:t>13</w:t>
        </w:r>
        <w:r>
          <w:fldChar w:fldCharType="end"/>
        </w:r>
      </w:hyperlink>
    </w:p>
    <w:p>
      <w:pPr>
        <w:pStyle w:val="TOC2"/>
        <w:tabs>
          <w:tab w:val="right" w:leader="dot" w:pos="8306"/>
        </w:tabs>
      </w:pPr>
      <w:hyperlink w:anchor="_Toc11314" w:history="1">
        <w:r>
          <w:rPr>
            <w:rFonts w:ascii="仿宋" w:eastAsia="仿宋" w:hAnsi="仿宋" w:cs="仿宋" w:hint="eastAsia"/>
            <w:lang w:eastAsia="zh-CN"/>
          </w:rPr>
          <w:t>(一)、监理体系构建</w:t>
        </w:r>
        <w:r>
          <w:tab/>
        </w:r>
        <w:r>
          <w:fldChar w:fldCharType="begin"/>
        </w:r>
        <w:r>
          <w:instrText xml:space="preserve"> PAGEREF _Toc11314 \h </w:instrText>
        </w:r>
        <w:r>
          <w:fldChar w:fldCharType="separate"/>
        </w:r>
        <w:r>
          <w:t>13</w:t>
        </w:r>
        <w:r>
          <w:fldChar w:fldCharType="end"/>
        </w:r>
      </w:hyperlink>
    </w:p>
    <w:p>
      <w:pPr>
        <w:pStyle w:val="TOC2"/>
        <w:tabs>
          <w:tab w:val="right" w:leader="dot" w:pos="8306"/>
        </w:tabs>
      </w:pPr>
      <w:hyperlink w:anchor="_Toc16079" w:history="1">
        <w:r>
          <w:rPr>
            <w:rFonts w:ascii="仿宋" w:eastAsia="仿宋" w:hAnsi="仿宋" w:cs="仿宋" w:hint="eastAsia"/>
            <w:lang w:eastAsia="zh-CN"/>
          </w:rPr>
          <w:t>(二)、质量保证体系实施</w:t>
        </w:r>
        <w:r>
          <w:tab/>
        </w:r>
        <w:r>
          <w:fldChar w:fldCharType="begin"/>
        </w:r>
        <w:r>
          <w:instrText xml:space="preserve"> PAGEREF _Toc16079 \h </w:instrText>
        </w:r>
        <w:r>
          <w:fldChar w:fldCharType="separate"/>
        </w:r>
        <w:r>
          <w:t>13</w:t>
        </w:r>
        <w:r>
          <w:fldChar w:fldCharType="end"/>
        </w:r>
      </w:hyperlink>
    </w:p>
    <w:p>
      <w:pPr>
        <w:pStyle w:val="TOC2"/>
        <w:tabs>
          <w:tab w:val="right" w:leader="dot" w:pos="8306"/>
        </w:tabs>
      </w:pPr>
      <w:hyperlink w:anchor="_Toc18285" w:history="1">
        <w:r>
          <w:rPr>
            <w:rFonts w:ascii="仿宋" w:eastAsia="仿宋" w:hAnsi="仿宋" w:cs="仿宋" w:hint="eastAsia"/>
            <w:lang w:eastAsia="zh-CN"/>
          </w:rPr>
          <w:t>(三)、监理与质量控制流程</w:t>
        </w:r>
        <w:r>
          <w:tab/>
        </w:r>
        <w:r>
          <w:fldChar w:fldCharType="begin"/>
        </w:r>
        <w:r>
          <w:instrText xml:space="preserve"> PAGEREF _Toc18285 \h </w:instrText>
        </w:r>
        <w:r>
          <w:fldChar w:fldCharType="separate"/>
        </w:r>
        <w:r>
          <w:t>14</w:t>
        </w:r>
        <w:r>
          <w:fldChar w:fldCharType="end"/>
        </w:r>
      </w:hyperlink>
    </w:p>
    <w:p>
      <w:pPr>
        <w:pStyle w:val="TOC1"/>
        <w:tabs>
          <w:tab w:val="right" w:leader="dot" w:pos="8306"/>
        </w:tabs>
      </w:pPr>
      <w:hyperlink w:anchor="_Toc6753" w:history="1">
        <w:r>
          <w:rPr>
            <w:rFonts w:ascii="仿宋" w:eastAsia="仿宋" w:hAnsi="仿宋" w:cs="仿宋" w:hint="eastAsia"/>
            <w:lang w:eastAsia="zh-CN"/>
          </w:rPr>
          <w:t>四、建设风险评估分析</w:t>
        </w:r>
        <w:r>
          <w:tab/>
        </w:r>
        <w:r>
          <w:fldChar w:fldCharType="begin"/>
        </w:r>
        <w:r>
          <w:instrText xml:space="preserve"> PAGEREF _Toc6753 \h </w:instrText>
        </w:r>
        <w:r>
          <w:fldChar w:fldCharType="separate"/>
        </w:r>
        <w:r>
          <w:t>15</w:t>
        </w:r>
        <w:r>
          <w:fldChar w:fldCharType="end"/>
        </w:r>
      </w:hyperlink>
    </w:p>
    <w:p>
      <w:pPr>
        <w:pStyle w:val="TOC2"/>
        <w:tabs>
          <w:tab w:val="right" w:leader="dot" w:pos="8306"/>
        </w:tabs>
      </w:pPr>
      <w:hyperlink w:anchor="_Toc4234" w:history="1">
        <w:r>
          <w:rPr>
            <w:rFonts w:ascii="仿宋" w:eastAsia="仿宋" w:hAnsi="仿宋" w:cs="仿宋" w:hint="eastAsia"/>
            <w:lang w:eastAsia="zh-CN"/>
          </w:rPr>
          <w:t>(一)、政策风险分析</w:t>
        </w:r>
        <w:r>
          <w:tab/>
        </w:r>
        <w:r>
          <w:fldChar w:fldCharType="begin"/>
        </w:r>
        <w:r>
          <w:instrText xml:space="preserve"> PAGEREF _Toc4234 \h </w:instrText>
        </w:r>
        <w:r>
          <w:fldChar w:fldCharType="separate"/>
        </w:r>
        <w:r>
          <w:t>15</w:t>
        </w:r>
        <w:r>
          <w:fldChar w:fldCharType="end"/>
        </w:r>
      </w:hyperlink>
    </w:p>
    <w:p>
      <w:pPr>
        <w:pStyle w:val="TOC2"/>
        <w:tabs>
          <w:tab w:val="right" w:leader="dot" w:pos="8306"/>
        </w:tabs>
      </w:pPr>
      <w:hyperlink w:anchor="_Toc179" w:history="1">
        <w:r>
          <w:rPr>
            <w:rFonts w:ascii="仿宋" w:eastAsia="仿宋" w:hAnsi="仿宋" w:cs="仿宋" w:hint="eastAsia"/>
            <w:lang w:eastAsia="zh-CN"/>
          </w:rPr>
          <w:t>(二)、社会风险分析</w:t>
        </w:r>
        <w:r>
          <w:tab/>
        </w:r>
        <w:r>
          <w:fldChar w:fldCharType="begin"/>
        </w:r>
        <w:r>
          <w:instrText xml:space="preserve"> PAGEREF _Toc179 \h </w:instrText>
        </w:r>
        <w:r>
          <w:fldChar w:fldCharType="separate"/>
        </w:r>
        <w:r>
          <w:t>16</w:t>
        </w:r>
        <w:r>
          <w:fldChar w:fldCharType="end"/>
        </w:r>
      </w:hyperlink>
    </w:p>
    <w:p>
      <w:pPr>
        <w:pStyle w:val="TOC2"/>
        <w:tabs>
          <w:tab w:val="right" w:leader="dot" w:pos="8306"/>
        </w:tabs>
      </w:pPr>
      <w:hyperlink w:anchor="_Toc6462" w:history="1">
        <w:r>
          <w:rPr>
            <w:rFonts w:ascii="仿宋" w:eastAsia="仿宋" w:hAnsi="仿宋" w:cs="仿宋" w:hint="eastAsia"/>
            <w:lang w:eastAsia="zh-CN"/>
          </w:rPr>
          <w:t>(三)、市场风险分析</w:t>
        </w:r>
        <w:r>
          <w:tab/>
        </w:r>
        <w:r>
          <w:fldChar w:fldCharType="begin"/>
        </w:r>
        <w:r>
          <w:instrText xml:space="preserve"> PAGEREF _Toc6462 \h </w:instrText>
        </w:r>
        <w:r>
          <w:fldChar w:fldCharType="separate"/>
        </w:r>
        <w:r>
          <w:t>17</w:t>
        </w:r>
        <w:r>
          <w:fldChar w:fldCharType="end"/>
        </w:r>
      </w:hyperlink>
    </w:p>
    <w:p>
      <w:pPr>
        <w:pStyle w:val="TOC2"/>
        <w:tabs>
          <w:tab w:val="right" w:leader="dot" w:pos="8306"/>
        </w:tabs>
      </w:pPr>
      <w:hyperlink w:anchor="_Toc12730" w:history="1">
        <w:r>
          <w:rPr>
            <w:rFonts w:ascii="仿宋" w:eastAsia="仿宋" w:hAnsi="仿宋" w:cs="仿宋" w:hint="eastAsia"/>
            <w:lang w:eastAsia="zh-CN"/>
          </w:rPr>
          <w:t>(四)、资金风险分析</w:t>
        </w:r>
        <w:r>
          <w:tab/>
        </w:r>
        <w:r>
          <w:fldChar w:fldCharType="begin"/>
        </w:r>
        <w:r>
          <w:instrText xml:space="preserve"> PAGEREF _Toc12730 \h </w:instrText>
        </w:r>
        <w:r>
          <w:fldChar w:fldCharType="separate"/>
        </w:r>
        <w:r>
          <w:t>18</w:t>
        </w:r>
        <w:r>
          <w:fldChar w:fldCharType="end"/>
        </w:r>
      </w:hyperlink>
    </w:p>
    <w:p>
      <w:pPr>
        <w:pStyle w:val="TOC2"/>
        <w:tabs>
          <w:tab w:val="right" w:leader="dot" w:pos="8306"/>
        </w:tabs>
      </w:pPr>
      <w:hyperlink w:anchor="_Toc10841" w:history="1">
        <w:r>
          <w:rPr>
            <w:rFonts w:ascii="仿宋" w:eastAsia="仿宋" w:hAnsi="仿宋" w:cs="仿宋" w:hint="eastAsia"/>
            <w:lang w:eastAsia="zh-CN"/>
          </w:rPr>
          <w:t>(五)、技术风险分析</w:t>
        </w:r>
        <w:r>
          <w:tab/>
        </w:r>
        <w:r>
          <w:fldChar w:fldCharType="begin"/>
        </w:r>
        <w:r>
          <w:instrText xml:space="preserve"> PAGEREF _Toc10841 \h </w:instrText>
        </w:r>
        <w:r>
          <w:fldChar w:fldCharType="separate"/>
        </w:r>
        <w:r>
          <w:t>19</w:t>
        </w:r>
        <w:r>
          <w:fldChar w:fldCharType="end"/>
        </w:r>
      </w:hyperlink>
    </w:p>
    <w:p>
      <w:pPr>
        <w:pStyle w:val="TOC2"/>
        <w:tabs>
          <w:tab w:val="right" w:leader="dot" w:pos="8306"/>
        </w:tabs>
      </w:pPr>
      <w:hyperlink w:anchor="_Toc246" w:history="1">
        <w:r>
          <w:rPr>
            <w:rFonts w:ascii="仿宋" w:eastAsia="仿宋" w:hAnsi="仿宋" w:cs="仿宋" w:hint="eastAsia"/>
            <w:lang w:eastAsia="zh-CN"/>
          </w:rPr>
          <w:t>(六)、财务风险分析</w:t>
        </w:r>
        <w:r>
          <w:tab/>
        </w:r>
        <w:r>
          <w:fldChar w:fldCharType="begin"/>
        </w:r>
        <w:r>
          <w:instrText xml:space="preserve"> PAGEREF _Toc246 \h </w:instrText>
        </w:r>
        <w:r>
          <w:fldChar w:fldCharType="separate"/>
        </w:r>
        <w:r>
          <w:t>21</w:t>
        </w:r>
        <w:r>
          <w:fldChar w:fldCharType="end"/>
        </w:r>
      </w:hyperlink>
    </w:p>
    <w:p>
      <w:pPr>
        <w:pStyle w:val="TOC2"/>
        <w:tabs>
          <w:tab w:val="right" w:leader="dot" w:pos="8306"/>
        </w:tabs>
      </w:pPr>
      <w:hyperlink w:anchor="_Toc26528" w:history="1">
        <w:r>
          <w:rPr>
            <w:rFonts w:ascii="仿宋" w:eastAsia="仿宋" w:hAnsi="仿宋" w:cs="仿宋" w:hint="eastAsia"/>
            <w:lang w:eastAsia="zh-CN"/>
          </w:rPr>
          <w:t>(七)、管理风险分析</w:t>
        </w:r>
        <w:r>
          <w:tab/>
        </w:r>
        <w:r>
          <w:fldChar w:fldCharType="begin"/>
        </w:r>
        <w:r>
          <w:instrText xml:space="preserve"> PAGEREF _Toc26528 \h </w:instrText>
        </w:r>
        <w:r>
          <w:fldChar w:fldCharType="separate"/>
        </w:r>
        <w:r>
          <w:t>22</w:t>
        </w:r>
        <w:r>
          <w:fldChar w:fldCharType="end"/>
        </w:r>
      </w:hyperlink>
    </w:p>
    <w:p>
      <w:pPr>
        <w:pStyle w:val="TOC2"/>
        <w:tabs>
          <w:tab w:val="right" w:leader="dot" w:pos="8306"/>
        </w:tabs>
      </w:pPr>
      <w:hyperlink w:anchor="_Toc12367" w:history="1">
        <w:r>
          <w:rPr>
            <w:rFonts w:ascii="仿宋" w:eastAsia="仿宋" w:hAnsi="仿宋" w:cs="仿宋" w:hint="eastAsia"/>
            <w:lang w:eastAsia="zh-CN"/>
          </w:rPr>
          <w:t>(八)、其它风险分析</w:t>
        </w:r>
        <w:r>
          <w:tab/>
        </w:r>
        <w:r>
          <w:fldChar w:fldCharType="begin"/>
        </w:r>
        <w:r>
          <w:instrText xml:space="preserve"> PAGEREF _Toc12367 \h </w:instrText>
        </w:r>
        <w:r>
          <w:fldChar w:fldCharType="separate"/>
        </w:r>
        <w:r>
          <w:t>24</w:t>
        </w:r>
        <w:r>
          <w:fldChar w:fldCharType="end"/>
        </w:r>
      </w:hyperlink>
    </w:p>
    <w:p>
      <w:pPr>
        <w:pStyle w:val="TOC2"/>
        <w:tabs>
          <w:tab w:val="right" w:leader="dot" w:pos="8306"/>
        </w:tabs>
      </w:pPr>
      <w:hyperlink w:anchor="_Toc27565" w:history="1">
        <w:r>
          <w:rPr>
            <w:rFonts w:ascii="仿宋" w:eastAsia="仿宋" w:hAnsi="仿宋" w:cs="仿宋" w:hint="eastAsia"/>
            <w:lang w:eastAsia="zh-CN"/>
          </w:rPr>
          <w:t>(九)、社会影响评估</w:t>
        </w:r>
        <w:r>
          <w:tab/>
        </w:r>
        <w:r>
          <w:fldChar w:fldCharType="begin"/>
        </w:r>
        <w:r>
          <w:instrText xml:space="preserve"> PAGEREF _Toc27565 \h </w:instrText>
        </w:r>
        <w:r>
          <w:fldChar w:fldCharType="separate"/>
        </w:r>
        <w:r>
          <w:t>25</w:t>
        </w:r>
        <w:r>
          <w:fldChar w:fldCharType="end"/>
        </w:r>
      </w:hyperlink>
    </w:p>
    <w:p>
      <w:pPr>
        <w:pStyle w:val="TOC1"/>
        <w:tabs>
          <w:tab w:val="right" w:leader="dot" w:pos="8306"/>
        </w:tabs>
      </w:pPr>
      <w:hyperlink w:anchor="_Toc5888" w:history="1">
        <w:r>
          <w:rPr>
            <w:rFonts w:ascii="仿宋" w:eastAsia="仿宋" w:hAnsi="仿宋" w:cs="仿宋" w:hint="eastAsia"/>
            <w:lang w:eastAsia="zh-CN"/>
          </w:rPr>
          <w:t>五、背景、必要性分析</w:t>
        </w:r>
        <w:r>
          <w:tab/>
        </w:r>
        <w:r>
          <w:fldChar w:fldCharType="begin"/>
        </w:r>
        <w:r>
          <w:instrText xml:space="preserve"> PAGEREF _Toc5888 \h </w:instrText>
        </w:r>
        <w:r>
          <w:fldChar w:fldCharType="separate"/>
        </w:r>
        <w:r>
          <w:t>27</w:t>
        </w:r>
        <w:r>
          <w:fldChar w:fldCharType="end"/>
        </w:r>
      </w:hyperlink>
    </w:p>
    <w:p>
      <w:pPr>
        <w:pStyle w:val="TOC2"/>
        <w:tabs>
          <w:tab w:val="right" w:leader="dot" w:pos="8306"/>
        </w:tabs>
      </w:pPr>
      <w:hyperlink w:anchor="_Toc25521" w:history="1">
        <w:r>
          <w:rPr>
            <w:rFonts w:ascii="仿宋" w:eastAsia="仿宋" w:hAnsi="仿宋" w:cs="仿宋" w:hint="eastAsia"/>
            <w:lang w:eastAsia="zh-CN"/>
          </w:rPr>
          <w:t>(一)、项目建设背景</w:t>
        </w:r>
        <w:r>
          <w:tab/>
        </w:r>
        <w:r>
          <w:fldChar w:fldCharType="begin"/>
        </w:r>
        <w:r>
          <w:instrText xml:space="preserve"> PAGEREF _Toc25521 \h </w:instrText>
        </w:r>
        <w:r>
          <w:fldChar w:fldCharType="separate"/>
        </w:r>
        <w:r>
          <w:t>27</w:t>
        </w:r>
        <w:r>
          <w:fldChar w:fldCharType="end"/>
        </w:r>
      </w:hyperlink>
    </w:p>
    <w:p>
      <w:pPr>
        <w:pStyle w:val="TOC2"/>
        <w:tabs>
          <w:tab w:val="right" w:leader="dot" w:pos="8306"/>
        </w:tabs>
      </w:pPr>
      <w:hyperlink w:anchor="_Toc7378" w:history="1">
        <w:r>
          <w:rPr>
            <w:rFonts w:ascii="仿宋" w:eastAsia="仿宋" w:hAnsi="仿宋" w:cs="仿宋" w:hint="eastAsia"/>
            <w:lang w:eastAsia="zh-CN"/>
          </w:rPr>
          <w:t>(二)、必要性分析</w:t>
        </w:r>
        <w:r>
          <w:tab/>
        </w:r>
        <w:r>
          <w:fldChar w:fldCharType="begin"/>
        </w:r>
        <w:r>
          <w:instrText xml:space="preserve"> PAGEREF _Toc7378 \h </w:instrText>
        </w:r>
        <w:r>
          <w:fldChar w:fldCharType="separate"/>
        </w:r>
        <w:r>
          <w:t>28</w:t>
        </w:r>
        <w:r>
          <w:fldChar w:fldCharType="end"/>
        </w:r>
      </w:hyperlink>
    </w:p>
    <w:p>
      <w:pPr>
        <w:pStyle w:val="TOC2"/>
        <w:tabs>
          <w:tab w:val="right" w:leader="dot" w:pos="8306"/>
        </w:tabs>
      </w:pPr>
      <w:hyperlink w:anchor="_Toc12864" w:history="1">
        <w:r>
          <w:rPr>
            <w:rFonts w:ascii="仿宋" w:eastAsia="仿宋" w:hAnsi="仿宋" w:cs="仿宋" w:hint="eastAsia"/>
            <w:lang w:eastAsia="zh-CN"/>
          </w:rPr>
          <w:t>(三)、项目建设有利条件</w:t>
        </w:r>
        <w:r>
          <w:tab/>
        </w:r>
        <w:r>
          <w:fldChar w:fldCharType="begin"/>
        </w:r>
        <w:r>
          <w:instrText xml:space="preserve"> PAGEREF _Toc12864 \h </w:instrText>
        </w:r>
        <w:r>
          <w:fldChar w:fldCharType="separate"/>
        </w:r>
        <w:r>
          <w:t>30</w:t>
        </w:r>
        <w:r>
          <w:fldChar w:fldCharType="end"/>
        </w:r>
      </w:hyperlink>
    </w:p>
    <w:p>
      <w:pPr>
        <w:pStyle w:val="TOC1"/>
        <w:tabs>
          <w:tab w:val="right" w:leader="dot" w:pos="8306"/>
        </w:tabs>
      </w:pPr>
      <w:hyperlink w:anchor="_Toc5171" w:history="1">
        <w:r>
          <w:rPr>
            <w:rFonts w:ascii="仿宋" w:eastAsia="仿宋" w:hAnsi="仿宋" w:cs="仿宋" w:hint="eastAsia"/>
            <w:lang w:eastAsia="zh-CN"/>
          </w:rPr>
          <w:t>六、小夜灯项目概论</w:t>
        </w:r>
        <w:r>
          <w:tab/>
        </w:r>
        <w:r>
          <w:fldChar w:fldCharType="begin"/>
        </w:r>
        <w:r>
          <w:instrText xml:space="preserve"> PAGEREF _Toc5171 \h </w:instrText>
        </w:r>
        <w:r>
          <w:fldChar w:fldCharType="separate"/>
        </w:r>
        <w:r>
          <w:t>31</w:t>
        </w:r>
        <w:r>
          <w:fldChar w:fldCharType="end"/>
        </w:r>
      </w:hyperlink>
    </w:p>
    <w:p>
      <w:pPr>
        <w:pStyle w:val="TOC2"/>
        <w:tabs>
          <w:tab w:val="right" w:leader="dot" w:pos="8306"/>
        </w:tabs>
      </w:pPr>
      <w:hyperlink w:anchor="_Toc6550" w:history="1">
        <w:r>
          <w:rPr>
            <w:rFonts w:ascii="仿宋" w:eastAsia="仿宋" w:hAnsi="仿宋" w:cs="仿宋" w:hint="eastAsia"/>
            <w:lang w:eastAsia="zh-CN"/>
          </w:rPr>
          <w:t>(一)、项目申报单位概况</w:t>
        </w:r>
        <w:r>
          <w:tab/>
        </w:r>
        <w:r>
          <w:fldChar w:fldCharType="begin"/>
        </w:r>
        <w:r>
          <w:instrText xml:space="preserve"> PAGEREF _Toc6550 \h </w:instrText>
        </w:r>
        <w:r>
          <w:fldChar w:fldCharType="separate"/>
        </w:r>
        <w:r>
          <w:t>31</w:t>
        </w:r>
        <w:r>
          <w:fldChar w:fldCharType="end"/>
        </w:r>
      </w:hyperlink>
    </w:p>
    <w:p>
      <w:pPr>
        <w:pStyle w:val="TOC2"/>
        <w:tabs>
          <w:tab w:val="right" w:leader="dot" w:pos="8306"/>
        </w:tabs>
      </w:pPr>
      <w:hyperlink w:anchor="_Toc4582" w:history="1">
        <w:r>
          <w:rPr>
            <w:rFonts w:ascii="仿宋" w:eastAsia="仿宋" w:hAnsi="仿宋" w:cs="仿宋" w:hint="eastAsia"/>
            <w:lang w:eastAsia="zh-CN"/>
          </w:rPr>
          <w:t>(二)、项目概况</w:t>
        </w:r>
        <w:r>
          <w:tab/>
        </w:r>
        <w:r>
          <w:fldChar w:fldCharType="begin"/>
        </w:r>
        <w:r>
          <w:instrText xml:space="preserve"> PAGEREF _Toc4582 \h </w:instrText>
        </w:r>
        <w:r>
          <w:fldChar w:fldCharType="separate"/>
        </w:r>
        <w:r>
          <w:t>32</w:t>
        </w:r>
        <w:r>
          <w:fldChar w:fldCharType="end"/>
        </w:r>
      </w:hyperlink>
    </w:p>
    <w:p>
      <w:pPr>
        <w:pStyle w:val="TOC1"/>
        <w:tabs>
          <w:tab w:val="right" w:leader="dot" w:pos="8306"/>
        </w:tabs>
      </w:pPr>
      <w:hyperlink w:anchor="_Toc12538" w:history="1">
        <w:r>
          <w:rPr>
            <w:rFonts w:ascii="仿宋" w:eastAsia="仿宋" w:hAnsi="仿宋" w:cs="仿宋" w:hint="eastAsia"/>
            <w:lang w:eastAsia="zh-CN"/>
          </w:rPr>
          <w:t>七、资金管理与财务规划</w:t>
        </w:r>
        <w:r>
          <w:tab/>
        </w:r>
        <w:r>
          <w:fldChar w:fldCharType="begin"/>
        </w:r>
        <w:r>
          <w:instrText xml:space="preserve"> PAGEREF _Toc12538 \h </w:instrText>
        </w:r>
        <w:r>
          <w:fldChar w:fldCharType="separate"/>
        </w:r>
        <w:r>
          <w:t>35</w:t>
        </w:r>
        <w:r>
          <w:fldChar w:fldCharType="end"/>
        </w:r>
      </w:hyperlink>
    </w:p>
    <w:p>
      <w:pPr>
        <w:pStyle w:val="TOC2"/>
        <w:tabs>
          <w:tab w:val="right" w:leader="dot" w:pos="8306"/>
        </w:tabs>
      </w:pPr>
      <w:hyperlink w:anchor="_Toc5990" w:history="1">
        <w:r>
          <w:rPr>
            <w:rFonts w:ascii="仿宋" w:eastAsia="仿宋" w:hAnsi="仿宋" w:cs="仿宋" w:hint="eastAsia"/>
            <w:lang w:eastAsia="zh-CN"/>
          </w:rPr>
          <w:t>(一)、项目资金来源与筹措</w:t>
        </w:r>
        <w:r>
          <w:tab/>
        </w:r>
        <w:r>
          <w:fldChar w:fldCharType="begin"/>
        </w:r>
        <w:r>
          <w:instrText xml:space="preserve"> PAGEREF _Toc5990 \h </w:instrText>
        </w:r>
        <w:r>
          <w:fldChar w:fldCharType="separate"/>
        </w:r>
        <w:r>
          <w:t>35</w:t>
        </w:r>
        <w:r>
          <w:fldChar w:fldCharType="end"/>
        </w:r>
      </w:hyperlink>
    </w:p>
    <w:p>
      <w:pPr>
        <w:pStyle w:val="TOC2"/>
        <w:tabs>
          <w:tab w:val="right" w:leader="dot" w:pos="8306"/>
        </w:tabs>
      </w:pPr>
      <w:hyperlink w:anchor="_Toc17949" w:history="1">
        <w:r>
          <w:rPr>
            <w:rFonts w:ascii="仿宋" w:eastAsia="仿宋" w:hAnsi="仿宋" w:cs="仿宋" w:hint="eastAsia"/>
            <w:lang w:eastAsia="zh-CN"/>
          </w:rPr>
          <w:t>(二)、资金使用与监管</w:t>
        </w:r>
        <w:r>
          <w:tab/>
        </w:r>
        <w:r>
          <w:fldChar w:fldCharType="begin"/>
        </w:r>
        <w:r>
          <w:instrText xml:space="preserve"> PAGEREF _Toc17949 \h </w:instrText>
        </w:r>
        <w:r>
          <w:fldChar w:fldCharType="separate"/>
        </w:r>
        <w:r>
          <w:t>36</w:t>
        </w:r>
        <w:r>
          <w:fldChar w:fldCharType="end"/>
        </w:r>
      </w:hyperlink>
    </w:p>
    <w:p>
      <w:pPr>
        <w:pStyle w:val="TOC2"/>
        <w:tabs>
          <w:tab w:val="right" w:leader="dot" w:pos="8306"/>
        </w:tabs>
      </w:pPr>
      <w:hyperlink w:anchor="_Toc19761" w:history="1">
        <w:r>
          <w:rPr>
            <w:rFonts w:ascii="仿宋" w:eastAsia="仿宋" w:hAnsi="仿宋" w:cs="仿宋" w:hint="eastAsia"/>
            <w:lang w:eastAsia="zh-CN"/>
          </w:rPr>
          <w:t>(三)、财务规划与预测</w:t>
        </w:r>
        <w:r>
          <w:tab/>
        </w:r>
        <w:r>
          <w:fldChar w:fldCharType="begin"/>
        </w:r>
        <w:r>
          <w:instrText xml:space="preserve"> PAGEREF _Toc19761 \h </w:instrText>
        </w:r>
        <w:r>
          <w:fldChar w:fldCharType="separate"/>
        </w:r>
        <w:r>
          <w:t>38</w:t>
        </w:r>
        <w:r>
          <w:fldChar w:fldCharType="end"/>
        </w:r>
      </w:hyperlink>
    </w:p>
    <w:p>
      <w:pPr>
        <w:pStyle w:val="TOC1"/>
        <w:tabs>
          <w:tab w:val="right" w:leader="dot" w:pos="8306"/>
        </w:tabs>
      </w:pPr>
      <w:hyperlink w:anchor="_Toc4790" w:history="1">
        <w:r>
          <w:rPr>
            <w:rFonts w:ascii="仿宋" w:eastAsia="仿宋" w:hAnsi="仿宋" w:cs="仿宋" w:hint="eastAsia"/>
            <w:lang w:eastAsia="zh-CN"/>
          </w:rPr>
          <w:t>八、安全与应急管理</w:t>
        </w:r>
        <w:r>
          <w:tab/>
        </w:r>
        <w:r>
          <w:fldChar w:fldCharType="begin"/>
        </w:r>
        <w:r>
          <w:instrText xml:space="preserve"> PAGEREF _Toc4790 \h </w:instrText>
        </w:r>
        <w:r>
          <w:fldChar w:fldCharType="separate"/>
        </w:r>
        <w:r>
          <w:t>39</w:t>
        </w:r>
        <w:r>
          <w:fldChar w:fldCharType="end"/>
        </w:r>
      </w:hyperlink>
    </w:p>
    <w:p>
      <w:pPr>
        <w:pStyle w:val="TOC2"/>
        <w:tabs>
          <w:tab w:val="right" w:leader="dot" w:pos="8306"/>
        </w:tabs>
      </w:pPr>
      <w:hyperlink w:anchor="_Toc13461" w:history="1">
        <w:r>
          <w:rPr>
            <w:rFonts w:ascii="仿宋" w:eastAsia="仿宋" w:hAnsi="仿宋" w:cs="仿宋" w:hint="eastAsia"/>
            <w:lang w:eastAsia="zh-CN"/>
          </w:rPr>
          <w:t>(一)、安全生产管理</w:t>
        </w:r>
        <w:r>
          <w:tab/>
        </w:r>
        <w:r>
          <w:fldChar w:fldCharType="begin"/>
        </w:r>
        <w:r>
          <w:instrText xml:space="preserve"> PAGEREF _Toc13461 \h </w:instrText>
        </w:r>
        <w:r>
          <w:fldChar w:fldCharType="separate"/>
        </w:r>
        <w:r>
          <w:t>39</w:t>
        </w:r>
        <w:r>
          <w:fldChar w:fldCharType="end"/>
        </w:r>
      </w:hyperlink>
    </w:p>
    <w:p>
      <w:pPr>
        <w:pStyle w:val="TOC2"/>
        <w:tabs>
          <w:tab w:val="right" w:leader="dot" w:pos="8306"/>
        </w:tabs>
      </w:pPr>
      <w:hyperlink w:anchor="_Toc12193" w:history="1">
        <w:r>
          <w:rPr>
            <w:rFonts w:ascii="仿宋" w:eastAsia="仿宋" w:hAnsi="仿宋" w:cs="仿宋" w:hint="eastAsia"/>
            <w:lang w:eastAsia="zh-CN"/>
          </w:rPr>
          <w:t>(二)、应急预案与响应</w:t>
        </w:r>
        <w:r>
          <w:tab/>
        </w:r>
        <w:r>
          <w:fldChar w:fldCharType="begin"/>
        </w:r>
        <w:r>
          <w:instrText xml:space="preserve"> PAGEREF _Toc12193 \h </w:instrText>
        </w:r>
        <w:r>
          <w:fldChar w:fldCharType="separate"/>
        </w:r>
        <w:r>
          <w:t>40</w:t>
        </w:r>
        <w:r>
          <w:fldChar w:fldCharType="end"/>
        </w:r>
      </w:hyperlink>
    </w:p>
    <w:p>
      <w:pPr>
        <w:pStyle w:val="TOC1"/>
        <w:tabs>
          <w:tab w:val="right" w:leader="dot" w:pos="8306"/>
        </w:tabs>
      </w:pPr>
      <w:hyperlink w:anchor="_Toc13491" w:history="1">
        <w:r>
          <w:rPr>
            <w:rFonts w:ascii="仿宋" w:eastAsia="仿宋" w:hAnsi="仿宋" w:cs="仿宋" w:hint="eastAsia"/>
            <w:lang w:eastAsia="zh-CN"/>
          </w:rPr>
          <w:t>九、技术创新与产业升级</w:t>
        </w:r>
        <w:r>
          <w:tab/>
        </w:r>
        <w:r>
          <w:fldChar w:fldCharType="begin"/>
        </w:r>
        <w:r>
          <w:instrText xml:space="preserve"> PAGEREF _Toc13491 \h </w:instrText>
        </w:r>
        <w:r>
          <w:fldChar w:fldCharType="separate"/>
        </w:r>
        <w:r>
          <w:t>42</w:t>
        </w:r>
        <w:r>
          <w:fldChar w:fldCharType="end"/>
        </w:r>
      </w:hyperlink>
    </w:p>
    <w:p>
      <w:pPr>
        <w:pStyle w:val="TOC2"/>
        <w:tabs>
          <w:tab w:val="right" w:leader="dot" w:pos="8306"/>
        </w:tabs>
      </w:pPr>
      <w:hyperlink w:anchor="_Toc14921" w:history="1">
        <w:r>
          <w:rPr>
            <w:rFonts w:ascii="仿宋" w:eastAsia="仿宋" w:hAnsi="仿宋" w:cs="仿宋" w:hint="eastAsia"/>
            <w:lang w:eastAsia="zh-CN"/>
          </w:rPr>
          <w:t>(一)、技术创新方向与目标</w:t>
        </w:r>
        <w:r>
          <w:tab/>
        </w:r>
        <w:r>
          <w:fldChar w:fldCharType="begin"/>
        </w:r>
        <w:r>
          <w:instrText xml:space="preserve"> PAGEREF _Toc14921 \h </w:instrText>
        </w:r>
        <w:r>
          <w:fldChar w:fldCharType="separate"/>
        </w:r>
        <w:r>
          <w:t>42</w:t>
        </w:r>
        <w:r>
          <w:fldChar w:fldCharType="end"/>
        </w:r>
      </w:hyperlink>
    </w:p>
    <w:p>
      <w:pPr>
        <w:pStyle w:val="TOC2"/>
        <w:tabs>
          <w:tab w:val="right" w:leader="dot" w:pos="8306"/>
        </w:tabs>
      </w:pPr>
      <w:hyperlink w:anchor="_Toc17622" w:history="1">
        <w:r>
          <w:rPr>
            <w:rFonts w:ascii="仿宋" w:eastAsia="仿宋" w:hAnsi="仿宋" w:cs="仿宋" w:hint="eastAsia"/>
            <w:lang w:eastAsia="zh-CN"/>
          </w:rPr>
          <w:t>(二)、产业升级路径与措施</w:t>
        </w:r>
        <w:r>
          <w:tab/>
        </w:r>
        <w:r>
          <w:fldChar w:fldCharType="begin"/>
        </w:r>
        <w:r>
          <w:instrText xml:space="preserve"> PAGEREF _Toc17622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3" w:history="1">
        <w:r>
          <w:rPr>
            <w:rFonts w:ascii="仿宋" w:eastAsia="仿宋" w:hAnsi="仿宋" w:cs="仿宋" w:hint="eastAsia"/>
            <w:lang w:eastAsia="zh-CN"/>
          </w:rPr>
          <w:t>十、土地利用与规划方案</w:t>
        </w:r>
        <w:r>
          <w:tab/>
        </w:r>
        <w:r>
          <w:fldChar w:fldCharType="begin"/>
        </w:r>
        <w:r>
          <w:instrText xml:space="preserve"> PAGEREF _Toc1583 \h </w:instrText>
        </w:r>
        <w:r>
          <w:fldChar w:fldCharType="separate"/>
        </w:r>
        <w:r>
          <w:t>45</w:t>
        </w:r>
        <w:r>
          <w:fldChar w:fldCharType="end"/>
        </w:r>
      </w:hyperlink>
    </w:p>
    <w:p>
      <w:pPr>
        <w:pStyle w:val="TOC2"/>
        <w:tabs>
          <w:tab w:val="right" w:leader="dot" w:pos="8306"/>
        </w:tabs>
      </w:pPr>
      <w:hyperlink w:anchor="_Toc18006" w:history="1">
        <w:r>
          <w:rPr>
            <w:rFonts w:ascii="仿宋" w:eastAsia="仿宋" w:hAnsi="仿宋" w:cs="仿宋" w:hint="eastAsia"/>
            <w:lang w:eastAsia="zh-CN"/>
          </w:rPr>
          <w:t>(一)、项目用地情况分析</w:t>
        </w:r>
        <w:r>
          <w:tab/>
        </w:r>
        <w:r>
          <w:fldChar w:fldCharType="begin"/>
        </w:r>
        <w:r>
          <w:instrText xml:space="preserve"> PAGEREF _Toc18006 \h </w:instrText>
        </w:r>
        <w:r>
          <w:fldChar w:fldCharType="separate"/>
        </w:r>
        <w:r>
          <w:t>45</w:t>
        </w:r>
        <w:r>
          <w:fldChar w:fldCharType="end"/>
        </w:r>
      </w:hyperlink>
    </w:p>
    <w:p>
      <w:pPr>
        <w:pStyle w:val="TOC2"/>
        <w:tabs>
          <w:tab w:val="right" w:leader="dot" w:pos="8306"/>
        </w:tabs>
      </w:pPr>
      <w:hyperlink w:anchor="_Toc17344" w:history="1">
        <w:r>
          <w:rPr>
            <w:rFonts w:ascii="仿宋" w:eastAsia="仿宋" w:hAnsi="仿宋" w:cs="仿宋" w:hint="eastAsia"/>
            <w:lang w:eastAsia="zh-CN"/>
          </w:rPr>
          <w:t>(二)、土地利用规划方案</w:t>
        </w:r>
        <w:r>
          <w:tab/>
        </w:r>
        <w:r>
          <w:fldChar w:fldCharType="begin"/>
        </w:r>
        <w:r>
          <w:instrText xml:space="preserve"> PAGEREF _Toc17344 \h </w:instrText>
        </w:r>
        <w:r>
          <w:fldChar w:fldCharType="separate"/>
        </w:r>
        <w:r>
          <w:t>46</w:t>
        </w:r>
        <w:r>
          <w:fldChar w:fldCharType="end"/>
        </w:r>
      </w:hyperlink>
    </w:p>
    <w:p>
      <w:pPr>
        <w:pStyle w:val="TOC1"/>
        <w:tabs>
          <w:tab w:val="right" w:leader="dot" w:pos="8306"/>
        </w:tabs>
      </w:pPr>
      <w:hyperlink w:anchor="_Toc29327" w:history="1">
        <w:r>
          <w:rPr>
            <w:rFonts w:ascii="仿宋" w:eastAsia="仿宋" w:hAnsi="仿宋" w:cs="仿宋" w:hint="eastAsia"/>
            <w:lang w:eastAsia="zh-CN"/>
          </w:rPr>
          <w:t>十一、项目变更管理</w:t>
        </w:r>
        <w:r>
          <w:tab/>
        </w:r>
        <w:r>
          <w:fldChar w:fldCharType="begin"/>
        </w:r>
        <w:r>
          <w:instrText xml:space="preserve"> PAGEREF _Toc29327 \h </w:instrText>
        </w:r>
        <w:r>
          <w:fldChar w:fldCharType="separate"/>
        </w:r>
        <w:r>
          <w:t>47</w:t>
        </w:r>
        <w:r>
          <w:fldChar w:fldCharType="end"/>
        </w:r>
      </w:hyperlink>
    </w:p>
    <w:p>
      <w:pPr>
        <w:pStyle w:val="TOC2"/>
        <w:tabs>
          <w:tab w:val="right" w:leader="dot" w:pos="8306"/>
        </w:tabs>
      </w:pPr>
      <w:hyperlink w:anchor="_Toc3814" w:history="1">
        <w:r>
          <w:rPr>
            <w:rFonts w:ascii="仿宋" w:eastAsia="仿宋" w:hAnsi="仿宋" w:cs="仿宋" w:hint="eastAsia"/>
            <w:lang w:eastAsia="zh-CN"/>
          </w:rPr>
          <w:t>(一)、变更控制流程</w:t>
        </w:r>
        <w:r>
          <w:tab/>
        </w:r>
        <w:r>
          <w:fldChar w:fldCharType="begin"/>
        </w:r>
        <w:r>
          <w:instrText xml:space="preserve"> PAGEREF _Toc3814 \h </w:instrText>
        </w:r>
        <w:r>
          <w:fldChar w:fldCharType="separate"/>
        </w:r>
        <w:r>
          <w:t>47</w:t>
        </w:r>
        <w:r>
          <w:fldChar w:fldCharType="end"/>
        </w:r>
      </w:hyperlink>
    </w:p>
    <w:p>
      <w:pPr>
        <w:pStyle w:val="TOC2"/>
        <w:tabs>
          <w:tab w:val="right" w:leader="dot" w:pos="8306"/>
        </w:tabs>
      </w:pPr>
      <w:hyperlink w:anchor="_Toc9670" w:history="1">
        <w:r>
          <w:rPr>
            <w:rFonts w:ascii="仿宋" w:eastAsia="仿宋" w:hAnsi="仿宋" w:cs="仿宋" w:hint="eastAsia"/>
            <w:lang w:eastAsia="zh-CN"/>
          </w:rPr>
          <w:t>(二)、影响评估与处理</w:t>
        </w:r>
        <w:r>
          <w:tab/>
        </w:r>
        <w:r>
          <w:fldChar w:fldCharType="begin"/>
        </w:r>
        <w:r>
          <w:instrText xml:space="preserve"> PAGEREF _Toc9670 \h </w:instrText>
        </w:r>
        <w:r>
          <w:fldChar w:fldCharType="separate"/>
        </w:r>
        <w:r>
          <w:t>48</w:t>
        </w:r>
        <w:r>
          <w:fldChar w:fldCharType="end"/>
        </w:r>
      </w:hyperlink>
    </w:p>
    <w:p>
      <w:pPr>
        <w:pStyle w:val="TOC2"/>
        <w:tabs>
          <w:tab w:val="right" w:leader="dot" w:pos="8306"/>
        </w:tabs>
      </w:pPr>
      <w:hyperlink w:anchor="_Toc10986" w:history="1">
        <w:r>
          <w:rPr>
            <w:rFonts w:ascii="仿宋" w:eastAsia="仿宋" w:hAnsi="仿宋" w:cs="仿宋" w:hint="eastAsia"/>
            <w:lang w:eastAsia="zh-CN"/>
          </w:rPr>
          <w:t>(三)、变更记录与追踪</w:t>
        </w:r>
        <w:r>
          <w:tab/>
        </w:r>
        <w:r>
          <w:fldChar w:fldCharType="begin"/>
        </w:r>
        <w:r>
          <w:instrText xml:space="preserve"> PAGEREF _Toc10986 \h </w:instrText>
        </w:r>
        <w:r>
          <w:fldChar w:fldCharType="separate"/>
        </w:r>
        <w:r>
          <w:t>49</w:t>
        </w:r>
        <w:r>
          <w:fldChar w:fldCharType="end"/>
        </w:r>
      </w:hyperlink>
    </w:p>
    <w:p>
      <w:pPr>
        <w:pStyle w:val="TOC2"/>
        <w:tabs>
          <w:tab w:val="right" w:leader="dot" w:pos="8306"/>
        </w:tabs>
      </w:pPr>
      <w:hyperlink w:anchor="_Toc21991" w:history="1">
        <w:r>
          <w:rPr>
            <w:rFonts w:ascii="仿宋" w:eastAsia="仿宋" w:hAnsi="仿宋" w:cs="仿宋" w:hint="eastAsia"/>
            <w:lang w:eastAsia="zh-CN"/>
          </w:rPr>
          <w:t>(四)、变更管理策略</w:t>
        </w:r>
        <w:r>
          <w:tab/>
        </w:r>
        <w:r>
          <w:fldChar w:fldCharType="begin"/>
        </w:r>
        <w:r>
          <w:instrText xml:space="preserve"> PAGEREF _Toc21991 \h </w:instrText>
        </w:r>
        <w:r>
          <w:fldChar w:fldCharType="separate"/>
        </w:r>
        <w:r>
          <w:t>51</w:t>
        </w:r>
        <w:r>
          <w:fldChar w:fldCharType="end"/>
        </w:r>
      </w:hyperlink>
    </w:p>
    <w:p>
      <w:pPr>
        <w:pStyle w:val="TOC1"/>
        <w:tabs>
          <w:tab w:val="right" w:leader="dot" w:pos="8306"/>
        </w:tabs>
      </w:pPr>
      <w:hyperlink w:anchor="_Toc7844" w:history="1">
        <w:r>
          <w:rPr>
            <w:rFonts w:ascii="仿宋" w:eastAsia="仿宋" w:hAnsi="仿宋" w:cs="仿宋" w:hint="eastAsia"/>
            <w:lang w:eastAsia="zh-CN"/>
          </w:rPr>
          <w:t>十二、项目实施与管理方案</w:t>
        </w:r>
        <w:r>
          <w:tab/>
        </w:r>
        <w:r>
          <w:fldChar w:fldCharType="begin"/>
        </w:r>
        <w:r>
          <w:instrText xml:space="preserve"> PAGEREF _Toc7844 \h </w:instrText>
        </w:r>
        <w:r>
          <w:fldChar w:fldCharType="separate"/>
        </w:r>
        <w:r>
          <w:t>53</w:t>
        </w:r>
        <w:r>
          <w:fldChar w:fldCharType="end"/>
        </w:r>
      </w:hyperlink>
    </w:p>
    <w:p>
      <w:pPr>
        <w:pStyle w:val="TOC2"/>
        <w:tabs>
          <w:tab w:val="right" w:leader="dot" w:pos="8306"/>
        </w:tabs>
      </w:pPr>
      <w:hyperlink w:anchor="_Toc15490" w:history="1">
        <w:r>
          <w:rPr>
            <w:rFonts w:ascii="仿宋" w:eastAsia="仿宋" w:hAnsi="仿宋" w:cs="仿宋" w:hint="eastAsia"/>
            <w:lang w:eastAsia="zh-CN"/>
          </w:rPr>
          <w:t>(一)、项目实施计划</w:t>
        </w:r>
        <w:r>
          <w:tab/>
        </w:r>
        <w:r>
          <w:fldChar w:fldCharType="begin"/>
        </w:r>
        <w:r>
          <w:instrText xml:space="preserve"> PAGEREF _Toc15490 \h </w:instrText>
        </w:r>
        <w:r>
          <w:fldChar w:fldCharType="separate"/>
        </w:r>
        <w:r>
          <w:t>53</w:t>
        </w:r>
        <w:r>
          <w:fldChar w:fldCharType="end"/>
        </w:r>
      </w:hyperlink>
    </w:p>
    <w:p>
      <w:pPr>
        <w:pStyle w:val="TOC2"/>
        <w:tabs>
          <w:tab w:val="right" w:leader="dot" w:pos="8306"/>
        </w:tabs>
      </w:pPr>
      <w:hyperlink w:anchor="_Toc15127" w:history="1">
        <w:r>
          <w:rPr>
            <w:rFonts w:ascii="仿宋" w:eastAsia="仿宋" w:hAnsi="仿宋" w:cs="仿宋" w:hint="eastAsia"/>
            <w:lang w:eastAsia="zh-CN"/>
          </w:rPr>
          <w:t>(二)、项目组织机构与职责</w:t>
        </w:r>
        <w:r>
          <w:tab/>
        </w:r>
        <w:r>
          <w:fldChar w:fldCharType="begin"/>
        </w:r>
        <w:r>
          <w:instrText xml:space="preserve"> PAGEREF _Toc15127 \h </w:instrText>
        </w:r>
        <w:r>
          <w:fldChar w:fldCharType="separate"/>
        </w:r>
        <w:r>
          <w:t>54</w:t>
        </w:r>
        <w:r>
          <w:fldChar w:fldCharType="end"/>
        </w:r>
      </w:hyperlink>
    </w:p>
    <w:p>
      <w:pPr>
        <w:pStyle w:val="TOC2"/>
        <w:tabs>
          <w:tab w:val="right" w:leader="dot" w:pos="8306"/>
        </w:tabs>
      </w:pPr>
      <w:hyperlink w:anchor="_Toc13690" w:history="1">
        <w:r>
          <w:rPr>
            <w:rFonts w:ascii="仿宋" w:eastAsia="仿宋" w:hAnsi="仿宋" w:cs="仿宋" w:hint="eastAsia"/>
            <w:lang w:eastAsia="zh-CN"/>
          </w:rPr>
          <w:t>(三)、项目管理与监控体系</w:t>
        </w:r>
        <w:r>
          <w:tab/>
        </w:r>
        <w:r>
          <w:fldChar w:fldCharType="begin"/>
        </w:r>
        <w:r>
          <w:instrText xml:space="preserve"> PAGEREF _Toc13690 \h </w:instrText>
        </w:r>
        <w:r>
          <w:fldChar w:fldCharType="separate"/>
        </w:r>
        <w:r>
          <w:t>57</w:t>
        </w:r>
        <w:r>
          <w:fldChar w:fldCharType="end"/>
        </w:r>
      </w:hyperlink>
    </w:p>
    <w:p>
      <w:pPr>
        <w:pStyle w:val="TOC1"/>
        <w:tabs>
          <w:tab w:val="right" w:leader="dot" w:pos="8306"/>
        </w:tabs>
      </w:pPr>
      <w:hyperlink w:anchor="_Toc10207" w:history="1">
        <w:r>
          <w:rPr>
            <w:rFonts w:ascii="仿宋" w:eastAsia="仿宋" w:hAnsi="仿宋" w:cs="仿宋" w:hint="eastAsia"/>
            <w:lang w:eastAsia="zh-CN"/>
          </w:rPr>
          <w:t>十三、设施与设备管理</w:t>
        </w:r>
        <w:r>
          <w:tab/>
        </w:r>
        <w:r>
          <w:fldChar w:fldCharType="begin"/>
        </w:r>
        <w:r>
          <w:instrText xml:space="preserve"> PAGEREF _Toc10207 \h </w:instrText>
        </w:r>
        <w:r>
          <w:fldChar w:fldCharType="separate"/>
        </w:r>
        <w:r>
          <w:t>58</w:t>
        </w:r>
        <w:r>
          <w:fldChar w:fldCharType="end"/>
        </w:r>
      </w:hyperlink>
    </w:p>
    <w:p>
      <w:pPr>
        <w:pStyle w:val="TOC2"/>
        <w:tabs>
          <w:tab w:val="right" w:leader="dot" w:pos="8306"/>
        </w:tabs>
      </w:pPr>
      <w:hyperlink w:anchor="_Toc8244" w:history="1">
        <w:r>
          <w:rPr>
            <w:rFonts w:ascii="仿宋" w:eastAsia="仿宋" w:hAnsi="仿宋" w:cs="仿宋" w:hint="eastAsia"/>
            <w:lang w:eastAsia="zh-CN"/>
          </w:rPr>
          <w:t>(一)、设施规划与配置</w:t>
        </w:r>
        <w:r>
          <w:tab/>
        </w:r>
        <w:r>
          <w:fldChar w:fldCharType="begin"/>
        </w:r>
        <w:r>
          <w:instrText xml:space="preserve"> PAGEREF _Toc8244 \h </w:instrText>
        </w:r>
        <w:r>
          <w:fldChar w:fldCharType="separate"/>
        </w:r>
        <w:r>
          <w:t>58</w:t>
        </w:r>
        <w:r>
          <w:fldChar w:fldCharType="end"/>
        </w:r>
      </w:hyperlink>
    </w:p>
    <w:p>
      <w:pPr>
        <w:pStyle w:val="TOC2"/>
        <w:tabs>
          <w:tab w:val="right" w:leader="dot" w:pos="8306"/>
        </w:tabs>
      </w:pPr>
      <w:hyperlink w:anchor="_Toc11294" w:history="1">
        <w:r>
          <w:rPr>
            <w:rFonts w:ascii="仿宋" w:eastAsia="仿宋" w:hAnsi="仿宋" w:cs="仿宋" w:hint="eastAsia"/>
            <w:lang w:eastAsia="zh-CN"/>
          </w:rPr>
          <w:t>(二)、设备采购与维护管理</w:t>
        </w:r>
        <w:r>
          <w:tab/>
        </w:r>
        <w:r>
          <w:fldChar w:fldCharType="begin"/>
        </w:r>
        <w:r>
          <w:instrText xml:space="preserve"> PAGEREF _Toc11294 \h </w:instrText>
        </w:r>
        <w:r>
          <w:fldChar w:fldCharType="separate"/>
        </w:r>
        <w:r>
          <w:t>59</w:t>
        </w:r>
        <w:r>
          <w:fldChar w:fldCharType="end"/>
        </w:r>
      </w:hyperlink>
    </w:p>
    <w:p>
      <w:pPr>
        <w:pStyle w:val="TOC2"/>
        <w:tabs>
          <w:tab w:val="right" w:leader="dot" w:pos="8306"/>
        </w:tabs>
      </w:pPr>
      <w:hyperlink w:anchor="_Toc16209" w:history="1">
        <w:r>
          <w:rPr>
            <w:rFonts w:ascii="仿宋" w:eastAsia="仿宋" w:hAnsi="仿宋" w:cs="仿宋" w:hint="eastAsia"/>
            <w:lang w:eastAsia="zh-CN"/>
          </w:rPr>
          <w:t>(三)、设施设备升级策略</w:t>
        </w:r>
        <w:r>
          <w:tab/>
        </w:r>
        <w:r>
          <w:fldChar w:fldCharType="begin"/>
        </w:r>
        <w:r>
          <w:instrText xml:space="preserve"> PAGEREF _Toc16209 \h </w:instrText>
        </w:r>
        <w:r>
          <w:fldChar w:fldCharType="separate"/>
        </w:r>
        <w:r>
          <w:t>60</w:t>
        </w:r>
        <w:r>
          <w:fldChar w:fldCharType="end"/>
        </w:r>
      </w:hyperlink>
    </w:p>
    <w:p>
      <w:pPr>
        <w:pStyle w:val="TOC1"/>
        <w:tabs>
          <w:tab w:val="right" w:leader="dot" w:pos="8306"/>
        </w:tabs>
      </w:pPr>
      <w:hyperlink w:anchor="_Toc24528" w:history="1">
        <w:r>
          <w:rPr>
            <w:rFonts w:ascii="仿宋" w:eastAsia="仿宋" w:hAnsi="仿宋" w:cs="仿宋" w:hint="eastAsia"/>
            <w:lang w:eastAsia="zh-CN"/>
          </w:rPr>
          <w:t>十四、合作与交流机制建立</w:t>
        </w:r>
        <w:r>
          <w:tab/>
        </w:r>
        <w:r>
          <w:fldChar w:fldCharType="begin"/>
        </w:r>
        <w:r>
          <w:instrText xml:space="preserve"> PAGEREF _Toc24528 \h </w:instrText>
        </w:r>
        <w:r>
          <w:fldChar w:fldCharType="separate"/>
        </w:r>
        <w:r>
          <w:t>60</w:t>
        </w:r>
        <w:r>
          <w:fldChar w:fldCharType="end"/>
        </w:r>
      </w:hyperlink>
    </w:p>
    <w:p>
      <w:pPr>
        <w:pStyle w:val="TOC2"/>
        <w:tabs>
          <w:tab w:val="right" w:leader="dot" w:pos="8306"/>
        </w:tabs>
      </w:pPr>
      <w:hyperlink w:anchor="_Toc13118" w:history="1">
        <w:r>
          <w:rPr>
            <w:rFonts w:ascii="仿宋" w:eastAsia="仿宋" w:hAnsi="仿宋" w:cs="仿宋" w:hint="eastAsia"/>
            <w:lang w:eastAsia="zh-CN"/>
          </w:rPr>
          <w:t>(一)、合作伙伴选择与合作方式</w:t>
        </w:r>
        <w:r>
          <w:tab/>
        </w:r>
        <w:r>
          <w:fldChar w:fldCharType="begin"/>
        </w:r>
        <w:r>
          <w:instrText xml:space="preserve"> PAGEREF _Toc13118 \h </w:instrText>
        </w:r>
        <w:r>
          <w:fldChar w:fldCharType="separate"/>
        </w:r>
        <w:r>
          <w:t>60</w:t>
        </w:r>
        <w:r>
          <w:fldChar w:fldCharType="end"/>
        </w:r>
      </w:hyperlink>
    </w:p>
    <w:p>
      <w:pPr>
        <w:pStyle w:val="TOC2"/>
        <w:tabs>
          <w:tab w:val="right" w:leader="dot" w:pos="8306"/>
        </w:tabs>
      </w:pPr>
      <w:hyperlink w:anchor="_Toc4261" w:history="1">
        <w:r>
          <w:rPr>
            <w:rFonts w:ascii="仿宋" w:eastAsia="仿宋" w:hAnsi="仿宋" w:cs="仿宋" w:hint="eastAsia"/>
            <w:lang w:eastAsia="zh-CN"/>
          </w:rPr>
          <w:t>(二)、交流与合作平台搭建</w:t>
        </w:r>
        <w:r>
          <w:tab/>
        </w:r>
        <w:r>
          <w:fldChar w:fldCharType="begin"/>
        </w:r>
        <w:r>
          <w:instrText xml:space="preserve"> PAGEREF _Toc4261 \h </w:instrText>
        </w:r>
        <w:r>
          <w:fldChar w:fldCharType="separate"/>
        </w:r>
        <w:r>
          <w:t>62</w:t>
        </w:r>
        <w:r>
          <w:fldChar w:fldCharType="end"/>
        </w:r>
      </w:hyperlink>
    </w:p>
    <w:p>
      <w:pPr>
        <w:pStyle w:val="TOC1"/>
        <w:tabs>
          <w:tab w:val="right" w:leader="dot" w:pos="8306"/>
        </w:tabs>
      </w:pPr>
      <w:hyperlink w:anchor="_Toc19985" w:history="1">
        <w:r>
          <w:rPr>
            <w:rFonts w:ascii="仿宋" w:eastAsia="仿宋" w:hAnsi="仿宋" w:cs="仿宋" w:hint="eastAsia"/>
            <w:lang w:eastAsia="zh-CN"/>
          </w:rPr>
          <w:t>十五、创新驱动与持续发展</w:t>
        </w:r>
        <w:r>
          <w:tab/>
        </w:r>
        <w:r>
          <w:fldChar w:fldCharType="begin"/>
        </w:r>
        <w:r>
          <w:instrText xml:space="preserve"> PAGEREF _Toc19985 \h </w:instrText>
        </w:r>
        <w:r>
          <w:fldChar w:fldCharType="separate"/>
        </w:r>
        <w:r>
          <w:t>63</w:t>
        </w:r>
        <w:r>
          <w:fldChar w:fldCharType="end"/>
        </w:r>
      </w:hyperlink>
    </w:p>
    <w:p>
      <w:pPr>
        <w:pStyle w:val="TOC2"/>
        <w:tabs>
          <w:tab w:val="right" w:leader="dot" w:pos="8306"/>
        </w:tabs>
      </w:pPr>
      <w:hyperlink w:anchor="_Toc16087" w:history="1">
        <w:r>
          <w:rPr>
            <w:rFonts w:ascii="仿宋" w:eastAsia="仿宋" w:hAnsi="仿宋" w:cs="仿宋" w:hint="eastAsia"/>
            <w:lang w:eastAsia="zh-CN"/>
          </w:rPr>
          <w:t>(一)、创新驱动战略实施</w:t>
        </w:r>
        <w:r>
          <w:tab/>
        </w:r>
        <w:r>
          <w:fldChar w:fldCharType="begin"/>
        </w:r>
        <w:r>
          <w:instrText xml:space="preserve"> PAGEREF _Toc16087 \h </w:instrText>
        </w:r>
        <w:r>
          <w:fldChar w:fldCharType="separate"/>
        </w:r>
        <w:r>
          <w:t>63</w:t>
        </w:r>
        <w:r>
          <w:fldChar w:fldCharType="end"/>
        </w:r>
      </w:hyperlink>
    </w:p>
    <w:p>
      <w:pPr>
        <w:pStyle w:val="TOC2"/>
        <w:tabs>
          <w:tab w:val="right" w:leader="dot" w:pos="8306"/>
        </w:tabs>
      </w:pPr>
      <w:hyperlink w:anchor="_Toc13205" w:history="1">
        <w:r>
          <w:rPr>
            <w:rFonts w:ascii="仿宋" w:eastAsia="仿宋" w:hAnsi="仿宋" w:cs="仿宋" w:hint="eastAsia"/>
            <w:lang w:eastAsia="zh-CN"/>
          </w:rPr>
          <w:t>(二)、持续发展路径探索</w:t>
        </w:r>
        <w:r>
          <w:tab/>
        </w:r>
        <w:r>
          <w:fldChar w:fldCharType="begin"/>
        </w:r>
        <w:r>
          <w:instrText xml:space="preserve"> PAGEREF _Toc13205 \h </w:instrText>
        </w:r>
        <w:r>
          <w:fldChar w:fldCharType="separate"/>
        </w:r>
        <w:r>
          <w:t>65</w:t>
        </w:r>
        <w:r>
          <w:fldChar w:fldCharType="end"/>
        </w:r>
      </w:hyperlink>
    </w:p>
    <w:p>
      <w:pPr>
        <w:pStyle w:val="TOC1"/>
        <w:tabs>
          <w:tab w:val="right" w:leader="dot" w:pos="8306"/>
        </w:tabs>
      </w:pPr>
      <w:hyperlink w:anchor="_Toc31132" w:history="1">
        <w:r>
          <w:rPr>
            <w:rFonts w:ascii="仿宋" w:eastAsia="仿宋" w:hAnsi="仿宋" w:cs="仿宋" w:hint="eastAsia"/>
            <w:lang w:eastAsia="zh-CN"/>
          </w:rPr>
          <w:t>十六、产业协同与集群发展</w:t>
        </w:r>
        <w:r>
          <w:tab/>
        </w:r>
        <w:r>
          <w:fldChar w:fldCharType="begin"/>
        </w:r>
        <w:r>
          <w:instrText xml:space="preserve"> PAGEREF _Toc31132 \h </w:instrText>
        </w:r>
        <w:r>
          <w:fldChar w:fldCharType="separate"/>
        </w:r>
        <w:r>
          <w:t>69</w:t>
        </w:r>
        <w:r>
          <w:fldChar w:fldCharType="end"/>
        </w:r>
      </w:hyperlink>
    </w:p>
    <w:p>
      <w:pPr>
        <w:pStyle w:val="TOC2"/>
        <w:tabs>
          <w:tab w:val="right" w:leader="dot" w:pos="8306"/>
        </w:tabs>
      </w:pPr>
      <w:hyperlink w:anchor="_Toc3698" w:history="1">
        <w:r>
          <w:rPr>
            <w:rFonts w:ascii="仿宋" w:eastAsia="仿宋" w:hAnsi="仿宋" w:cs="仿宋" w:hint="eastAsia"/>
            <w:lang w:eastAsia="zh-CN"/>
          </w:rPr>
          <w:t>(一)、产业协同机制建设</w:t>
        </w:r>
        <w:r>
          <w:tab/>
        </w:r>
        <w:r>
          <w:fldChar w:fldCharType="begin"/>
        </w:r>
        <w:r>
          <w:instrText xml:space="preserve"> PAGEREF _Toc3698 \h </w:instrText>
        </w:r>
        <w:r>
          <w:fldChar w:fldCharType="separate"/>
        </w:r>
        <w:r>
          <w:t>69</w:t>
        </w:r>
        <w:r>
          <w:fldChar w:fldCharType="end"/>
        </w:r>
      </w:hyperlink>
    </w:p>
    <w:p>
      <w:pPr>
        <w:pStyle w:val="TOC2"/>
        <w:tabs>
          <w:tab w:val="right" w:leader="dot" w:pos="8306"/>
        </w:tabs>
      </w:pPr>
      <w:hyperlink w:anchor="_Toc24603" w:history="1">
        <w:r>
          <w:rPr>
            <w:rFonts w:ascii="仿宋" w:eastAsia="仿宋" w:hAnsi="仿宋" w:cs="仿宋" w:hint="eastAsia"/>
            <w:lang w:eastAsia="zh-CN"/>
          </w:rPr>
          <w:t>(二)、产业集群培育与发展</w:t>
        </w:r>
        <w:r>
          <w:tab/>
        </w:r>
        <w:r>
          <w:fldChar w:fldCharType="begin"/>
        </w:r>
        <w:r>
          <w:instrText xml:space="preserve"> PAGEREF _Toc24603 \h </w:instrText>
        </w:r>
        <w:r>
          <w:fldChar w:fldCharType="separate"/>
        </w:r>
        <w:r>
          <w:t>70</w:t>
        </w:r>
        <w:r>
          <w:fldChar w:fldCharType="end"/>
        </w:r>
      </w:hyperlink>
    </w:p>
    <w:p>
      <w:pPr>
        <w:pStyle w:val="TOC1"/>
        <w:tabs>
          <w:tab w:val="right" w:leader="dot" w:pos="8306"/>
        </w:tabs>
      </w:pPr>
      <w:hyperlink w:anchor="_Toc11218" w:history="1">
        <w:r>
          <w:rPr>
            <w:rFonts w:ascii="仿宋" w:eastAsia="仿宋" w:hAnsi="仿宋" w:cs="仿宋" w:hint="eastAsia"/>
            <w:lang w:eastAsia="zh-CN"/>
          </w:rPr>
          <w:t>十七、法律法规与政策遵循</w:t>
        </w:r>
        <w:r>
          <w:tab/>
        </w:r>
        <w:r>
          <w:fldChar w:fldCharType="begin"/>
        </w:r>
        <w:r>
          <w:instrText xml:space="preserve"> PAGEREF _Toc11218 \h </w:instrText>
        </w:r>
        <w:r>
          <w:fldChar w:fldCharType="separate"/>
        </w:r>
        <w:r>
          <w:t>71</w:t>
        </w:r>
        <w:r>
          <w:fldChar w:fldCharType="end"/>
        </w:r>
      </w:hyperlink>
    </w:p>
    <w:p>
      <w:pPr>
        <w:pStyle w:val="TOC2"/>
        <w:tabs>
          <w:tab w:val="right" w:leader="dot" w:pos="8306"/>
        </w:tabs>
      </w:pPr>
      <w:hyperlink w:anchor="_Toc29451" w:history="1">
        <w:r>
          <w:rPr>
            <w:rFonts w:ascii="仿宋" w:eastAsia="仿宋" w:hAnsi="仿宋" w:cs="仿宋" w:hint="eastAsia"/>
            <w:lang w:eastAsia="zh-CN"/>
          </w:rPr>
          <w:t>(一)、法律法规遵守</w:t>
        </w:r>
        <w:r>
          <w:tab/>
        </w:r>
        <w:r>
          <w:fldChar w:fldCharType="begin"/>
        </w:r>
        <w:r>
          <w:instrText xml:space="preserve"> PAGEREF _Toc29451 \h </w:instrText>
        </w:r>
        <w:r>
          <w:fldChar w:fldCharType="separate"/>
        </w:r>
        <w:r>
          <w:t>71</w:t>
        </w:r>
        <w:r>
          <w:fldChar w:fldCharType="end"/>
        </w:r>
      </w:hyperlink>
    </w:p>
    <w:p>
      <w:pPr>
        <w:pStyle w:val="TOC2"/>
        <w:tabs>
          <w:tab w:val="right" w:leader="dot" w:pos="8306"/>
        </w:tabs>
      </w:pPr>
      <w:hyperlink w:anchor="_Toc6387" w:history="1">
        <w:r>
          <w:rPr>
            <w:rFonts w:ascii="仿宋" w:eastAsia="仿宋" w:hAnsi="仿宋" w:cs="仿宋" w:hint="eastAsia"/>
            <w:lang w:eastAsia="zh-CN"/>
          </w:rPr>
          <w:t>(二)、政策导向与利用</w:t>
        </w:r>
        <w:r>
          <w:tab/>
        </w:r>
        <w:r>
          <w:fldChar w:fldCharType="begin"/>
        </w:r>
        <w:r>
          <w:instrText xml:space="preserve"> PAGEREF _Toc6387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6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99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一、小夜灯项目的技术资源开发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二、小夜灯项目的人力资源管理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小夜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三、小夜灯项目的资金资源筹措与优化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小夜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50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小夜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小夜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小夜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58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小夜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小夜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智能技术的应用：小夜灯项目将利用智能技术，如物联网（IoT）和大数据分析，来监控和优化资源使用。通过实时数据分析，项目可以更有效地管理能源消耗、减少原材料浪费，并提高生产过程的整体效率。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73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53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直接收益：假设小夜灯项目的产品或服务年销售收入为XX万元。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87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若小夜灯项目成功推广新型环保产品，比如采用可回收材料的包装，可能会激发消费者对可持续产品的需求。这种需求的增长可能迫使整个行业转向更环保的产品设计和生产方法。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912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454"/>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https://d.book118.com/748061026127006026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446A8B"/>
    <w:rsid w:val="31446A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061026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2024-01-07T14:11:00Z</dcterms:created>
  <dcterms:modified xsi:type="dcterms:W3CDTF">2024-01-07T14:12:16Z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B6B3D3CE8CB64604B625AACE7D0E14EC_11</vt:lpwstr>
  </property>
  <property fmtid="{D5CDD505-2E9C-101B-9397-08002B2CF9AE}" pid="3" name="KSOProductBuildVer">
    <vt:lpwstr>2052-12.1.0.16120</vt:lpwstr>
  </property>
</Properties>
</file>