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9" w:history="1">
        <w:r>
          <w:rPr>
            <w:rFonts w:ascii="仿宋" w:eastAsia="仿宋" w:hAnsi="仿宋" w:cs="仿宋" w:hint="eastAsia"/>
            <w:lang w:eastAsia="zh-CN"/>
          </w:rPr>
          <w:t>概论</w:t>
        </w:r>
        <w:r>
          <w:tab/>
        </w:r>
        <w:r>
          <w:fldChar w:fldCharType="begin"/>
        </w:r>
        <w:r>
          <w:instrText xml:space="preserve"> PAGEREF _Toc27459 \h </w:instrText>
        </w:r>
        <w:r>
          <w:fldChar w:fldCharType="separate"/>
        </w:r>
        <w:r>
          <w:t>3</w:t>
        </w:r>
        <w:r>
          <w:fldChar w:fldCharType="end"/>
        </w:r>
      </w:hyperlink>
    </w:p>
    <w:p>
      <w:pPr>
        <w:pStyle w:val="TOC1"/>
        <w:tabs>
          <w:tab w:val="right" w:leader="dot" w:pos="8306"/>
        </w:tabs>
      </w:pPr>
      <w:hyperlink w:anchor="_Toc28501" w:history="1">
        <w:r>
          <w:rPr>
            <w:rFonts w:ascii="仿宋" w:eastAsia="仿宋" w:hAnsi="仿宋" w:cs="仿宋" w:hint="eastAsia"/>
            <w:lang w:eastAsia="zh-CN"/>
          </w:rPr>
          <w:t>一、背景、必要性分析</w:t>
        </w:r>
        <w:r>
          <w:tab/>
        </w:r>
        <w:r>
          <w:fldChar w:fldCharType="begin"/>
        </w:r>
        <w:r>
          <w:instrText xml:space="preserve"> PAGEREF _Toc28501 \h </w:instrText>
        </w:r>
        <w:r>
          <w:fldChar w:fldCharType="separate"/>
        </w:r>
        <w:r>
          <w:t>3</w:t>
        </w:r>
        <w:r>
          <w:fldChar w:fldCharType="end"/>
        </w:r>
      </w:hyperlink>
    </w:p>
    <w:p>
      <w:pPr>
        <w:pStyle w:val="TOC2"/>
        <w:tabs>
          <w:tab w:val="right" w:leader="dot" w:pos="8306"/>
        </w:tabs>
      </w:pPr>
      <w:hyperlink w:anchor="_Toc12974" w:history="1">
        <w:r>
          <w:rPr>
            <w:rFonts w:ascii="仿宋" w:eastAsia="仿宋" w:hAnsi="仿宋" w:cs="仿宋" w:hint="eastAsia"/>
            <w:lang w:eastAsia="zh-CN"/>
          </w:rPr>
          <w:t>(一)、项目建设背景</w:t>
        </w:r>
        <w:r>
          <w:tab/>
        </w:r>
        <w:r>
          <w:fldChar w:fldCharType="begin"/>
        </w:r>
        <w:r>
          <w:instrText xml:space="preserve"> PAGEREF _Toc12974 \h </w:instrText>
        </w:r>
        <w:r>
          <w:fldChar w:fldCharType="separate"/>
        </w:r>
        <w:r>
          <w:t>3</w:t>
        </w:r>
        <w:r>
          <w:fldChar w:fldCharType="end"/>
        </w:r>
      </w:hyperlink>
    </w:p>
    <w:p>
      <w:pPr>
        <w:pStyle w:val="TOC2"/>
        <w:tabs>
          <w:tab w:val="right" w:leader="dot" w:pos="8306"/>
        </w:tabs>
      </w:pPr>
      <w:hyperlink w:anchor="_Toc4131" w:history="1">
        <w:r>
          <w:rPr>
            <w:rFonts w:ascii="仿宋" w:eastAsia="仿宋" w:hAnsi="仿宋" w:cs="仿宋" w:hint="eastAsia"/>
            <w:lang w:eastAsia="zh-CN"/>
          </w:rPr>
          <w:t>(二)、必要性分析</w:t>
        </w:r>
        <w:r>
          <w:tab/>
        </w:r>
        <w:r>
          <w:fldChar w:fldCharType="begin"/>
        </w:r>
        <w:r>
          <w:instrText xml:space="preserve"> PAGEREF _Toc4131 \h </w:instrText>
        </w:r>
        <w:r>
          <w:fldChar w:fldCharType="separate"/>
        </w:r>
        <w:r>
          <w:t>4</w:t>
        </w:r>
        <w:r>
          <w:fldChar w:fldCharType="end"/>
        </w:r>
      </w:hyperlink>
    </w:p>
    <w:p>
      <w:pPr>
        <w:pStyle w:val="TOC2"/>
        <w:tabs>
          <w:tab w:val="right" w:leader="dot" w:pos="8306"/>
        </w:tabs>
      </w:pPr>
      <w:hyperlink w:anchor="_Toc32435" w:history="1">
        <w:r>
          <w:rPr>
            <w:rFonts w:ascii="仿宋" w:eastAsia="仿宋" w:hAnsi="仿宋" w:cs="仿宋" w:hint="eastAsia"/>
            <w:lang w:eastAsia="zh-CN"/>
          </w:rPr>
          <w:t>(三)、项目建设有利条件</w:t>
        </w:r>
        <w:r>
          <w:tab/>
        </w:r>
        <w:r>
          <w:fldChar w:fldCharType="begin"/>
        </w:r>
        <w:r>
          <w:instrText xml:space="preserve"> PAGEREF _Toc32435 \h </w:instrText>
        </w:r>
        <w:r>
          <w:fldChar w:fldCharType="separate"/>
        </w:r>
        <w:r>
          <w:t>5</w:t>
        </w:r>
        <w:r>
          <w:fldChar w:fldCharType="end"/>
        </w:r>
      </w:hyperlink>
    </w:p>
    <w:p>
      <w:pPr>
        <w:pStyle w:val="TOC1"/>
        <w:tabs>
          <w:tab w:val="right" w:leader="dot" w:pos="8306"/>
        </w:tabs>
      </w:pPr>
      <w:hyperlink w:anchor="_Toc26088" w:history="1">
        <w:r>
          <w:rPr>
            <w:rFonts w:ascii="仿宋" w:eastAsia="仿宋" w:hAnsi="仿宋" w:cs="仿宋" w:hint="eastAsia"/>
            <w:lang w:eastAsia="zh-CN"/>
          </w:rPr>
          <w:t>二、环境和生态影响分析</w:t>
        </w:r>
        <w:r>
          <w:tab/>
        </w:r>
        <w:r>
          <w:fldChar w:fldCharType="begin"/>
        </w:r>
        <w:r>
          <w:instrText xml:space="preserve"> PAGEREF _Toc26088 \h </w:instrText>
        </w:r>
        <w:r>
          <w:fldChar w:fldCharType="separate"/>
        </w:r>
        <w:r>
          <w:t>7</w:t>
        </w:r>
        <w:r>
          <w:fldChar w:fldCharType="end"/>
        </w:r>
      </w:hyperlink>
    </w:p>
    <w:p>
      <w:pPr>
        <w:pStyle w:val="TOC2"/>
        <w:tabs>
          <w:tab w:val="right" w:leader="dot" w:pos="8306"/>
        </w:tabs>
      </w:pPr>
      <w:hyperlink w:anchor="_Toc137" w:history="1">
        <w:r>
          <w:rPr>
            <w:rFonts w:ascii="仿宋" w:eastAsia="仿宋" w:hAnsi="仿宋" w:cs="仿宋" w:hint="eastAsia"/>
            <w:lang w:eastAsia="zh-CN"/>
          </w:rPr>
          <w:t>(一)、环境和生态现状</w:t>
        </w:r>
        <w:r>
          <w:tab/>
        </w:r>
        <w:r>
          <w:fldChar w:fldCharType="begin"/>
        </w:r>
        <w:r>
          <w:instrText xml:space="preserve"> PAGEREF _Toc137 \h </w:instrText>
        </w:r>
        <w:r>
          <w:fldChar w:fldCharType="separate"/>
        </w:r>
        <w:r>
          <w:t>7</w:t>
        </w:r>
        <w:r>
          <w:fldChar w:fldCharType="end"/>
        </w:r>
      </w:hyperlink>
    </w:p>
    <w:p>
      <w:pPr>
        <w:pStyle w:val="TOC2"/>
        <w:tabs>
          <w:tab w:val="right" w:leader="dot" w:pos="8306"/>
        </w:tabs>
      </w:pPr>
      <w:hyperlink w:anchor="_Toc17689" w:history="1">
        <w:r>
          <w:rPr>
            <w:rFonts w:ascii="仿宋" w:eastAsia="仿宋" w:hAnsi="仿宋" w:cs="仿宋" w:hint="eastAsia"/>
            <w:lang w:eastAsia="zh-CN"/>
          </w:rPr>
          <w:t>(二)、生态环境影响分析</w:t>
        </w:r>
        <w:r>
          <w:tab/>
        </w:r>
        <w:r>
          <w:fldChar w:fldCharType="begin"/>
        </w:r>
        <w:r>
          <w:instrText xml:space="preserve"> PAGEREF _Toc17689 \h </w:instrText>
        </w:r>
        <w:r>
          <w:fldChar w:fldCharType="separate"/>
        </w:r>
        <w:r>
          <w:t>8</w:t>
        </w:r>
        <w:r>
          <w:fldChar w:fldCharType="end"/>
        </w:r>
      </w:hyperlink>
    </w:p>
    <w:p>
      <w:pPr>
        <w:pStyle w:val="TOC2"/>
        <w:tabs>
          <w:tab w:val="right" w:leader="dot" w:pos="8306"/>
        </w:tabs>
      </w:pPr>
      <w:hyperlink w:anchor="_Toc27268" w:history="1">
        <w:r>
          <w:rPr>
            <w:rFonts w:ascii="仿宋" w:eastAsia="仿宋" w:hAnsi="仿宋" w:cs="仿宋" w:hint="eastAsia"/>
            <w:lang w:eastAsia="zh-CN"/>
          </w:rPr>
          <w:t>(三)、生态环境保护措施</w:t>
        </w:r>
        <w:r>
          <w:tab/>
        </w:r>
        <w:r>
          <w:fldChar w:fldCharType="begin"/>
        </w:r>
        <w:r>
          <w:instrText xml:space="preserve"> PAGEREF _Toc27268 \h </w:instrText>
        </w:r>
        <w:r>
          <w:fldChar w:fldCharType="separate"/>
        </w:r>
        <w:r>
          <w:t>10</w:t>
        </w:r>
        <w:r>
          <w:fldChar w:fldCharType="end"/>
        </w:r>
      </w:hyperlink>
    </w:p>
    <w:p>
      <w:pPr>
        <w:pStyle w:val="TOC2"/>
        <w:tabs>
          <w:tab w:val="right" w:leader="dot" w:pos="8306"/>
        </w:tabs>
      </w:pPr>
      <w:hyperlink w:anchor="_Toc20384" w:history="1">
        <w:r>
          <w:rPr>
            <w:rFonts w:ascii="仿宋" w:eastAsia="仿宋" w:hAnsi="仿宋" w:cs="仿宋" w:hint="eastAsia"/>
            <w:lang w:eastAsia="zh-CN"/>
          </w:rPr>
          <w:t>(四)、地质灾害影响分析</w:t>
        </w:r>
        <w:r>
          <w:tab/>
        </w:r>
        <w:r>
          <w:fldChar w:fldCharType="begin"/>
        </w:r>
        <w:r>
          <w:instrText xml:space="preserve"> PAGEREF _Toc20384 \h </w:instrText>
        </w:r>
        <w:r>
          <w:fldChar w:fldCharType="separate"/>
        </w:r>
        <w:r>
          <w:t>11</w:t>
        </w:r>
        <w:r>
          <w:fldChar w:fldCharType="end"/>
        </w:r>
      </w:hyperlink>
    </w:p>
    <w:p>
      <w:pPr>
        <w:pStyle w:val="TOC2"/>
        <w:tabs>
          <w:tab w:val="right" w:leader="dot" w:pos="8306"/>
        </w:tabs>
      </w:pPr>
      <w:hyperlink w:anchor="_Toc21544" w:history="1">
        <w:r>
          <w:rPr>
            <w:rFonts w:ascii="仿宋" w:eastAsia="仿宋" w:hAnsi="仿宋" w:cs="仿宋" w:hint="eastAsia"/>
            <w:lang w:eastAsia="zh-CN"/>
          </w:rPr>
          <w:t>(五)、特殊环境影响</w:t>
        </w:r>
        <w:r>
          <w:tab/>
        </w:r>
        <w:r>
          <w:fldChar w:fldCharType="begin"/>
        </w:r>
        <w:r>
          <w:instrText xml:space="preserve"> PAGEREF _Toc21544 \h </w:instrText>
        </w:r>
        <w:r>
          <w:fldChar w:fldCharType="separate"/>
        </w:r>
        <w:r>
          <w:t>13</w:t>
        </w:r>
        <w:r>
          <w:fldChar w:fldCharType="end"/>
        </w:r>
      </w:hyperlink>
    </w:p>
    <w:p>
      <w:pPr>
        <w:pStyle w:val="TOC1"/>
        <w:tabs>
          <w:tab w:val="right" w:leader="dot" w:pos="8306"/>
        </w:tabs>
      </w:pPr>
      <w:hyperlink w:anchor="_Toc20270" w:history="1">
        <w:r>
          <w:rPr>
            <w:rFonts w:ascii="仿宋" w:eastAsia="仿宋" w:hAnsi="仿宋" w:cs="仿宋" w:hint="eastAsia"/>
            <w:lang w:eastAsia="zh-CN"/>
          </w:rPr>
          <w:t>三、资源开发及综合利用分析</w:t>
        </w:r>
        <w:r>
          <w:tab/>
        </w:r>
        <w:r>
          <w:fldChar w:fldCharType="begin"/>
        </w:r>
        <w:r>
          <w:instrText xml:space="preserve"> PAGEREF _Toc20270 \h </w:instrText>
        </w:r>
        <w:r>
          <w:fldChar w:fldCharType="separate"/>
        </w:r>
        <w:r>
          <w:t>14</w:t>
        </w:r>
        <w:r>
          <w:fldChar w:fldCharType="end"/>
        </w:r>
      </w:hyperlink>
    </w:p>
    <w:p>
      <w:pPr>
        <w:pStyle w:val="TOC2"/>
        <w:tabs>
          <w:tab w:val="right" w:leader="dot" w:pos="8306"/>
        </w:tabs>
      </w:pPr>
      <w:hyperlink w:anchor="_Toc6065" w:history="1">
        <w:r>
          <w:rPr>
            <w:rFonts w:ascii="仿宋" w:eastAsia="仿宋" w:hAnsi="仿宋" w:cs="仿宋" w:hint="eastAsia"/>
            <w:lang w:eastAsia="zh-CN"/>
          </w:rPr>
          <w:t>(一)、资源开发方案</w:t>
        </w:r>
        <w:r>
          <w:tab/>
        </w:r>
        <w:r>
          <w:fldChar w:fldCharType="begin"/>
        </w:r>
        <w:r>
          <w:instrText xml:space="preserve"> PAGEREF _Toc6065 \h </w:instrText>
        </w:r>
        <w:r>
          <w:fldChar w:fldCharType="separate"/>
        </w:r>
        <w:r>
          <w:t>14</w:t>
        </w:r>
        <w:r>
          <w:fldChar w:fldCharType="end"/>
        </w:r>
      </w:hyperlink>
    </w:p>
    <w:p>
      <w:pPr>
        <w:pStyle w:val="TOC2"/>
        <w:tabs>
          <w:tab w:val="right" w:leader="dot" w:pos="8306"/>
        </w:tabs>
      </w:pPr>
      <w:hyperlink w:anchor="_Toc22295" w:history="1">
        <w:r>
          <w:rPr>
            <w:rFonts w:ascii="仿宋" w:eastAsia="仿宋" w:hAnsi="仿宋" w:cs="仿宋" w:hint="eastAsia"/>
            <w:lang w:eastAsia="zh-CN"/>
          </w:rPr>
          <w:t>(二)、资源利用方案</w:t>
        </w:r>
        <w:r>
          <w:tab/>
        </w:r>
        <w:r>
          <w:fldChar w:fldCharType="begin"/>
        </w:r>
        <w:r>
          <w:instrText xml:space="preserve"> PAGEREF _Toc22295 \h </w:instrText>
        </w:r>
        <w:r>
          <w:fldChar w:fldCharType="separate"/>
        </w:r>
        <w:r>
          <w:t>15</w:t>
        </w:r>
        <w:r>
          <w:fldChar w:fldCharType="end"/>
        </w:r>
      </w:hyperlink>
    </w:p>
    <w:p>
      <w:pPr>
        <w:pStyle w:val="TOC2"/>
        <w:tabs>
          <w:tab w:val="right" w:leader="dot" w:pos="8306"/>
        </w:tabs>
      </w:pPr>
      <w:hyperlink w:anchor="_Toc15624" w:history="1">
        <w:r>
          <w:rPr>
            <w:rFonts w:ascii="仿宋" w:eastAsia="仿宋" w:hAnsi="仿宋" w:cs="仿宋" w:hint="eastAsia"/>
            <w:lang w:eastAsia="zh-CN"/>
          </w:rPr>
          <w:t>(三)、资源节约措施</w:t>
        </w:r>
        <w:r>
          <w:tab/>
        </w:r>
        <w:r>
          <w:fldChar w:fldCharType="begin"/>
        </w:r>
        <w:r>
          <w:instrText xml:space="preserve"> PAGEREF _Toc15624 \h </w:instrText>
        </w:r>
        <w:r>
          <w:fldChar w:fldCharType="separate"/>
        </w:r>
        <w:r>
          <w:t>16</w:t>
        </w:r>
        <w:r>
          <w:fldChar w:fldCharType="end"/>
        </w:r>
      </w:hyperlink>
    </w:p>
    <w:p>
      <w:pPr>
        <w:pStyle w:val="TOC1"/>
        <w:tabs>
          <w:tab w:val="right" w:leader="dot" w:pos="8306"/>
        </w:tabs>
      </w:pPr>
      <w:hyperlink w:anchor="_Toc4602" w:history="1">
        <w:r>
          <w:rPr>
            <w:rFonts w:ascii="仿宋" w:eastAsia="仿宋" w:hAnsi="仿宋" w:cs="仿宋" w:hint="eastAsia"/>
            <w:lang w:eastAsia="zh-CN"/>
          </w:rPr>
          <w:t>四、项目监理与质量保证</w:t>
        </w:r>
        <w:r>
          <w:tab/>
        </w:r>
        <w:r>
          <w:fldChar w:fldCharType="begin"/>
        </w:r>
        <w:r>
          <w:instrText xml:space="preserve"> PAGEREF _Toc4602 \h </w:instrText>
        </w:r>
        <w:r>
          <w:fldChar w:fldCharType="separate"/>
        </w:r>
        <w:r>
          <w:t>17</w:t>
        </w:r>
        <w:r>
          <w:fldChar w:fldCharType="end"/>
        </w:r>
      </w:hyperlink>
    </w:p>
    <w:p>
      <w:pPr>
        <w:pStyle w:val="TOC2"/>
        <w:tabs>
          <w:tab w:val="right" w:leader="dot" w:pos="8306"/>
        </w:tabs>
      </w:pPr>
      <w:hyperlink w:anchor="_Toc25922" w:history="1">
        <w:r>
          <w:rPr>
            <w:rFonts w:ascii="仿宋" w:eastAsia="仿宋" w:hAnsi="仿宋" w:cs="仿宋" w:hint="eastAsia"/>
            <w:lang w:eastAsia="zh-CN"/>
          </w:rPr>
          <w:t>(一)、监理体系构建</w:t>
        </w:r>
        <w:r>
          <w:tab/>
        </w:r>
        <w:r>
          <w:fldChar w:fldCharType="begin"/>
        </w:r>
        <w:r>
          <w:instrText xml:space="preserve"> PAGEREF _Toc25922 \h </w:instrText>
        </w:r>
        <w:r>
          <w:fldChar w:fldCharType="separate"/>
        </w:r>
        <w:r>
          <w:t>17</w:t>
        </w:r>
        <w:r>
          <w:fldChar w:fldCharType="end"/>
        </w:r>
      </w:hyperlink>
    </w:p>
    <w:p>
      <w:pPr>
        <w:pStyle w:val="TOC2"/>
        <w:tabs>
          <w:tab w:val="right" w:leader="dot" w:pos="8306"/>
        </w:tabs>
      </w:pPr>
      <w:hyperlink w:anchor="_Toc455" w:history="1">
        <w:r>
          <w:rPr>
            <w:rFonts w:ascii="仿宋" w:eastAsia="仿宋" w:hAnsi="仿宋" w:cs="仿宋" w:hint="eastAsia"/>
            <w:lang w:eastAsia="zh-CN"/>
          </w:rPr>
          <w:t>(二)、质量保证体系实施</w:t>
        </w:r>
        <w:r>
          <w:tab/>
        </w:r>
        <w:r>
          <w:fldChar w:fldCharType="begin"/>
        </w:r>
        <w:r>
          <w:instrText xml:space="preserve"> PAGEREF _Toc455 \h </w:instrText>
        </w:r>
        <w:r>
          <w:fldChar w:fldCharType="separate"/>
        </w:r>
        <w:r>
          <w:t>18</w:t>
        </w:r>
        <w:r>
          <w:fldChar w:fldCharType="end"/>
        </w:r>
      </w:hyperlink>
    </w:p>
    <w:p>
      <w:pPr>
        <w:pStyle w:val="TOC2"/>
        <w:tabs>
          <w:tab w:val="right" w:leader="dot" w:pos="8306"/>
        </w:tabs>
      </w:pPr>
      <w:hyperlink w:anchor="_Toc782" w:history="1">
        <w:r>
          <w:rPr>
            <w:rFonts w:ascii="仿宋" w:eastAsia="仿宋" w:hAnsi="仿宋" w:cs="仿宋" w:hint="eastAsia"/>
            <w:lang w:eastAsia="zh-CN"/>
          </w:rPr>
          <w:t>(三)、监理与质量控制流程</w:t>
        </w:r>
        <w:r>
          <w:tab/>
        </w:r>
        <w:r>
          <w:fldChar w:fldCharType="begin"/>
        </w:r>
        <w:r>
          <w:instrText xml:space="preserve"> PAGEREF _Toc782 \h </w:instrText>
        </w:r>
        <w:r>
          <w:fldChar w:fldCharType="separate"/>
        </w:r>
        <w:r>
          <w:t>19</w:t>
        </w:r>
        <w:r>
          <w:fldChar w:fldCharType="end"/>
        </w:r>
      </w:hyperlink>
    </w:p>
    <w:p>
      <w:pPr>
        <w:pStyle w:val="TOC1"/>
        <w:tabs>
          <w:tab w:val="right" w:leader="dot" w:pos="8306"/>
        </w:tabs>
      </w:pPr>
      <w:hyperlink w:anchor="_Toc27877" w:history="1">
        <w:r>
          <w:rPr>
            <w:rFonts w:ascii="仿宋" w:eastAsia="仿宋" w:hAnsi="仿宋" w:cs="仿宋" w:hint="eastAsia"/>
            <w:lang w:eastAsia="zh-CN"/>
          </w:rPr>
          <w:t>五、发展规划、产业政策和行业准入分析</w:t>
        </w:r>
        <w:r>
          <w:tab/>
        </w:r>
        <w:r>
          <w:fldChar w:fldCharType="begin"/>
        </w:r>
        <w:r>
          <w:instrText xml:space="preserve"> PAGEREF _Toc27877 \h </w:instrText>
        </w:r>
        <w:r>
          <w:fldChar w:fldCharType="separate"/>
        </w:r>
        <w:r>
          <w:t>19</w:t>
        </w:r>
        <w:r>
          <w:fldChar w:fldCharType="end"/>
        </w:r>
      </w:hyperlink>
    </w:p>
    <w:p>
      <w:pPr>
        <w:pStyle w:val="TOC2"/>
        <w:tabs>
          <w:tab w:val="right" w:leader="dot" w:pos="8306"/>
        </w:tabs>
      </w:pPr>
      <w:hyperlink w:anchor="_Toc20429" w:history="1">
        <w:r>
          <w:rPr>
            <w:rFonts w:ascii="仿宋" w:eastAsia="仿宋" w:hAnsi="仿宋" w:cs="仿宋" w:hint="eastAsia"/>
            <w:lang w:eastAsia="zh-CN"/>
          </w:rPr>
          <w:t>(一)、发展规划分析</w:t>
        </w:r>
        <w:r>
          <w:tab/>
        </w:r>
        <w:r>
          <w:fldChar w:fldCharType="begin"/>
        </w:r>
        <w:r>
          <w:instrText xml:space="preserve"> PAGEREF _Toc20429 \h </w:instrText>
        </w:r>
        <w:r>
          <w:fldChar w:fldCharType="separate"/>
        </w:r>
        <w:r>
          <w:t>19</w:t>
        </w:r>
        <w:r>
          <w:fldChar w:fldCharType="end"/>
        </w:r>
      </w:hyperlink>
    </w:p>
    <w:p>
      <w:pPr>
        <w:pStyle w:val="TOC2"/>
        <w:tabs>
          <w:tab w:val="right" w:leader="dot" w:pos="8306"/>
        </w:tabs>
      </w:pPr>
      <w:hyperlink w:anchor="_Toc18813" w:history="1">
        <w:r>
          <w:rPr>
            <w:rFonts w:ascii="仿宋" w:eastAsia="仿宋" w:hAnsi="仿宋" w:cs="仿宋" w:hint="eastAsia"/>
            <w:lang w:eastAsia="zh-CN"/>
          </w:rPr>
          <w:t>(二)、产业政策分析</w:t>
        </w:r>
        <w:r>
          <w:tab/>
        </w:r>
        <w:r>
          <w:fldChar w:fldCharType="begin"/>
        </w:r>
        <w:r>
          <w:instrText xml:space="preserve"> PAGEREF _Toc18813 \h </w:instrText>
        </w:r>
        <w:r>
          <w:fldChar w:fldCharType="separate"/>
        </w:r>
        <w:r>
          <w:t>21</w:t>
        </w:r>
        <w:r>
          <w:fldChar w:fldCharType="end"/>
        </w:r>
      </w:hyperlink>
    </w:p>
    <w:p>
      <w:pPr>
        <w:pStyle w:val="TOC2"/>
        <w:tabs>
          <w:tab w:val="right" w:leader="dot" w:pos="8306"/>
        </w:tabs>
      </w:pPr>
      <w:hyperlink w:anchor="_Toc10788" w:history="1">
        <w:r>
          <w:rPr>
            <w:rFonts w:ascii="仿宋" w:eastAsia="仿宋" w:hAnsi="仿宋" w:cs="仿宋" w:hint="eastAsia"/>
            <w:lang w:eastAsia="zh-CN"/>
          </w:rPr>
          <w:t>(三)、行业准入分析</w:t>
        </w:r>
        <w:r>
          <w:tab/>
        </w:r>
        <w:r>
          <w:fldChar w:fldCharType="begin"/>
        </w:r>
        <w:r>
          <w:instrText xml:space="preserve"> PAGEREF _Toc10788 \h </w:instrText>
        </w:r>
        <w:r>
          <w:fldChar w:fldCharType="separate"/>
        </w:r>
        <w:r>
          <w:t>22</w:t>
        </w:r>
        <w:r>
          <w:fldChar w:fldCharType="end"/>
        </w:r>
      </w:hyperlink>
    </w:p>
    <w:p>
      <w:pPr>
        <w:pStyle w:val="TOC1"/>
        <w:tabs>
          <w:tab w:val="right" w:leader="dot" w:pos="8306"/>
        </w:tabs>
      </w:pPr>
      <w:hyperlink w:anchor="_Toc16444" w:history="1">
        <w:r>
          <w:rPr>
            <w:rFonts w:ascii="仿宋" w:eastAsia="仿宋" w:hAnsi="仿宋" w:cs="仿宋" w:hint="eastAsia"/>
            <w:lang w:eastAsia="zh-CN"/>
          </w:rPr>
          <w:t>六、经济影响分析</w:t>
        </w:r>
        <w:r>
          <w:tab/>
        </w:r>
        <w:r>
          <w:fldChar w:fldCharType="begin"/>
        </w:r>
        <w:r>
          <w:instrText xml:space="preserve"> PAGEREF _Toc16444 \h </w:instrText>
        </w:r>
        <w:r>
          <w:fldChar w:fldCharType="separate"/>
        </w:r>
        <w:r>
          <w:t>24</w:t>
        </w:r>
        <w:r>
          <w:fldChar w:fldCharType="end"/>
        </w:r>
      </w:hyperlink>
    </w:p>
    <w:p>
      <w:pPr>
        <w:pStyle w:val="TOC2"/>
        <w:tabs>
          <w:tab w:val="right" w:leader="dot" w:pos="8306"/>
        </w:tabs>
      </w:pPr>
      <w:hyperlink w:anchor="_Toc12861" w:history="1">
        <w:r>
          <w:rPr>
            <w:rFonts w:ascii="仿宋" w:eastAsia="仿宋" w:hAnsi="仿宋" w:cs="仿宋" w:hint="eastAsia"/>
            <w:lang w:eastAsia="zh-CN"/>
          </w:rPr>
          <w:t>(一)、经济费用效益或费用效果分析</w:t>
        </w:r>
        <w:r>
          <w:tab/>
        </w:r>
        <w:r>
          <w:fldChar w:fldCharType="begin"/>
        </w:r>
        <w:r>
          <w:instrText xml:space="preserve"> PAGEREF _Toc12861 \h </w:instrText>
        </w:r>
        <w:r>
          <w:fldChar w:fldCharType="separate"/>
        </w:r>
        <w:r>
          <w:t>24</w:t>
        </w:r>
        <w:r>
          <w:fldChar w:fldCharType="end"/>
        </w:r>
      </w:hyperlink>
    </w:p>
    <w:p>
      <w:pPr>
        <w:pStyle w:val="TOC2"/>
        <w:tabs>
          <w:tab w:val="right" w:leader="dot" w:pos="8306"/>
        </w:tabs>
      </w:pPr>
      <w:hyperlink w:anchor="_Toc27147" w:history="1">
        <w:r>
          <w:rPr>
            <w:rFonts w:ascii="仿宋" w:eastAsia="仿宋" w:hAnsi="仿宋" w:cs="仿宋" w:hint="eastAsia"/>
            <w:lang w:eastAsia="zh-CN"/>
          </w:rPr>
          <w:t>(二)、行业影响分析</w:t>
        </w:r>
        <w:r>
          <w:tab/>
        </w:r>
        <w:r>
          <w:fldChar w:fldCharType="begin"/>
        </w:r>
        <w:r>
          <w:instrText xml:space="preserve"> PAGEREF _Toc27147 \h </w:instrText>
        </w:r>
        <w:r>
          <w:fldChar w:fldCharType="separate"/>
        </w:r>
        <w:r>
          <w:t>26</w:t>
        </w:r>
        <w:r>
          <w:fldChar w:fldCharType="end"/>
        </w:r>
      </w:hyperlink>
    </w:p>
    <w:p>
      <w:pPr>
        <w:pStyle w:val="TOC2"/>
        <w:tabs>
          <w:tab w:val="right" w:leader="dot" w:pos="8306"/>
        </w:tabs>
      </w:pPr>
      <w:hyperlink w:anchor="_Toc22819" w:history="1">
        <w:r>
          <w:rPr>
            <w:rFonts w:ascii="仿宋" w:eastAsia="仿宋" w:hAnsi="仿宋" w:cs="仿宋" w:hint="eastAsia"/>
            <w:lang w:eastAsia="zh-CN"/>
          </w:rPr>
          <w:t>(三)、区域经济影响分析</w:t>
        </w:r>
        <w:r>
          <w:tab/>
        </w:r>
        <w:r>
          <w:fldChar w:fldCharType="begin"/>
        </w:r>
        <w:r>
          <w:instrText xml:space="preserve"> PAGEREF _Toc22819 \h </w:instrText>
        </w:r>
        <w:r>
          <w:fldChar w:fldCharType="separate"/>
        </w:r>
        <w:r>
          <w:t>28</w:t>
        </w:r>
        <w:r>
          <w:fldChar w:fldCharType="end"/>
        </w:r>
      </w:hyperlink>
    </w:p>
    <w:p>
      <w:pPr>
        <w:pStyle w:val="TOC2"/>
        <w:tabs>
          <w:tab w:val="right" w:leader="dot" w:pos="8306"/>
        </w:tabs>
      </w:pPr>
      <w:hyperlink w:anchor="_Toc18565" w:history="1">
        <w:r>
          <w:rPr>
            <w:rFonts w:ascii="仿宋" w:eastAsia="仿宋" w:hAnsi="仿宋" w:cs="仿宋" w:hint="eastAsia"/>
            <w:lang w:eastAsia="zh-CN"/>
          </w:rPr>
          <w:t>(四)、宏观经济影响分析</w:t>
        </w:r>
        <w:r>
          <w:tab/>
        </w:r>
        <w:r>
          <w:fldChar w:fldCharType="begin"/>
        </w:r>
        <w:r>
          <w:instrText xml:space="preserve"> PAGEREF _Toc18565 \h </w:instrText>
        </w:r>
        <w:r>
          <w:fldChar w:fldCharType="separate"/>
        </w:r>
        <w:r>
          <w:t>28</w:t>
        </w:r>
        <w:r>
          <w:fldChar w:fldCharType="end"/>
        </w:r>
      </w:hyperlink>
    </w:p>
    <w:p>
      <w:pPr>
        <w:pStyle w:val="TOC1"/>
        <w:tabs>
          <w:tab w:val="right" w:leader="dot" w:pos="8306"/>
        </w:tabs>
      </w:pPr>
      <w:hyperlink w:anchor="_Toc978" w:history="1">
        <w:r>
          <w:rPr>
            <w:rFonts w:ascii="仿宋" w:eastAsia="仿宋" w:hAnsi="仿宋" w:cs="仿宋" w:hint="eastAsia"/>
            <w:lang w:eastAsia="zh-CN"/>
          </w:rPr>
          <w:t>七、项目质量与标准</w:t>
        </w:r>
        <w:r>
          <w:tab/>
        </w:r>
        <w:r>
          <w:fldChar w:fldCharType="begin"/>
        </w:r>
        <w:r>
          <w:instrText xml:space="preserve"> PAGEREF _Toc978 \h </w:instrText>
        </w:r>
        <w:r>
          <w:fldChar w:fldCharType="separate"/>
        </w:r>
        <w:r>
          <w:t>30</w:t>
        </w:r>
        <w:r>
          <w:fldChar w:fldCharType="end"/>
        </w:r>
      </w:hyperlink>
    </w:p>
    <w:p>
      <w:pPr>
        <w:pStyle w:val="TOC2"/>
        <w:tabs>
          <w:tab w:val="right" w:leader="dot" w:pos="8306"/>
        </w:tabs>
      </w:pPr>
      <w:hyperlink w:anchor="_Toc14141" w:history="1">
        <w:r>
          <w:rPr>
            <w:rFonts w:ascii="仿宋" w:eastAsia="仿宋" w:hAnsi="仿宋" w:cs="仿宋" w:hint="eastAsia"/>
            <w:lang w:eastAsia="zh-CN"/>
          </w:rPr>
          <w:t>(一)、质量保障体系</w:t>
        </w:r>
        <w:r>
          <w:tab/>
        </w:r>
        <w:r>
          <w:fldChar w:fldCharType="begin"/>
        </w:r>
        <w:r>
          <w:instrText xml:space="preserve"> PAGEREF _Toc14141 \h </w:instrText>
        </w:r>
        <w:r>
          <w:fldChar w:fldCharType="separate"/>
        </w:r>
        <w:r>
          <w:t>30</w:t>
        </w:r>
        <w:r>
          <w:fldChar w:fldCharType="end"/>
        </w:r>
      </w:hyperlink>
    </w:p>
    <w:p>
      <w:pPr>
        <w:pStyle w:val="TOC2"/>
        <w:tabs>
          <w:tab w:val="right" w:leader="dot" w:pos="8306"/>
        </w:tabs>
      </w:pPr>
      <w:hyperlink w:anchor="_Toc10229" w:history="1">
        <w:r>
          <w:rPr>
            <w:rFonts w:ascii="仿宋" w:eastAsia="仿宋" w:hAnsi="仿宋" w:cs="仿宋" w:hint="eastAsia"/>
            <w:lang w:eastAsia="zh-CN"/>
          </w:rPr>
          <w:t>(二)、标准化作业流程</w:t>
        </w:r>
        <w:r>
          <w:tab/>
        </w:r>
        <w:r>
          <w:fldChar w:fldCharType="begin"/>
        </w:r>
        <w:r>
          <w:instrText xml:space="preserve"> PAGEREF _Toc10229 \h </w:instrText>
        </w:r>
        <w:r>
          <w:fldChar w:fldCharType="separate"/>
        </w:r>
        <w:r>
          <w:t>32</w:t>
        </w:r>
        <w:r>
          <w:fldChar w:fldCharType="end"/>
        </w:r>
      </w:hyperlink>
    </w:p>
    <w:p>
      <w:pPr>
        <w:pStyle w:val="TOC2"/>
        <w:tabs>
          <w:tab w:val="right" w:leader="dot" w:pos="8306"/>
        </w:tabs>
      </w:pPr>
      <w:hyperlink w:anchor="_Toc17424" w:history="1">
        <w:r>
          <w:rPr>
            <w:rFonts w:ascii="仿宋" w:eastAsia="仿宋" w:hAnsi="仿宋" w:cs="仿宋" w:hint="eastAsia"/>
            <w:lang w:eastAsia="zh-CN"/>
          </w:rPr>
          <w:t>(三)、质量监控与评估</w:t>
        </w:r>
        <w:r>
          <w:tab/>
        </w:r>
        <w:r>
          <w:fldChar w:fldCharType="begin"/>
        </w:r>
        <w:r>
          <w:instrText xml:space="preserve"> PAGEREF _Toc17424 \h </w:instrText>
        </w:r>
        <w:r>
          <w:fldChar w:fldCharType="separate"/>
        </w:r>
        <w:r>
          <w:t>33</w:t>
        </w:r>
        <w:r>
          <w:fldChar w:fldCharType="end"/>
        </w:r>
      </w:hyperlink>
    </w:p>
    <w:p>
      <w:pPr>
        <w:pStyle w:val="TOC2"/>
        <w:tabs>
          <w:tab w:val="right" w:leader="dot" w:pos="8306"/>
        </w:tabs>
      </w:pPr>
      <w:hyperlink w:anchor="_Toc14185" w:history="1">
        <w:r>
          <w:rPr>
            <w:rFonts w:ascii="仿宋" w:eastAsia="仿宋" w:hAnsi="仿宋" w:cs="仿宋" w:hint="eastAsia"/>
            <w:lang w:eastAsia="zh-CN"/>
          </w:rPr>
          <w:t>(四)、质量改进计划</w:t>
        </w:r>
        <w:r>
          <w:tab/>
        </w:r>
        <w:r>
          <w:fldChar w:fldCharType="begin"/>
        </w:r>
        <w:r>
          <w:instrText xml:space="preserve"> PAGEREF _Toc14185 \h </w:instrText>
        </w:r>
        <w:r>
          <w:fldChar w:fldCharType="separate"/>
        </w:r>
        <w:r>
          <w:t>34</w:t>
        </w:r>
        <w:r>
          <w:fldChar w:fldCharType="end"/>
        </w:r>
      </w:hyperlink>
    </w:p>
    <w:p>
      <w:pPr>
        <w:pStyle w:val="TOC1"/>
        <w:tabs>
          <w:tab w:val="right" w:leader="dot" w:pos="8306"/>
        </w:tabs>
      </w:pPr>
      <w:hyperlink w:anchor="_Toc3855" w:history="1">
        <w:r>
          <w:rPr>
            <w:rFonts w:ascii="仿宋" w:eastAsia="仿宋" w:hAnsi="仿宋" w:cs="仿宋" w:hint="eastAsia"/>
            <w:lang w:eastAsia="zh-CN"/>
          </w:rPr>
          <w:t>八、客户关系管理与市场拓展</w:t>
        </w:r>
        <w:r>
          <w:tab/>
        </w:r>
        <w:r>
          <w:fldChar w:fldCharType="begin"/>
        </w:r>
        <w:r>
          <w:instrText xml:space="preserve"> PAGEREF _Toc3855 \h </w:instrText>
        </w:r>
        <w:r>
          <w:fldChar w:fldCharType="separate"/>
        </w:r>
        <w:r>
          <w:t>35</w:t>
        </w:r>
        <w:r>
          <w:fldChar w:fldCharType="end"/>
        </w:r>
      </w:hyperlink>
    </w:p>
    <w:p>
      <w:pPr>
        <w:pStyle w:val="TOC2"/>
        <w:tabs>
          <w:tab w:val="right" w:leader="dot" w:pos="8306"/>
        </w:tabs>
      </w:pPr>
      <w:hyperlink w:anchor="_Toc6395" w:history="1">
        <w:r>
          <w:rPr>
            <w:rFonts w:ascii="仿宋" w:eastAsia="仿宋" w:hAnsi="仿宋" w:cs="仿宋" w:hint="eastAsia"/>
            <w:lang w:eastAsia="zh-CN"/>
          </w:rPr>
          <w:t>(一)、客户关系管理策略</w:t>
        </w:r>
        <w:r>
          <w:tab/>
        </w:r>
        <w:r>
          <w:fldChar w:fldCharType="begin"/>
        </w:r>
        <w:r>
          <w:instrText xml:space="preserve"> PAGEREF _Toc6395 \h </w:instrText>
        </w:r>
        <w:r>
          <w:fldChar w:fldCharType="separate"/>
        </w:r>
        <w:r>
          <w:t>35</w:t>
        </w:r>
        <w:r>
          <w:fldChar w:fldCharType="end"/>
        </w:r>
      </w:hyperlink>
    </w:p>
    <w:p>
      <w:pPr>
        <w:pStyle w:val="TOC2"/>
        <w:tabs>
          <w:tab w:val="right" w:leader="dot" w:pos="8306"/>
        </w:tabs>
      </w:pPr>
      <w:hyperlink w:anchor="_Toc5839" w:history="1">
        <w:r>
          <w:rPr>
            <w:rFonts w:ascii="仿宋" w:eastAsia="仿宋" w:hAnsi="仿宋" w:cs="仿宋" w:hint="eastAsia"/>
            <w:lang w:eastAsia="zh-CN"/>
          </w:rPr>
          <w:t>(二)、市场拓展方案</w:t>
        </w:r>
        <w:r>
          <w:tab/>
        </w:r>
        <w:r>
          <w:fldChar w:fldCharType="begin"/>
        </w:r>
        <w:r>
          <w:instrText xml:space="preserve"> PAGEREF _Toc5839 \h </w:instrText>
        </w:r>
        <w:r>
          <w:fldChar w:fldCharType="separate"/>
        </w:r>
        <w:r>
          <w:t>37</w:t>
        </w:r>
        <w:r>
          <w:fldChar w:fldCharType="end"/>
        </w:r>
      </w:hyperlink>
    </w:p>
    <w:p>
      <w:pPr>
        <w:pStyle w:val="TOC1"/>
        <w:tabs>
          <w:tab w:val="right" w:leader="dot" w:pos="8306"/>
        </w:tabs>
      </w:pPr>
      <w:hyperlink w:anchor="_Toc8190" w:history="1">
        <w:r>
          <w:rPr>
            <w:rFonts w:ascii="仿宋" w:eastAsia="仿宋" w:hAnsi="仿宋" w:cs="仿宋" w:hint="eastAsia"/>
            <w:lang w:eastAsia="zh-CN"/>
          </w:rPr>
          <w:t>九、项目变更管理</w:t>
        </w:r>
        <w:r>
          <w:tab/>
        </w:r>
        <w:r>
          <w:fldChar w:fldCharType="begin"/>
        </w:r>
        <w:r>
          <w:instrText xml:space="preserve"> PAGEREF _Toc8190 \h </w:instrText>
        </w:r>
        <w:r>
          <w:fldChar w:fldCharType="separate"/>
        </w:r>
        <w:r>
          <w:t>38</w:t>
        </w:r>
        <w:r>
          <w:fldChar w:fldCharType="end"/>
        </w:r>
      </w:hyperlink>
    </w:p>
    <w:p>
      <w:pPr>
        <w:pStyle w:val="TOC2"/>
        <w:tabs>
          <w:tab w:val="right" w:leader="dot" w:pos="8306"/>
        </w:tabs>
      </w:pPr>
      <w:hyperlink w:anchor="_Toc15389" w:history="1">
        <w:r>
          <w:rPr>
            <w:rFonts w:ascii="仿宋" w:eastAsia="仿宋" w:hAnsi="仿宋" w:cs="仿宋" w:hint="eastAsia"/>
            <w:lang w:eastAsia="zh-CN"/>
          </w:rPr>
          <w:t>(一)、变更控制流程</w:t>
        </w:r>
        <w:r>
          <w:tab/>
        </w:r>
        <w:r>
          <w:fldChar w:fldCharType="begin"/>
        </w:r>
        <w:r>
          <w:instrText xml:space="preserve"> PAGEREF _Toc15389 \h </w:instrText>
        </w:r>
        <w:r>
          <w:fldChar w:fldCharType="separate"/>
        </w:r>
        <w:r>
          <w:t>38</w:t>
        </w:r>
        <w:r>
          <w:fldChar w:fldCharType="end"/>
        </w:r>
      </w:hyperlink>
    </w:p>
    <w:p>
      <w:pPr>
        <w:pStyle w:val="TOC2"/>
        <w:tabs>
          <w:tab w:val="right" w:leader="dot" w:pos="8306"/>
        </w:tabs>
      </w:pPr>
      <w:hyperlink w:anchor="_Toc16812" w:history="1">
        <w:r>
          <w:rPr>
            <w:rFonts w:ascii="仿宋" w:eastAsia="仿宋" w:hAnsi="仿宋" w:cs="仿宋" w:hint="eastAsia"/>
            <w:lang w:eastAsia="zh-CN"/>
          </w:rPr>
          <w:t>(二)、影响评估与处理</w:t>
        </w:r>
        <w:r>
          <w:tab/>
        </w:r>
        <w:r>
          <w:fldChar w:fldCharType="begin"/>
        </w:r>
        <w:r>
          <w:instrText xml:space="preserve"> PAGEREF _Toc16812 \h </w:instrText>
        </w:r>
        <w:r>
          <w:fldChar w:fldCharType="separate"/>
        </w:r>
        <w:r>
          <w:t>38</w:t>
        </w:r>
        <w:r>
          <w:fldChar w:fldCharType="end"/>
        </w:r>
      </w:hyperlink>
    </w:p>
    <w:p>
      <w:pPr>
        <w:pStyle w:val="TOC2"/>
        <w:tabs>
          <w:tab w:val="right" w:leader="dot" w:pos="8306"/>
        </w:tabs>
      </w:pPr>
      <w:hyperlink w:anchor="_Toc24679" w:history="1">
        <w:r>
          <w:rPr>
            <w:rFonts w:ascii="仿宋" w:eastAsia="仿宋" w:hAnsi="仿宋" w:cs="仿宋" w:hint="eastAsia"/>
            <w:lang w:eastAsia="zh-CN"/>
          </w:rPr>
          <w:t>(三)、变更记录与追踪</w:t>
        </w:r>
        <w:r>
          <w:tab/>
        </w:r>
        <w:r>
          <w:fldChar w:fldCharType="begin"/>
        </w:r>
        <w:r>
          <w:instrText xml:space="preserve"> PAGEREF _Toc24679 \h </w:instrText>
        </w:r>
        <w:r>
          <w:fldChar w:fldCharType="separate"/>
        </w:r>
        <w:r>
          <w:t>40</w:t>
        </w:r>
        <w:r>
          <w:fldChar w:fldCharType="end"/>
        </w:r>
      </w:hyperlink>
    </w:p>
    <w:p>
      <w:pPr>
        <w:pStyle w:val="TOC2"/>
        <w:tabs>
          <w:tab w:val="right" w:leader="dot" w:pos="8306"/>
        </w:tabs>
      </w:pPr>
      <w:hyperlink w:anchor="_Toc32367" w:history="1">
        <w:r>
          <w:rPr>
            <w:rFonts w:ascii="仿宋" w:eastAsia="仿宋" w:hAnsi="仿宋" w:cs="仿宋" w:hint="eastAsia"/>
            <w:lang w:eastAsia="zh-CN"/>
          </w:rPr>
          <w:t>(四)、变更管理策略</w:t>
        </w:r>
        <w:r>
          <w:tab/>
        </w:r>
        <w:r>
          <w:fldChar w:fldCharType="begin"/>
        </w:r>
        <w:r>
          <w:instrText xml:space="preserve"> PAGEREF _Toc32367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3" w:history="1">
        <w:r>
          <w:rPr>
            <w:rFonts w:ascii="仿宋" w:eastAsia="仿宋" w:hAnsi="仿宋" w:cs="仿宋" w:hint="eastAsia"/>
            <w:lang w:eastAsia="zh-CN"/>
          </w:rPr>
          <w:t>十、环境保护与治理方案</w:t>
        </w:r>
        <w:r>
          <w:tab/>
        </w:r>
        <w:r>
          <w:fldChar w:fldCharType="begin"/>
        </w:r>
        <w:r>
          <w:instrText xml:space="preserve"> PAGEREF _Toc23643 \h </w:instrText>
        </w:r>
        <w:r>
          <w:fldChar w:fldCharType="separate"/>
        </w:r>
        <w:r>
          <w:t>43</w:t>
        </w:r>
        <w:r>
          <w:fldChar w:fldCharType="end"/>
        </w:r>
      </w:hyperlink>
    </w:p>
    <w:p>
      <w:pPr>
        <w:pStyle w:val="TOC2"/>
        <w:tabs>
          <w:tab w:val="right" w:leader="dot" w:pos="8306"/>
        </w:tabs>
      </w:pPr>
      <w:hyperlink w:anchor="_Toc26239" w:history="1">
        <w:r>
          <w:rPr>
            <w:rFonts w:ascii="仿宋" w:eastAsia="仿宋" w:hAnsi="仿宋" w:cs="仿宋" w:hint="eastAsia"/>
            <w:lang w:eastAsia="zh-CN"/>
          </w:rPr>
          <w:t>(一)、项目环境影响评估</w:t>
        </w:r>
        <w:r>
          <w:tab/>
        </w:r>
        <w:r>
          <w:fldChar w:fldCharType="begin"/>
        </w:r>
        <w:r>
          <w:instrText xml:space="preserve"> PAGEREF _Toc26239 \h </w:instrText>
        </w:r>
        <w:r>
          <w:fldChar w:fldCharType="separate"/>
        </w:r>
        <w:r>
          <w:t>43</w:t>
        </w:r>
        <w:r>
          <w:fldChar w:fldCharType="end"/>
        </w:r>
      </w:hyperlink>
    </w:p>
    <w:p>
      <w:pPr>
        <w:pStyle w:val="TOC2"/>
        <w:tabs>
          <w:tab w:val="right" w:leader="dot" w:pos="8306"/>
        </w:tabs>
      </w:pPr>
      <w:hyperlink w:anchor="_Toc14471" w:history="1">
        <w:r>
          <w:rPr>
            <w:rFonts w:ascii="仿宋" w:eastAsia="仿宋" w:hAnsi="仿宋" w:cs="仿宋" w:hint="eastAsia"/>
            <w:lang w:eastAsia="zh-CN"/>
          </w:rPr>
          <w:t>(二)、环境保护措施与治理方案</w:t>
        </w:r>
        <w:r>
          <w:tab/>
        </w:r>
        <w:r>
          <w:fldChar w:fldCharType="begin"/>
        </w:r>
        <w:r>
          <w:instrText xml:space="preserve"> PAGEREF _Toc14471 \h </w:instrText>
        </w:r>
        <w:r>
          <w:fldChar w:fldCharType="separate"/>
        </w:r>
        <w:r>
          <w:t>44</w:t>
        </w:r>
        <w:r>
          <w:fldChar w:fldCharType="end"/>
        </w:r>
      </w:hyperlink>
    </w:p>
    <w:p>
      <w:pPr>
        <w:pStyle w:val="TOC1"/>
        <w:tabs>
          <w:tab w:val="right" w:leader="dot" w:pos="8306"/>
        </w:tabs>
      </w:pPr>
      <w:hyperlink w:anchor="_Toc7298" w:history="1">
        <w:r>
          <w:rPr>
            <w:rFonts w:ascii="仿宋" w:eastAsia="仿宋" w:hAnsi="仿宋" w:cs="仿宋" w:hint="eastAsia"/>
            <w:lang w:eastAsia="zh-CN"/>
          </w:rPr>
          <w:t>十一、土地利用与规划方案</w:t>
        </w:r>
        <w:r>
          <w:tab/>
        </w:r>
        <w:r>
          <w:fldChar w:fldCharType="begin"/>
        </w:r>
        <w:r>
          <w:instrText xml:space="preserve"> PAGEREF _Toc7298 \h </w:instrText>
        </w:r>
        <w:r>
          <w:fldChar w:fldCharType="separate"/>
        </w:r>
        <w:r>
          <w:t>44</w:t>
        </w:r>
        <w:r>
          <w:fldChar w:fldCharType="end"/>
        </w:r>
      </w:hyperlink>
    </w:p>
    <w:p>
      <w:pPr>
        <w:pStyle w:val="TOC2"/>
        <w:tabs>
          <w:tab w:val="right" w:leader="dot" w:pos="8306"/>
        </w:tabs>
      </w:pPr>
      <w:hyperlink w:anchor="_Toc8198" w:history="1">
        <w:r>
          <w:rPr>
            <w:rFonts w:ascii="仿宋" w:eastAsia="仿宋" w:hAnsi="仿宋" w:cs="仿宋" w:hint="eastAsia"/>
            <w:lang w:eastAsia="zh-CN"/>
          </w:rPr>
          <w:t>(一)、项目用地情况分析</w:t>
        </w:r>
        <w:r>
          <w:tab/>
        </w:r>
        <w:r>
          <w:fldChar w:fldCharType="begin"/>
        </w:r>
        <w:r>
          <w:instrText xml:space="preserve"> PAGEREF _Toc8198 \h </w:instrText>
        </w:r>
        <w:r>
          <w:fldChar w:fldCharType="separate"/>
        </w:r>
        <w:r>
          <w:t>44</w:t>
        </w:r>
        <w:r>
          <w:fldChar w:fldCharType="end"/>
        </w:r>
      </w:hyperlink>
    </w:p>
    <w:p>
      <w:pPr>
        <w:pStyle w:val="TOC2"/>
        <w:tabs>
          <w:tab w:val="right" w:leader="dot" w:pos="8306"/>
        </w:tabs>
      </w:pPr>
      <w:hyperlink w:anchor="_Toc3595" w:history="1">
        <w:r>
          <w:rPr>
            <w:rFonts w:ascii="仿宋" w:eastAsia="仿宋" w:hAnsi="仿宋" w:cs="仿宋" w:hint="eastAsia"/>
            <w:lang w:eastAsia="zh-CN"/>
          </w:rPr>
          <w:t>(二)、土地利用规划方案</w:t>
        </w:r>
        <w:r>
          <w:tab/>
        </w:r>
        <w:r>
          <w:fldChar w:fldCharType="begin"/>
        </w:r>
        <w:r>
          <w:instrText xml:space="preserve"> PAGEREF _Toc3595 \h </w:instrText>
        </w:r>
        <w:r>
          <w:fldChar w:fldCharType="separate"/>
        </w:r>
        <w:r>
          <w:t>45</w:t>
        </w:r>
        <w:r>
          <w:fldChar w:fldCharType="end"/>
        </w:r>
      </w:hyperlink>
    </w:p>
    <w:p>
      <w:pPr>
        <w:pStyle w:val="TOC1"/>
        <w:tabs>
          <w:tab w:val="right" w:leader="dot" w:pos="8306"/>
        </w:tabs>
      </w:pPr>
      <w:hyperlink w:anchor="_Toc1401" w:history="1">
        <w:r>
          <w:rPr>
            <w:rFonts w:ascii="仿宋" w:eastAsia="仿宋" w:hAnsi="仿宋" w:cs="仿宋" w:hint="eastAsia"/>
            <w:lang w:eastAsia="zh-CN"/>
          </w:rPr>
          <w:t>十二、技术创新与产业升级</w:t>
        </w:r>
        <w:r>
          <w:tab/>
        </w:r>
        <w:r>
          <w:fldChar w:fldCharType="begin"/>
        </w:r>
        <w:r>
          <w:instrText xml:space="preserve"> PAGEREF _Toc1401 \h </w:instrText>
        </w:r>
        <w:r>
          <w:fldChar w:fldCharType="separate"/>
        </w:r>
        <w:r>
          <w:t>47</w:t>
        </w:r>
        <w:r>
          <w:fldChar w:fldCharType="end"/>
        </w:r>
      </w:hyperlink>
    </w:p>
    <w:p>
      <w:pPr>
        <w:pStyle w:val="TOC2"/>
        <w:tabs>
          <w:tab w:val="right" w:leader="dot" w:pos="8306"/>
        </w:tabs>
      </w:pPr>
      <w:hyperlink w:anchor="_Toc6442" w:history="1">
        <w:r>
          <w:rPr>
            <w:rFonts w:ascii="仿宋" w:eastAsia="仿宋" w:hAnsi="仿宋" w:cs="仿宋" w:hint="eastAsia"/>
            <w:lang w:eastAsia="zh-CN"/>
          </w:rPr>
          <w:t>(一)、技术创新方向与目标</w:t>
        </w:r>
        <w:r>
          <w:tab/>
        </w:r>
        <w:r>
          <w:fldChar w:fldCharType="begin"/>
        </w:r>
        <w:r>
          <w:instrText xml:space="preserve"> PAGEREF _Toc6442 \h </w:instrText>
        </w:r>
        <w:r>
          <w:fldChar w:fldCharType="separate"/>
        </w:r>
        <w:r>
          <w:t>47</w:t>
        </w:r>
        <w:r>
          <w:fldChar w:fldCharType="end"/>
        </w:r>
      </w:hyperlink>
    </w:p>
    <w:p>
      <w:pPr>
        <w:pStyle w:val="TOC2"/>
        <w:tabs>
          <w:tab w:val="right" w:leader="dot" w:pos="8306"/>
        </w:tabs>
      </w:pPr>
      <w:hyperlink w:anchor="_Toc29915" w:history="1">
        <w:r>
          <w:rPr>
            <w:rFonts w:ascii="仿宋" w:eastAsia="仿宋" w:hAnsi="仿宋" w:cs="仿宋" w:hint="eastAsia"/>
            <w:lang w:eastAsia="zh-CN"/>
          </w:rPr>
          <w:t>(二)、产业升级路径与措施</w:t>
        </w:r>
        <w:r>
          <w:tab/>
        </w:r>
        <w:r>
          <w:fldChar w:fldCharType="begin"/>
        </w:r>
        <w:r>
          <w:instrText xml:space="preserve"> PAGEREF _Toc29915 \h </w:instrText>
        </w:r>
        <w:r>
          <w:fldChar w:fldCharType="separate"/>
        </w:r>
        <w:r>
          <w:t>48</w:t>
        </w:r>
        <w:r>
          <w:fldChar w:fldCharType="end"/>
        </w:r>
      </w:hyperlink>
    </w:p>
    <w:p>
      <w:pPr>
        <w:pStyle w:val="TOC1"/>
        <w:tabs>
          <w:tab w:val="right" w:leader="dot" w:pos="8306"/>
        </w:tabs>
      </w:pPr>
      <w:hyperlink w:anchor="_Toc20333" w:history="1">
        <w:r>
          <w:rPr>
            <w:rFonts w:ascii="仿宋" w:eastAsia="仿宋" w:hAnsi="仿宋" w:cs="仿宋" w:hint="eastAsia"/>
            <w:lang w:eastAsia="zh-CN"/>
          </w:rPr>
          <w:t>十三、人力资源管理与开发</w:t>
        </w:r>
        <w:r>
          <w:tab/>
        </w:r>
        <w:r>
          <w:fldChar w:fldCharType="begin"/>
        </w:r>
        <w:r>
          <w:instrText xml:space="preserve"> PAGEREF _Toc20333 \h </w:instrText>
        </w:r>
        <w:r>
          <w:fldChar w:fldCharType="separate"/>
        </w:r>
        <w:r>
          <w:t>49</w:t>
        </w:r>
        <w:r>
          <w:fldChar w:fldCharType="end"/>
        </w:r>
      </w:hyperlink>
    </w:p>
    <w:p>
      <w:pPr>
        <w:pStyle w:val="TOC2"/>
        <w:tabs>
          <w:tab w:val="right" w:leader="dot" w:pos="8306"/>
        </w:tabs>
      </w:pPr>
      <w:hyperlink w:anchor="_Toc8439" w:history="1">
        <w:r>
          <w:rPr>
            <w:rFonts w:ascii="仿宋" w:eastAsia="仿宋" w:hAnsi="仿宋" w:cs="仿宋" w:hint="eastAsia"/>
            <w:lang w:eastAsia="zh-CN"/>
          </w:rPr>
          <w:t>(一)、人力资源规划</w:t>
        </w:r>
        <w:r>
          <w:tab/>
        </w:r>
        <w:r>
          <w:fldChar w:fldCharType="begin"/>
        </w:r>
        <w:r>
          <w:instrText xml:space="preserve"> PAGEREF _Toc8439 \h </w:instrText>
        </w:r>
        <w:r>
          <w:fldChar w:fldCharType="separate"/>
        </w:r>
        <w:r>
          <w:t>49</w:t>
        </w:r>
        <w:r>
          <w:fldChar w:fldCharType="end"/>
        </w:r>
      </w:hyperlink>
    </w:p>
    <w:p>
      <w:pPr>
        <w:pStyle w:val="TOC2"/>
        <w:tabs>
          <w:tab w:val="right" w:leader="dot" w:pos="8306"/>
        </w:tabs>
      </w:pPr>
      <w:hyperlink w:anchor="_Toc18950" w:history="1">
        <w:r>
          <w:rPr>
            <w:rFonts w:ascii="仿宋" w:eastAsia="仿宋" w:hAnsi="仿宋" w:cs="仿宋" w:hint="eastAsia"/>
            <w:lang w:eastAsia="zh-CN"/>
          </w:rPr>
          <w:t>(二)、人力资源开发与培训</w:t>
        </w:r>
        <w:r>
          <w:tab/>
        </w:r>
        <w:r>
          <w:fldChar w:fldCharType="begin"/>
        </w:r>
        <w:r>
          <w:instrText xml:space="preserve"> PAGEREF _Toc18950 \h </w:instrText>
        </w:r>
        <w:r>
          <w:fldChar w:fldCharType="separate"/>
        </w:r>
        <w:r>
          <w:t>51</w:t>
        </w:r>
        <w:r>
          <w:fldChar w:fldCharType="end"/>
        </w:r>
      </w:hyperlink>
    </w:p>
    <w:p>
      <w:pPr>
        <w:pStyle w:val="TOC1"/>
        <w:tabs>
          <w:tab w:val="right" w:leader="dot" w:pos="8306"/>
        </w:tabs>
      </w:pPr>
      <w:hyperlink w:anchor="_Toc29062" w:history="1">
        <w:r>
          <w:rPr>
            <w:rFonts w:ascii="仿宋" w:eastAsia="仿宋" w:hAnsi="仿宋" w:cs="仿宋" w:hint="eastAsia"/>
            <w:lang w:eastAsia="zh-CN"/>
          </w:rPr>
          <w:t>十四、知识产权管理与保护</w:t>
        </w:r>
        <w:r>
          <w:tab/>
        </w:r>
        <w:r>
          <w:fldChar w:fldCharType="begin"/>
        </w:r>
        <w:r>
          <w:instrText xml:space="preserve"> PAGEREF _Toc29062 \h </w:instrText>
        </w:r>
        <w:r>
          <w:fldChar w:fldCharType="separate"/>
        </w:r>
        <w:r>
          <w:t>53</w:t>
        </w:r>
        <w:r>
          <w:fldChar w:fldCharType="end"/>
        </w:r>
      </w:hyperlink>
    </w:p>
    <w:p>
      <w:pPr>
        <w:pStyle w:val="TOC2"/>
        <w:tabs>
          <w:tab w:val="right" w:leader="dot" w:pos="8306"/>
        </w:tabs>
      </w:pPr>
      <w:hyperlink w:anchor="_Toc24555" w:history="1">
        <w:r>
          <w:rPr>
            <w:rFonts w:ascii="仿宋" w:eastAsia="仿宋" w:hAnsi="仿宋" w:cs="仿宋" w:hint="eastAsia"/>
            <w:lang w:eastAsia="zh-CN"/>
          </w:rPr>
          <w:t>(一)、知识产权管理体系建设</w:t>
        </w:r>
        <w:r>
          <w:tab/>
        </w:r>
        <w:r>
          <w:fldChar w:fldCharType="begin"/>
        </w:r>
        <w:r>
          <w:instrText xml:space="preserve"> PAGEREF _Toc24555 \h </w:instrText>
        </w:r>
        <w:r>
          <w:fldChar w:fldCharType="separate"/>
        </w:r>
        <w:r>
          <w:t>53</w:t>
        </w:r>
        <w:r>
          <w:fldChar w:fldCharType="end"/>
        </w:r>
      </w:hyperlink>
    </w:p>
    <w:p>
      <w:pPr>
        <w:pStyle w:val="TOC2"/>
        <w:tabs>
          <w:tab w:val="right" w:leader="dot" w:pos="8306"/>
        </w:tabs>
      </w:pPr>
      <w:hyperlink w:anchor="_Toc16191" w:history="1">
        <w:r>
          <w:rPr>
            <w:rFonts w:ascii="仿宋" w:eastAsia="仿宋" w:hAnsi="仿宋" w:cs="仿宋" w:hint="eastAsia"/>
            <w:lang w:eastAsia="zh-CN"/>
          </w:rPr>
          <w:t>(二)、知识产权保护措施</w:t>
        </w:r>
        <w:r>
          <w:tab/>
        </w:r>
        <w:r>
          <w:fldChar w:fldCharType="begin"/>
        </w:r>
        <w:r>
          <w:instrText xml:space="preserve"> PAGEREF _Toc16191 \h </w:instrText>
        </w:r>
        <w:r>
          <w:fldChar w:fldCharType="separate"/>
        </w:r>
        <w:r>
          <w:t>54</w:t>
        </w:r>
        <w:r>
          <w:fldChar w:fldCharType="end"/>
        </w:r>
      </w:hyperlink>
    </w:p>
    <w:p>
      <w:pPr>
        <w:pStyle w:val="TOC1"/>
        <w:tabs>
          <w:tab w:val="right" w:leader="dot" w:pos="8306"/>
        </w:tabs>
      </w:pPr>
      <w:hyperlink w:anchor="_Toc22059" w:history="1">
        <w:r>
          <w:rPr>
            <w:rFonts w:ascii="仿宋" w:eastAsia="仿宋" w:hAnsi="仿宋" w:cs="仿宋" w:hint="eastAsia"/>
            <w:lang w:eastAsia="zh-CN"/>
          </w:rPr>
          <w:t>十五、产业协同与集群发展</w:t>
        </w:r>
        <w:r>
          <w:tab/>
        </w:r>
        <w:r>
          <w:fldChar w:fldCharType="begin"/>
        </w:r>
        <w:r>
          <w:instrText xml:space="preserve"> PAGEREF _Toc22059 \h </w:instrText>
        </w:r>
        <w:r>
          <w:fldChar w:fldCharType="separate"/>
        </w:r>
        <w:r>
          <w:t>56</w:t>
        </w:r>
        <w:r>
          <w:fldChar w:fldCharType="end"/>
        </w:r>
      </w:hyperlink>
    </w:p>
    <w:p>
      <w:pPr>
        <w:pStyle w:val="TOC2"/>
        <w:tabs>
          <w:tab w:val="right" w:leader="dot" w:pos="8306"/>
        </w:tabs>
      </w:pPr>
      <w:hyperlink w:anchor="_Toc5469" w:history="1">
        <w:r>
          <w:rPr>
            <w:rFonts w:ascii="仿宋" w:eastAsia="仿宋" w:hAnsi="仿宋" w:cs="仿宋" w:hint="eastAsia"/>
            <w:lang w:eastAsia="zh-CN"/>
          </w:rPr>
          <w:t>(一)、产业协同机制建设</w:t>
        </w:r>
        <w:r>
          <w:tab/>
        </w:r>
        <w:r>
          <w:fldChar w:fldCharType="begin"/>
        </w:r>
        <w:r>
          <w:instrText xml:space="preserve"> PAGEREF _Toc5469 \h </w:instrText>
        </w:r>
        <w:r>
          <w:fldChar w:fldCharType="separate"/>
        </w:r>
        <w:r>
          <w:t>56</w:t>
        </w:r>
        <w:r>
          <w:fldChar w:fldCharType="end"/>
        </w:r>
      </w:hyperlink>
    </w:p>
    <w:p>
      <w:pPr>
        <w:pStyle w:val="TOC2"/>
        <w:tabs>
          <w:tab w:val="right" w:leader="dot" w:pos="8306"/>
        </w:tabs>
      </w:pPr>
      <w:hyperlink w:anchor="_Toc9175" w:history="1">
        <w:r>
          <w:rPr>
            <w:rFonts w:ascii="仿宋" w:eastAsia="仿宋" w:hAnsi="仿宋" w:cs="仿宋" w:hint="eastAsia"/>
            <w:lang w:eastAsia="zh-CN"/>
          </w:rPr>
          <w:t>(二)、产业集群培育与发展</w:t>
        </w:r>
        <w:r>
          <w:tab/>
        </w:r>
        <w:r>
          <w:fldChar w:fldCharType="begin"/>
        </w:r>
        <w:r>
          <w:instrText xml:space="preserve"> PAGEREF _Toc9175 \h </w:instrText>
        </w:r>
        <w:r>
          <w:fldChar w:fldCharType="separate"/>
        </w:r>
        <w:r>
          <w:t>57</w:t>
        </w:r>
        <w:r>
          <w:fldChar w:fldCharType="end"/>
        </w:r>
      </w:hyperlink>
    </w:p>
    <w:p>
      <w:pPr>
        <w:pStyle w:val="TOC1"/>
        <w:tabs>
          <w:tab w:val="right" w:leader="dot" w:pos="8306"/>
        </w:tabs>
      </w:pPr>
      <w:hyperlink w:anchor="_Toc19562" w:history="1">
        <w:r>
          <w:rPr>
            <w:rFonts w:ascii="仿宋" w:eastAsia="仿宋" w:hAnsi="仿宋" w:cs="仿宋" w:hint="eastAsia"/>
            <w:lang w:eastAsia="zh-CN"/>
          </w:rPr>
          <w:t>十六、项目施工方案</w:t>
        </w:r>
        <w:r>
          <w:tab/>
        </w:r>
        <w:r>
          <w:fldChar w:fldCharType="begin"/>
        </w:r>
        <w:r>
          <w:instrText xml:space="preserve"> PAGEREF _Toc19562 \h </w:instrText>
        </w:r>
        <w:r>
          <w:fldChar w:fldCharType="separate"/>
        </w:r>
        <w:r>
          <w:t>58</w:t>
        </w:r>
        <w:r>
          <w:fldChar w:fldCharType="end"/>
        </w:r>
      </w:hyperlink>
    </w:p>
    <w:p>
      <w:pPr>
        <w:pStyle w:val="TOC2"/>
        <w:tabs>
          <w:tab w:val="right" w:leader="dot" w:pos="8306"/>
        </w:tabs>
      </w:pPr>
      <w:hyperlink w:anchor="_Toc28195" w:history="1">
        <w:r>
          <w:rPr>
            <w:rFonts w:ascii="仿宋" w:eastAsia="仿宋" w:hAnsi="仿宋" w:cs="仿宋" w:hint="eastAsia"/>
            <w:lang w:eastAsia="zh-CN"/>
          </w:rPr>
          <w:t>(一)、施工组织设计</w:t>
        </w:r>
        <w:r>
          <w:tab/>
        </w:r>
        <w:r>
          <w:fldChar w:fldCharType="begin"/>
        </w:r>
        <w:r>
          <w:instrText xml:space="preserve"> PAGEREF _Toc28195 \h </w:instrText>
        </w:r>
        <w:r>
          <w:fldChar w:fldCharType="separate"/>
        </w:r>
        <w:r>
          <w:t>58</w:t>
        </w:r>
        <w:r>
          <w:fldChar w:fldCharType="end"/>
        </w:r>
      </w:hyperlink>
    </w:p>
    <w:p>
      <w:pPr>
        <w:pStyle w:val="TOC2"/>
        <w:tabs>
          <w:tab w:val="right" w:leader="dot" w:pos="8306"/>
        </w:tabs>
      </w:pPr>
      <w:hyperlink w:anchor="_Toc12366" w:history="1">
        <w:r>
          <w:rPr>
            <w:rFonts w:ascii="仿宋" w:eastAsia="仿宋" w:hAnsi="仿宋" w:cs="仿宋" w:hint="eastAsia"/>
            <w:lang w:eastAsia="zh-CN"/>
          </w:rPr>
          <w:t>(二)、施工工艺与技术路线</w:t>
        </w:r>
        <w:r>
          <w:tab/>
        </w:r>
        <w:r>
          <w:fldChar w:fldCharType="begin"/>
        </w:r>
        <w:r>
          <w:instrText xml:space="preserve"> PAGEREF _Toc12366 \h </w:instrText>
        </w:r>
        <w:r>
          <w:fldChar w:fldCharType="separate"/>
        </w:r>
        <w:r>
          <w:t>59</w:t>
        </w:r>
        <w:r>
          <w:fldChar w:fldCharType="end"/>
        </w:r>
      </w:hyperlink>
    </w:p>
    <w:p>
      <w:pPr>
        <w:pStyle w:val="TOC2"/>
        <w:tabs>
          <w:tab w:val="right" w:leader="dot" w:pos="8306"/>
        </w:tabs>
      </w:pPr>
      <w:hyperlink w:anchor="_Toc18101" w:history="1">
        <w:r>
          <w:rPr>
            <w:rFonts w:ascii="仿宋" w:eastAsia="仿宋" w:hAnsi="仿宋" w:cs="仿宋" w:hint="eastAsia"/>
            <w:lang w:eastAsia="zh-CN"/>
          </w:rPr>
          <w:t>(三)、关键节点施工计划</w:t>
        </w:r>
        <w:r>
          <w:tab/>
        </w:r>
        <w:r>
          <w:fldChar w:fldCharType="begin"/>
        </w:r>
        <w:r>
          <w:instrText xml:space="preserve"> PAGEREF _Toc18101 \h </w:instrText>
        </w:r>
        <w:r>
          <w:fldChar w:fldCharType="separate"/>
        </w:r>
        <w:r>
          <w:t>61</w:t>
        </w:r>
        <w:r>
          <w:fldChar w:fldCharType="end"/>
        </w:r>
      </w:hyperlink>
    </w:p>
    <w:p>
      <w:pPr>
        <w:pStyle w:val="TOC2"/>
        <w:tabs>
          <w:tab w:val="right" w:leader="dot" w:pos="8306"/>
        </w:tabs>
      </w:pPr>
      <w:hyperlink w:anchor="_Toc13305" w:history="1">
        <w:r>
          <w:rPr>
            <w:rFonts w:ascii="仿宋" w:eastAsia="仿宋" w:hAnsi="仿宋" w:cs="仿宋" w:hint="eastAsia"/>
            <w:lang w:eastAsia="zh-CN"/>
          </w:rPr>
          <w:t>(四)、施工现场管理</w:t>
        </w:r>
        <w:r>
          <w:tab/>
        </w:r>
        <w:r>
          <w:fldChar w:fldCharType="begin"/>
        </w:r>
        <w:r>
          <w:instrText xml:space="preserve"> PAGEREF _Toc13305 \h </w:instrText>
        </w:r>
        <w:r>
          <w:fldChar w:fldCharType="separate"/>
        </w:r>
        <w:r>
          <w:t>62</w:t>
        </w:r>
        <w:r>
          <w:fldChar w:fldCharType="end"/>
        </w:r>
      </w:hyperlink>
    </w:p>
    <w:p>
      <w:pPr>
        <w:pStyle w:val="TOC1"/>
        <w:tabs>
          <w:tab w:val="right" w:leader="dot" w:pos="8306"/>
        </w:tabs>
      </w:pPr>
      <w:hyperlink w:anchor="_Toc17717" w:history="1">
        <w:r>
          <w:rPr>
            <w:rFonts w:ascii="仿宋" w:eastAsia="仿宋" w:hAnsi="仿宋" w:cs="仿宋" w:hint="eastAsia"/>
            <w:lang w:eastAsia="zh-CN"/>
          </w:rPr>
          <w:t>十七、合作与交流机制建立</w:t>
        </w:r>
        <w:r>
          <w:tab/>
        </w:r>
        <w:r>
          <w:fldChar w:fldCharType="begin"/>
        </w:r>
        <w:r>
          <w:instrText xml:space="preserve"> PAGEREF _Toc17717 \h </w:instrText>
        </w:r>
        <w:r>
          <w:fldChar w:fldCharType="separate"/>
        </w:r>
        <w:r>
          <w:t>64</w:t>
        </w:r>
        <w:r>
          <w:fldChar w:fldCharType="end"/>
        </w:r>
      </w:hyperlink>
    </w:p>
    <w:p>
      <w:pPr>
        <w:pStyle w:val="TOC2"/>
        <w:tabs>
          <w:tab w:val="right" w:leader="dot" w:pos="8306"/>
        </w:tabs>
      </w:pPr>
      <w:hyperlink w:anchor="_Toc1814" w:history="1">
        <w:r>
          <w:rPr>
            <w:rFonts w:ascii="仿宋" w:eastAsia="仿宋" w:hAnsi="仿宋" w:cs="仿宋" w:hint="eastAsia"/>
            <w:lang w:eastAsia="zh-CN"/>
          </w:rPr>
          <w:t>(一)、合作伙伴选择与合作方式</w:t>
        </w:r>
        <w:r>
          <w:tab/>
        </w:r>
        <w:r>
          <w:fldChar w:fldCharType="begin"/>
        </w:r>
        <w:r>
          <w:instrText xml:space="preserve"> PAGEREF _Toc1814 \h </w:instrText>
        </w:r>
        <w:r>
          <w:fldChar w:fldCharType="separate"/>
        </w:r>
        <w:r>
          <w:t>64</w:t>
        </w:r>
        <w:r>
          <w:fldChar w:fldCharType="end"/>
        </w:r>
      </w:hyperlink>
    </w:p>
    <w:p>
      <w:pPr>
        <w:pStyle w:val="TOC2"/>
        <w:tabs>
          <w:tab w:val="right" w:leader="dot" w:pos="8306"/>
        </w:tabs>
      </w:pPr>
      <w:hyperlink w:anchor="_Toc7840" w:history="1">
        <w:r>
          <w:rPr>
            <w:rFonts w:ascii="仿宋" w:eastAsia="仿宋" w:hAnsi="仿宋" w:cs="仿宋" w:hint="eastAsia"/>
            <w:lang w:eastAsia="zh-CN"/>
          </w:rPr>
          <w:t>(二)、交流与合作平台搭建</w:t>
        </w:r>
        <w:r>
          <w:tab/>
        </w:r>
        <w:r>
          <w:fldChar w:fldCharType="begin"/>
        </w:r>
        <w:r>
          <w:instrText xml:space="preserve"> PAGEREF _Toc7840 \h </w:instrText>
        </w:r>
        <w:r>
          <w:fldChar w:fldCharType="separate"/>
        </w:r>
        <w:r>
          <w:t>66</w:t>
        </w:r>
        <w:r>
          <w:fldChar w:fldCharType="end"/>
        </w:r>
      </w:hyperlink>
    </w:p>
    <w:p>
      <w:pPr>
        <w:pStyle w:val="TOC1"/>
        <w:tabs>
          <w:tab w:val="right" w:leader="dot" w:pos="8306"/>
        </w:tabs>
      </w:pPr>
      <w:hyperlink w:anchor="_Toc18097" w:history="1">
        <w:r>
          <w:rPr>
            <w:rFonts w:ascii="仿宋" w:eastAsia="仿宋" w:hAnsi="仿宋" w:cs="仿宋" w:hint="eastAsia"/>
            <w:lang w:eastAsia="zh-CN"/>
          </w:rPr>
          <w:t>十八、创新驱动与持续发展</w:t>
        </w:r>
        <w:r>
          <w:tab/>
        </w:r>
        <w:r>
          <w:fldChar w:fldCharType="begin"/>
        </w:r>
        <w:r>
          <w:instrText xml:space="preserve"> PAGEREF _Toc18097 \h </w:instrText>
        </w:r>
        <w:r>
          <w:fldChar w:fldCharType="separate"/>
        </w:r>
        <w:r>
          <w:t>67</w:t>
        </w:r>
        <w:r>
          <w:fldChar w:fldCharType="end"/>
        </w:r>
      </w:hyperlink>
    </w:p>
    <w:p>
      <w:pPr>
        <w:pStyle w:val="TOC2"/>
        <w:tabs>
          <w:tab w:val="right" w:leader="dot" w:pos="8306"/>
        </w:tabs>
      </w:pPr>
      <w:hyperlink w:anchor="_Toc12263" w:history="1">
        <w:r>
          <w:rPr>
            <w:rFonts w:ascii="仿宋" w:eastAsia="仿宋" w:hAnsi="仿宋" w:cs="仿宋" w:hint="eastAsia"/>
            <w:lang w:eastAsia="zh-CN"/>
          </w:rPr>
          <w:t>(一)、创新驱动战略实施</w:t>
        </w:r>
        <w:r>
          <w:tab/>
        </w:r>
        <w:r>
          <w:fldChar w:fldCharType="begin"/>
        </w:r>
        <w:r>
          <w:instrText xml:space="preserve"> PAGEREF _Toc12263 \h </w:instrText>
        </w:r>
        <w:r>
          <w:fldChar w:fldCharType="separate"/>
        </w:r>
        <w:r>
          <w:t>67</w:t>
        </w:r>
        <w:r>
          <w:fldChar w:fldCharType="end"/>
        </w:r>
      </w:hyperlink>
    </w:p>
    <w:p>
      <w:pPr>
        <w:pStyle w:val="TOC2"/>
        <w:tabs>
          <w:tab w:val="right" w:leader="dot" w:pos="8306"/>
        </w:tabs>
      </w:pPr>
      <w:hyperlink w:anchor="_Toc1972" w:history="1">
        <w:r>
          <w:rPr>
            <w:rFonts w:ascii="仿宋" w:eastAsia="仿宋" w:hAnsi="仿宋" w:cs="仿宋" w:hint="eastAsia"/>
            <w:lang w:eastAsia="zh-CN"/>
          </w:rPr>
          <w:t>(二)、持续发展路径探索</w:t>
        </w:r>
        <w:r>
          <w:tab/>
        </w:r>
        <w:r>
          <w:fldChar w:fldCharType="begin"/>
        </w:r>
        <w:r>
          <w:instrText xml:space="preserve"> PAGEREF _Toc1972 \h </w:instrText>
        </w:r>
        <w:r>
          <w:fldChar w:fldCharType="separate"/>
        </w:r>
        <w:r>
          <w:t>69</w:t>
        </w:r>
        <w:r>
          <w:fldChar w:fldCharType="end"/>
        </w:r>
      </w:hyperlink>
    </w:p>
    <w:p>
      <w:pPr>
        <w:pStyle w:val="TOC1"/>
        <w:tabs>
          <w:tab w:val="right" w:leader="dot" w:pos="8306"/>
        </w:tabs>
      </w:pPr>
      <w:hyperlink w:anchor="_Toc24297" w:history="1">
        <w:r>
          <w:rPr>
            <w:rFonts w:ascii="仿宋" w:eastAsia="仿宋" w:hAnsi="仿宋" w:cs="仿宋" w:hint="eastAsia"/>
            <w:lang w:eastAsia="zh-CN"/>
          </w:rPr>
          <w:t>十九、企业合规与伦理</w:t>
        </w:r>
        <w:r>
          <w:tab/>
        </w:r>
        <w:r>
          <w:fldChar w:fldCharType="begin"/>
        </w:r>
        <w:r>
          <w:instrText xml:space="preserve"> PAGEREF _Toc24297 \h </w:instrText>
        </w:r>
        <w:r>
          <w:fldChar w:fldCharType="separate"/>
        </w:r>
        <w:r>
          <w:t>73</w:t>
        </w:r>
        <w:r>
          <w:fldChar w:fldCharType="end"/>
        </w:r>
      </w:hyperlink>
    </w:p>
    <w:p>
      <w:pPr>
        <w:pStyle w:val="TOC2"/>
        <w:tabs>
          <w:tab w:val="right" w:leader="dot" w:pos="8306"/>
        </w:tabs>
      </w:pPr>
      <w:hyperlink w:anchor="_Toc12969" w:history="1">
        <w:r>
          <w:rPr>
            <w:rFonts w:ascii="仿宋" w:eastAsia="仿宋" w:hAnsi="仿宋" w:cs="仿宋" w:hint="eastAsia"/>
            <w:lang w:eastAsia="zh-CN"/>
          </w:rPr>
          <w:t>(一)、合规政策与程序</w:t>
        </w:r>
        <w:r>
          <w:tab/>
        </w:r>
        <w:r>
          <w:fldChar w:fldCharType="begin"/>
        </w:r>
        <w:r>
          <w:instrText xml:space="preserve"> PAGEREF _Toc12969 \h </w:instrText>
        </w:r>
        <w:r>
          <w:fldChar w:fldCharType="separate"/>
        </w:r>
        <w:r>
          <w:t>73</w:t>
        </w:r>
        <w:r>
          <w:fldChar w:fldCharType="end"/>
        </w:r>
      </w:hyperlink>
    </w:p>
    <w:p>
      <w:pPr>
        <w:pStyle w:val="TOC2"/>
        <w:tabs>
          <w:tab w:val="right" w:leader="dot" w:pos="8306"/>
        </w:tabs>
      </w:pPr>
      <w:hyperlink w:anchor="_Toc3010" w:history="1">
        <w:r>
          <w:rPr>
            <w:rFonts w:ascii="仿宋" w:eastAsia="仿宋" w:hAnsi="仿宋" w:cs="仿宋" w:hint="eastAsia"/>
            <w:lang w:eastAsia="zh-CN"/>
          </w:rPr>
          <w:t>(二)、伦理规范与培训</w:t>
        </w:r>
        <w:r>
          <w:tab/>
        </w:r>
        <w:r>
          <w:fldChar w:fldCharType="begin"/>
        </w:r>
        <w:r>
          <w:instrText xml:space="preserve"> PAGEREF _Toc3010 \h </w:instrText>
        </w:r>
        <w:r>
          <w:fldChar w:fldCharType="separate"/>
        </w:r>
        <w:r>
          <w:t>74</w:t>
        </w:r>
        <w:r>
          <w:fldChar w:fldCharType="end"/>
        </w:r>
      </w:hyperlink>
    </w:p>
    <w:p>
      <w:pPr>
        <w:pStyle w:val="TOC2"/>
        <w:tabs>
          <w:tab w:val="right" w:leader="dot" w:pos="8306"/>
        </w:tabs>
      </w:pPr>
      <w:hyperlink w:anchor="_Toc8734" w:history="1">
        <w:r>
          <w:rPr>
            <w:rFonts w:ascii="仿宋" w:eastAsia="仿宋" w:hAnsi="仿宋" w:cs="仿宋" w:hint="eastAsia"/>
            <w:lang w:eastAsia="zh-CN"/>
          </w:rPr>
          <w:t>(三)、合规风险评估</w:t>
        </w:r>
        <w:r>
          <w:tab/>
        </w:r>
        <w:r>
          <w:fldChar w:fldCharType="begin"/>
        </w:r>
        <w:r>
          <w:instrText xml:space="preserve"> PAGEREF _Toc8734 \h </w:instrText>
        </w:r>
        <w:r>
          <w:fldChar w:fldCharType="separate"/>
        </w:r>
        <w:r>
          <w:t>75</w:t>
        </w:r>
        <w:r>
          <w:fldChar w:fldCharType="end"/>
        </w:r>
      </w:hyperlink>
    </w:p>
    <w:p>
      <w:pPr>
        <w:pStyle w:val="TOC2"/>
        <w:tabs>
          <w:tab w:val="right" w:leader="dot" w:pos="8306"/>
        </w:tabs>
      </w:pPr>
      <w:hyperlink w:anchor="_Toc24066" w:history="1">
        <w:r>
          <w:rPr>
            <w:rFonts w:ascii="仿宋" w:eastAsia="仿宋" w:hAnsi="仿宋" w:cs="仿宋" w:hint="eastAsia"/>
            <w:lang w:eastAsia="zh-CN"/>
          </w:rPr>
          <w:t>(四)、合规监督与执行</w:t>
        </w:r>
        <w:r>
          <w:tab/>
        </w:r>
        <w:r>
          <w:fldChar w:fldCharType="begin"/>
        </w:r>
        <w:r>
          <w:instrText xml:space="preserve"> PAGEREF _Toc24066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9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V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V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13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在全球经济快速发展和科技日新月异的今天，市场对创新技术和环保解决方案的需求日益增长。V带项目恰好聚焦于这一趋势，提供涵盖人工智能、大数据分析和可持续能源等领域的高效、先进产品和服务。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V带项目在其专注的领域内，特别是在人工智能和数据科学方面，有望推动显著的技术革新。项目的研发活动不仅有望孕育出改变行业运作方式的新技术，还可能在长远中影响整个技术生态系统。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V带项目还致力于提升当地居民的技能和就业能力，通过与当地教育机构合作提供培训和教育机会，从而提高社区整体的生活水平和社会福祉。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V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4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V带项目的建设和发展得益于一系列有利条件，这些条件涵盖了技术优势、市场潜力、政策支持、人力资源、基础设施以及投资和合作伙伴的支持，共同构成了项目成功的坚实基础。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V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V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08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V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68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V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V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V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26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038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在V带项目启动前，将进行一系列深入的地质调查，包括钻探和土壤取样，以深入了解项目区域的地层结构和土壤组成。特别是对于土壤的承载能力和地下水位的深度进行详细评估。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https://d.book118.com/748076113040006033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B76DF"/>
    <w:rsid w:val="549B76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7611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2024-01-24T04:28:00Z</dcterms:created>
  <dcterms:modified xsi:type="dcterms:W3CDTF">2024-01-24T04:28:34Z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F8677F8B7E294021B279908891658D29_11</vt:lpwstr>
  </property>
  <property fmtid="{D5CDD505-2E9C-101B-9397-08002B2CF9AE}" pid="3" name="KSOProductBuildVer">
    <vt:lpwstr>2052-12.1.0.16120</vt:lpwstr>
  </property>
</Properties>
</file>