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梦幻片项目规划设计方案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107" w:history="1">
        <w:r>
          <w:rPr>
            <w:rFonts w:ascii="仿宋" w:eastAsia="仿宋" w:hAnsi="仿宋" w:cs="仿宋" w:hint="eastAsia"/>
            <w:lang w:eastAsia="zh-CN"/>
          </w:rPr>
          <w:t>概论</w:t>
        </w:r>
        <w:r>
          <w:tab/>
        </w:r>
        <w:r>
          <w:fldChar w:fldCharType="begin"/>
        </w:r>
        <w:r>
          <w:instrText xml:space="preserve"> PAGEREF _Toc12107 \h </w:instrText>
        </w:r>
        <w:r>
          <w:fldChar w:fldCharType="separate"/>
        </w:r>
        <w:r>
          <w:t>3</w:t>
        </w:r>
        <w:r>
          <w:fldChar w:fldCharType="end"/>
        </w:r>
      </w:hyperlink>
    </w:p>
    <w:p>
      <w:pPr>
        <w:pStyle w:val="TOC1"/>
        <w:tabs>
          <w:tab w:val="right" w:leader="dot" w:pos="8306"/>
        </w:tabs>
      </w:pPr>
      <w:hyperlink w:anchor="_Toc29802" w:history="1">
        <w:r>
          <w:rPr>
            <w:rFonts w:ascii="仿宋" w:eastAsia="仿宋" w:hAnsi="仿宋" w:cs="仿宋" w:hint="eastAsia"/>
            <w:lang w:eastAsia="zh-CN"/>
          </w:rPr>
          <w:t>一、梦幻片项目文档管理</w:t>
        </w:r>
        <w:r>
          <w:tab/>
        </w:r>
        <w:r>
          <w:fldChar w:fldCharType="begin"/>
        </w:r>
        <w:r>
          <w:instrText xml:space="preserve"> PAGEREF _Toc29802 \h </w:instrText>
        </w:r>
        <w:r>
          <w:fldChar w:fldCharType="separate"/>
        </w:r>
        <w:r>
          <w:t>3</w:t>
        </w:r>
        <w:r>
          <w:fldChar w:fldCharType="end"/>
        </w:r>
      </w:hyperlink>
    </w:p>
    <w:p>
      <w:pPr>
        <w:pStyle w:val="TOC2"/>
        <w:tabs>
          <w:tab w:val="right" w:leader="dot" w:pos="8306"/>
        </w:tabs>
      </w:pPr>
      <w:hyperlink w:anchor="_Toc5849" w:history="1">
        <w:r>
          <w:rPr>
            <w:rFonts w:ascii="仿宋" w:eastAsia="仿宋" w:hAnsi="仿宋" w:cs="仿宋" w:hint="eastAsia"/>
            <w:lang w:eastAsia="zh-CN"/>
          </w:rPr>
          <w:t>(一)、文档编制与审查</w:t>
        </w:r>
        <w:r>
          <w:tab/>
        </w:r>
        <w:r>
          <w:fldChar w:fldCharType="begin"/>
        </w:r>
        <w:r>
          <w:instrText xml:space="preserve"> PAGEREF _Toc5849 \h </w:instrText>
        </w:r>
        <w:r>
          <w:fldChar w:fldCharType="separate"/>
        </w:r>
        <w:r>
          <w:t>3</w:t>
        </w:r>
        <w:r>
          <w:fldChar w:fldCharType="end"/>
        </w:r>
      </w:hyperlink>
    </w:p>
    <w:p>
      <w:pPr>
        <w:pStyle w:val="TOC2"/>
        <w:tabs>
          <w:tab w:val="right" w:leader="dot" w:pos="8306"/>
        </w:tabs>
      </w:pPr>
      <w:hyperlink w:anchor="_Toc5272" w:history="1">
        <w:r>
          <w:rPr>
            <w:rFonts w:ascii="仿宋" w:eastAsia="仿宋" w:hAnsi="仿宋" w:cs="仿宋" w:hint="eastAsia"/>
            <w:lang w:eastAsia="zh-CN"/>
          </w:rPr>
          <w:t>(二)、文档发布与分发</w:t>
        </w:r>
        <w:r>
          <w:tab/>
        </w:r>
        <w:r>
          <w:fldChar w:fldCharType="begin"/>
        </w:r>
        <w:r>
          <w:instrText xml:space="preserve"> PAGEREF _Toc5272 \h </w:instrText>
        </w:r>
        <w:r>
          <w:fldChar w:fldCharType="separate"/>
        </w:r>
        <w:r>
          <w:t>4</w:t>
        </w:r>
        <w:r>
          <w:fldChar w:fldCharType="end"/>
        </w:r>
      </w:hyperlink>
    </w:p>
    <w:p>
      <w:pPr>
        <w:pStyle w:val="TOC2"/>
        <w:tabs>
          <w:tab w:val="right" w:leader="dot" w:pos="8306"/>
        </w:tabs>
      </w:pPr>
      <w:hyperlink w:anchor="_Toc31974" w:history="1">
        <w:r>
          <w:rPr>
            <w:rFonts w:ascii="仿宋" w:eastAsia="仿宋" w:hAnsi="仿宋" w:cs="仿宋" w:hint="eastAsia"/>
            <w:lang w:eastAsia="zh-CN"/>
          </w:rPr>
          <w:t>(三)、文档存档与归档</w:t>
        </w:r>
        <w:r>
          <w:tab/>
        </w:r>
        <w:r>
          <w:fldChar w:fldCharType="begin"/>
        </w:r>
        <w:r>
          <w:instrText xml:space="preserve"> PAGEREF _Toc31974 \h </w:instrText>
        </w:r>
        <w:r>
          <w:fldChar w:fldCharType="separate"/>
        </w:r>
        <w:r>
          <w:t>5</w:t>
        </w:r>
        <w:r>
          <w:fldChar w:fldCharType="end"/>
        </w:r>
      </w:hyperlink>
    </w:p>
    <w:p>
      <w:pPr>
        <w:pStyle w:val="TOC1"/>
        <w:tabs>
          <w:tab w:val="right" w:leader="dot" w:pos="8306"/>
        </w:tabs>
      </w:pPr>
      <w:hyperlink w:anchor="_Toc11597" w:history="1">
        <w:r>
          <w:rPr>
            <w:rFonts w:ascii="仿宋" w:eastAsia="仿宋" w:hAnsi="仿宋" w:cs="仿宋" w:hint="eastAsia"/>
            <w:lang w:eastAsia="zh-CN"/>
          </w:rPr>
          <w:t>二、工艺说明</w:t>
        </w:r>
        <w:r>
          <w:tab/>
        </w:r>
        <w:r>
          <w:fldChar w:fldCharType="begin"/>
        </w:r>
        <w:r>
          <w:instrText xml:space="preserve"> PAGEREF _Toc11597 \h </w:instrText>
        </w:r>
        <w:r>
          <w:fldChar w:fldCharType="separate"/>
        </w:r>
        <w:r>
          <w:t>6</w:t>
        </w:r>
        <w:r>
          <w:fldChar w:fldCharType="end"/>
        </w:r>
      </w:hyperlink>
    </w:p>
    <w:p>
      <w:pPr>
        <w:pStyle w:val="TOC2"/>
        <w:tabs>
          <w:tab w:val="right" w:leader="dot" w:pos="8306"/>
        </w:tabs>
      </w:pPr>
      <w:hyperlink w:anchor="_Toc30296" w:history="1">
        <w:r>
          <w:rPr>
            <w:rFonts w:ascii="仿宋" w:eastAsia="仿宋" w:hAnsi="仿宋" w:cs="仿宋" w:hint="eastAsia"/>
            <w:lang w:eastAsia="zh-CN"/>
          </w:rPr>
          <w:t>(一)、技术管理特点</w:t>
        </w:r>
        <w:r>
          <w:tab/>
        </w:r>
        <w:r>
          <w:fldChar w:fldCharType="begin"/>
        </w:r>
        <w:r>
          <w:instrText xml:space="preserve"> PAGEREF _Toc30296 \h </w:instrText>
        </w:r>
        <w:r>
          <w:fldChar w:fldCharType="separate"/>
        </w:r>
        <w:r>
          <w:t>6</w:t>
        </w:r>
        <w:r>
          <w:fldChar w:fldCharType="end"/>
        </w:r>
      </w:hyperlink>
    </w:p>
    <w:p>
      <w:pPr>
        <w:pStyle w:val="TOC2"/>
        <w:tabs>
          <w:tab w:val="right" w:leader="dot" w:pos="8306"/>
        </w:tabs>
      </w:pPr>
      <w:hyperlink w:anchor="_Toc2532" w:history="1">
        <w:r>
          <w:rPr>
            <w:rFonts w:ascii="仿宋" w:eastAsia="仿宋" w:hAnsi="仿宋" w:cs="仿宋" w:hint="eastAsia"/>
            <w:lang w:eastAsia="zh-CN"/>
          </w:rPr>
          <w:t>(二)、梦幻片项目工艺技术设计方案</w:t>
        </w:r>
        <w:r>
          <w:tab/>
        </w:r>
        <w:r>
          <w:fldChar w:fldCharType="begin"/>
        </w:r>
        <w:r>
          <w:instrText xml:space="preserve"> PAGEREF _Toc2532 \h </w:instrText>
        </w:r>
        <w:r>
          <w:fldChar w:fldCharType="separate"/>
        </w:r>
        <w:r>
          <w:t>7</w:t>
        </w:r>
        <w:r>
          <w:fldChar w:fldCharType="end"/>
        </w:r>
      </w:hyperlink>
    </w:p>
    <w:p>
      <w:pPr>
        <w:pStyle w:val="TOC2"/>
        <w:tabs>
          <w:tab w:val="right" w:leader="dot" w:pos="8306"/>
        </w:tabs>
      </w:pPr>
      <w:hyperlink w:anchor="_Toc19175" w:history="1">
        <w:r>
          <w:rPr>
            <w:rFonts w:ascii="仿宋" w:eastAsia="仿宋" w:hAnsi="仿宋" w:cs="仿宋" w:hint="eastAsia"/>
            <w:lang w:eastAsia="zh-CN"/>
          </w:rPr>
          <w:t>(三)、设备选型方案</w:t>
        </w:r>
        <w:r>
          <w:tab/>
        </w:r>
        <w:r>
          <w:fldChar w:fldCharType="begin"/>
        </w:r>
        <w:r>
          <w:instrText xml:space="preserve"> PAGEREF _Toc19175 \h </w:instrText>
        </w:r>
        <w:r>
          <w:fldChar w:fldCharType="separate"/>
        </w:r>
        <w:r>
          <w:t>9</w:t>
        </w:r>
        <w:r>
          <w:fldChar w:fldCharType="end"/>
        </w:r>
      </w:hyperlink>
    </w:p>
    <w:p>
      <w:pPr>
        <w:pStyle w:val="TOC1"/>
        <w:tabs>
          <w:tab w:val="right" w:leader="dot" w:pos="8306"/>
        </w:tabs>
      </w:pPr>
      <w:hyperlink w:anchor="_Toc32220" w:history="1">
        <w:r>
          <w:rPr>
            <w:rFonts w:ascii="仿宋" w:eastAsia="仿宋" w:hAnsi="仿宋" w:cs="仿宋" w:hint="eastAsia"/>
            <w:lang w:eastAsia="zh-CN"/>
          </w:rPr>
          <w:t>三、梦幻片项目土建工程</w:t>
        </w:r>
        <w:r>
          <w:tab/>
        </w:r>
        <w:r>
          <w:fldChar w:fldCharType="begin"/>
        </w:r>
        <w:r>
          <w:instrText xml:space="preserve"> PAGEREF _Toc32220 \h </w:instrText>
        </w:r>
        <w:r>
          <w:fldChar w:fldCharType="separate"/>
        </w:r>
        <w:r>
          <w:t>10</w:t>
        </w:r>
        <w:r>
          <w:fldChar w:fldCharType="end"/>
        </w:r>
      </w:hyperlink>
    </w:p>
    <w:p>
      <w:pPr>
        <w:pStyle w:val="TOC2"/>
        <w:tabs>
          <w:tab w:val="right" w:leader="dot" w:pos="8306"/>
        </w:tabs>
      </w:pPr>
      <w:hyperlink w:anchor="_Toc2094" w:history="1">
        <w:r>
          <w:rPr>
            <w:rFonts w:ascii="仿宋" w:eastAsia="仿宋" w:hAnsi="仿宋" w:cs="仿宋" w:hint="eastAsia"/>
            <w:lang w:eastAsia="zh-CN"/>
          </w:rPr>
          <w:t>(一)、建筑工程设计原则</w:t>
        </w:r>
        <w:r>
          <w:tab/>
        </w:r>
        <w:r>
          <w:fldChar w:fldCharType="begin"/>
        </w:r>
        <w:r>
          <w:instrText xml:space="preserve"> PAGEREF _Toc2094 \h </w:instrText>
        </w:r>
        <w:r>
          <w:fldChar w:fldCharType="separate"/>
        </w:r>
        <w:r>
          <w:t>10</w:t>
        </w:r>
        <w:r>
          <w:fldChar w:fldCharType="end"/>
        </w:r>
      </w:hyperlink>
    </w:p>
    <w:p>
      <w:pPr>
        <w:pStyle w:val="TOC2"/>
        <w:tabs>
          <w:tab w:val="right" w:leader="dot" w:pos="8306"/>
        </w:tabs>
      </w:pPr>
      <w:hyperlink w:anchor="_Toc12307" w:history="1">
        <w:r>
          <w:rPr>
            <w:rFonts w:ascii="仿宋" w:eastAsia="仿宋" w:hAnsi="仿宋" w:cs="仿宋" w:hint="eastAsia"/>
            <w:lang w:eastAsia="zh-CN"/>
          </w:rPr>
          <w:t>(二)、土建工程设计年限及安全等级</w:t>
        </w:r>
        <w:r>
          <w:tab/>
        </w:r>
        <w:r>
          <w:fldChar w:fldCharType="begin"/>
        </w:r>
        <w:r>
          <w:instrText xml:space="preserve"> PAGEREF _Toc12307 \h </w:instrText>
        </w:r>
        <w:r>
          <w:fldChar w:fldCharType="separate"/>
        </w:r>
        <w:r>
          <w:t>11</w:t>
        </w:r>
        <w:r>
          <w:fldChar w:fldCharType="end"/>
        </w:r>
      </w:hyperlink>
    </w:p>
    <w:p>
      <w:pPr>
        <w:pStyle w:val="TOC2"/>
        <w:tabs>
          <w:tab w:val="right" w:leader="dot" w:pos="8306"/>
        </w:tabs>
      </w:pPr>
      <w:hyperlink w:anchor="_Toc4737" w:history="1">
        <w:r>
          <w:rPr>
            <w:rFonts w:ascii="仿宋" w:eastAsia="仿宋" w:hAnsi="仿宋" w:cs="仿宋" w:hint="eastAsia"/>
            <w:lang w:eastAsia="zh-CN"/>
          </w:rPr>
          <w:t>(三)、建筑工程设计总体要求</w:t>
        </w:r>
        <w:r>
          <w:tab/>
        </w:r>
        <w:r>
          <w:fldChar w:fldCharType="begin"/>
        </w:r>
        <w:r>
          <w:instrText xml:space="preserve"> PAGEREF _Toc4737 \h </w:instrText>
        </w:r>
        <w:r>
          <w:fldChar w:fldCharType="separate"/>
        </w:r>
        <w:r>
          <w:t>12</w:t>
        </w:r>
        <w:r>
          <w:fldChar w:fldCharType="end"/>
        </w:r>
      </w:hyperlink>
    </w:p>
    <w:p>
      <w:pPr>
        <w:pStyle w:val="TOC2"/>
        <w:tabs>
          <w:tab w:val="right" w:leader="dot" w:pos="8306"/>
        </w:tabs>
      </w:pPr>
      <w:hyperlink w:anchor="_Toc4308" w:history="1">
        <w:r>
          <w:rPr>
            <w:rFonts w:ascii="仿宋" w:eastAsia="仿宋" w:hAnsi="仿宋" w:cs="仿宋" w:hint="eastAsia"/>
            <w:lang w:eastAsia="zh-CN"/>
          </w:rPr>
          <w:t>(四)、土建工程建设指标</w:t>
        </w:r>
        <w:r>
          <w:tab/>
        </w:r>
        <w:r>
          <w:fldChar w:fldCharType="begin"/>
        </w:r>
        <w:r>
          <w:instrText xml:space="preserve"> PAGEREF _Toc4308 \h </w:instrText>
        </w:r>
        <w:r>
          <w:fldChar w:fldCharType="separate"/>
        </w:r>
        <w:r>
          <w:t>13</w:t>
        </w:r>
        <w:r>
          <w:fldChar w:fldCharType="end"/>
        </w:r>
      </w:hyperlink>
    </w:p>
    <w:p>
      <w:pPr>
        <w:pStyle w:val="TOC1"/>
        <w:tabs>
          <w:tab w:val="right" w:leader="dot" w:pos="8306"/>
        </w:tabs>
      </w:pPr>
      <w:hyperlink w:anchor="_Toc18743" w:history="1">
        <w:r>
          <w:rPr>
            <w:rFonts w:ascii="仿宋" w:eastAsia="仿宋" w:hAnsi="仿宋" w:cs="仿宋" w:hint="eastAsia"/>
            <w:lang w:eastAsia="zh-CN"/>
          </w:rPr>
          <w:t>四、梦幻片项目建设单位说明</w:t>
        </w:r>
        <w:r>
          <w:tab/>
        </w:r>
        <w:r>
          <w:fldChar w:fldCharType="begin"/>
        </w:r>
        <w:r>
          <w:instrText xml:space="preserve"> PAGEREF _Toc18743 \h </w:instrText>
        </w:r>
        <w:r>
          <w:fldChar w:fldCharType="separate"/>
        </w:r>
        <w:r>
          <w:t>13</w:t>
        </w:r>
        <w:r>
          <w:fldChar w:fldCharType="end"/>
        </w:r>
      </w:hyperlink>
    </w:p>
    <w:p>
      <w:pPr>
        <w:pStyle w:val="TOC2"/>
        <w:tabs>
          <w:tab w:val="right" w:leader="dot" w:pos="8306"/>
        </w:tabs>
      </w:pPr>
      <w:hyperlink w:anchor="_Toc22884" w:history="1">
        <w:r>
          <w:rPr>
            <w:rFonts w:ascii="仿宋" w:eastAsia="仿宋" w:hAnsi="仿宋" w:cs="仿宋" w:hint="eastAsia"/>
            <w:lang w:eastAsia="zh-CN"/>
          </w:rPr>
          <w:t>(一)、梦幻片项目承办单位基本情况</w:t>
        </w:r>
        <w:r>
          <w:tab/>
        </w:r>
        <w:r>
          <w:fldChar w:fldCharType="begin"/>
        </w:r>
        <w:r>
          <w:instrText xml:space="preserve"> PAGEREF _Toc22884 \h </w:instrText>
        </w:r>
        <w:r>
          <w:fldChar w:fldCharType="separate"/>
        </w:r>
        <w:r>
          <w:t>13</w:t>
        </w:r>
        <w:r>
          <w:fldChar w:fldCharType="end"/>
        </w:r>
      </w:hyperlink>
    </w:p>
    <w:p>
      <w:pPr>
        <w:pStyle w:val="TOC2"/>
        <w:tabs>
          <w:tab w:val="right" w:leader="dot" w:pos="8306"/>
        </w:tabs>
      </w:pPr>
      <w:hyperlink w:anchor="_Toc17038" w:history="1">
        <w:r>
          <w:rPr>
            <w:rFonts w:ascii="仿宋" w:eastAsia="仿宋" w:hAnsi="仿宋" w:cs="仿宋" w:hint="eastAsia"/>
            <w:lang w:eastAsia="zh-CN"/>
          </w:rPr>
          <w:t>(二)、公司经济效益分析</w:t>
        </w:r>
        <w:r>
          <w:tab/>
        </w:r>
        <w:r>
          <w:fldChar w:fldCharType="begin"/>
        </w:r>
        <w:r>
          <w:instrText xml:space="preserve"> PAGEREF _Toc17038 \h </w:instrText>
        </w:r>
        <w:r>
          <w:fldChar w:fldCharType="separate"/>
        </w:r>
        <w:r>
          <w:t>14</w:t>
        </w:r>
        <w:r>
          <w:fldChar w:fldCharType="end"/>
        </w:r>
      </w:hyperlink>
    </w:p>
    <w:p>
      <w:pPr>
        <w:pStyle w:val="TOC1"/>
        <w:tabs>
          <w:tab w:val="right" w:leader="dot" w:pos="8306"/>
        </w:tabs>
      </w:pPr>
      <w:hyperlink w:anchor="_Toc10482" w:history="1">
        <w:r>
          <w:rPr>
            <w:rFonts w:ascii="仿宋" w:eastAsia="仿宋" w:hAnsi="仿宋" w:cs="仿宋" w:hint="eastAsia"/>
            <w:lang w:eastAsia="zh-CN"/>
          </w:rPr>
          <w:t>五、梦幻片项目可持续发展</w:t>
        </w:r>
        <w:r>
          <w:tab/>
        </w:r>
        <w:r>
          <w:fldChar w:fldCharType="begin"/>
        </w:r>
        <w:r>
          <w:instrText xml:space="preserve"> PAGEREF _Toc10482 \h </w:instrText>
        </w:r>
        <w:r>
          <w:fldChar w:fldCharType="separate"/>
        </w:r>
        <w:r>
          <w:t>15</w:t>
        </w:r>
        <w:r>
          <w:fldChar w:fldCharType="end"/>
        </w:r>
      </w:hyperlink>
    </w:p>
    <w:p>
      <w:pPr>
        <w:pStyle w:val="TOC2"/>
        <w:tabs>
          <w:tab w:val="right" w:leader="dot" w:pos="8306"/>
        </w:tabs>
      </w:pPr>
      <w:hyperlink w:anchor="_Toc844" w:history="1">
        <w:r>
          <w:rPr>
            <w:rFonts w:ascii="仿宋" w:eastAsia="仿宋" w:hAnsi="仿宋" w:cs="仿宋" w:hint="eastAsia"/>
            <w:lang w:eastAsia="zh-CN"/>
          </w:rPr>
          <w:t>(一)、可持续战略与实践</w:t>
        </w:r>
        <w:r>
          <w:tab/>
        </w:r>
        <w:r>
          <w:fldChar w:fldCharType="begin"/>
        </w:r>
        <w:r>
          <w:instrText xml:space="preserve"> PAGEREF _Toc844 \h </w:instrText>
        </w:r>
        <w:r>
          <w:fldChar w:fldCharType="separate"/>
        </w:r>
        <w:r>
          <w:t>15</w:t>
        </w:r>
        <w:r>
          <w:fldChar w:fldCharType="end"/>
        </w:r>
      </w:hyperlink>
    </w:p>
    <w:p>
      <w:pPr>
        <w:pStyle w:val="TOC2"/>
        <w:tabs>
          <w:tab w:val="right" w:leader="dot" w:pos="8306"/>
        </w:tabs>
      </w:pPr>
      <w:hyperlink w:anchor="_Toc12828" w:history="1">
        <w:r>
          <w:rPr>
            <w:rFonts w:ascii="仿宋" w:eastAsia="仿宋" w:hAnsi="仿宋" w:cs="仿宋" w:hint="eastAsia"/>
            <w:lang w:eastAsia="zh-CN"/>
          </w:rPr>
          <w:t>(二)、环保与社会责任</w:t>
        </w:r>
        <w:r>
          <w:tab/>
        </w:r>
        <w:r>
          <w:fldChar w:fldCharType="begin"/>
        </w:r>
        <w:r>
          <w:instrText xml:space="preserve"> PAGEREF _Toc12828 \h </w:instrText>
        </w:r>
        <w:r>
          <w:fldChar w:fldCharType="separate"/>
        </w:r>
        <w:r>
          <w:t>15</w:t>
        </w:r>
        <w:r>
          <w:fldChar w:fldCharType="end"/>
        </w:r>
      </w:hyperlink>
    </w:p>
    <w:p>
      <w:pPr>
        <w:pStyle w:val="TOC1"/>
        <w:tabs>
          <w:tab w:val="right" w:leader="dot" w:pos="8306"/>
        </w:tabs>
      </w:pPr>
      <w:hyperlink w:anchor="_Toc30921" w:history="1">
        <w:r>
          <w:rPr>
            <w:rFonts w:ascii="仿宋" w:eastAsia="仿宋" w:hAnsi="仿宋" w:cs="仿宋" w:hint="eastAsia"/>
            <w:lang w:eastAsia="zh-CN"/>
          </w:rPr>
          <w:t>六、梦幻片项目选址可行性分析</w:t>
        </w:r>
        <w:r>
          <w:tab/>
        </w:r>
        <w:r>
          <w:fldChar w:fldCharType="begin"/>
        </w:r>
        <w:r>
          <w:instrText xml:space="preserve"> PAGEREF _Toc30921 \h </w:instrText>
        </w:r>
        <w:r>
          <w:fldChar w:fldCharType="separate"/>
        </w:r>
        <w:r>
          <w:t>16</w:t>
        </w:r>
        <w:r>
          <w:fldChar w:fldCharType="end"/>
        </w:r>
      </w:hyperlink>
    </w:p>
    <w:p>
      <w:pPr>
        <w:pStyle w:val="TOC2"/>
        <w:tabs>
          <w:tab w:val="right" w:leader="dot" w:pos="8306"/>
        </w:tabs>
      </w:pPr>
      <w:hyperlink w:anchor="_Toc17753" w:history="1">
        <w:r>
          <w:rPr>
            <w:rFonts w:ascii="仿宋" w:eastAsia="仿宋" w:hAnsi="仿宋" w:cs="仿宋" w:hint="eastAsia"/>
            <w:lang w:eastAsia="zh-CN"/>
          </w:rPr>
          <w:t>(一)、梦幻片项目选址</w:t>
        </w:r>
        <w:r>
          <w:tab/>
        </w:r>
        <w:r>
          <w:fldChar w:fldCharType="begin"/>
        </w:r>
        <w:r>
          <w:instrText xml:space="preserve"> PAGEREF _Toc17753 \h </w:instrText>
        </w:r>
        <w:r>
          <w:fldChar w:fldCharType="separate"/>
        </w:r>
        <w:r>
          <w:t>16</w:t>
        </w:r>
        <w:r>
          <w:fldChar w:fldCharType="end"/>
        </w:r>
      </w:hyperlink>
    </w:p>
    <w:p>
      <w:pPr>
        <w:pStyle w:val="TOC2"/>
        <w:tabs>
          <w:tab w:val="right" w:leader="dot" w:pos="8306"/>
        </w:tabs>
      </w:pPr>
      <w:hyperlink w:anchor="_Toc28691" w:history="1">
        <w:r>
          <w:rPr>
            <w:rFonts w:ascii="仿宋" w:eastAsia="仿宋" w:hAnsi="仿宋" w:cs="仿宋" w:hint="eastAsia"/>
            <w:lang w:eastAsia="zh-CN"/>
          </w:rPr>
          <w:t>(二)、用地控制指标</w:t>
        </w:r>
        <w:r>
          <w:tab/>
        </w:r>
        <w:r>
          <w:fldChar w:fldCharType="begin"/>
        </w:r>
        <w:r>
          <w:instrText xml:space="preserve"> PAGEREF _Toc28691 \h </w:instrText>
        </w:r>
        <w:r>
          <w:fldChar w:fldCharType="separate"/>
        </w:r>
        <w:r>
          <w:t>16</w:t>
        </w:r>
        <w:r>
          <w:fldChar w:fldCharType="end"/>
        </w:r>
      </w:hyperlink>
    </w:p>
    <w:p>
      <w:pPr>
        <w:pStyle w:val="TOC2"/>
        <w:tabs>
          <w:tab w:val="right" w:leader="dot" w:pos="8306"/>
        </w:tabs>
      </w:pPr>
      <w:hyperlink w:anchor="_Toc10258" w:history="1">
        <w:r>
          <w:rPr>
            <w:rFonts w:ascii="仿宋" w:eastAsia="仿宋" w:hAnsi="仿宋" w:cs="仿宋" w:hint="eastAsia"/>
            <w:lang w:eastAsia="zh-CN"/>
          </w:rPr>
          <w:t>(三)、节约用地措施</w:t>
        </w:r>
        <w:r>
          <w:tab/>
        </w:r>
        <w:r>
          <w:fldChar w:fldCharType="begin"/>
        </w:r>
        <w:r>
          <w:instrText xml:space="preserve"> PAGEREF _Toc10258 \h </w:instrText>
        </w:r>
        <w:r>
          <w:fldChar w:fldCharType="separate"/>
        </w:r>
        <w:r>
          <w:t>18</w:t>
        </w:r>
        <w:r>
          <w:fldChar w:fldCharType="end"/>
        </w:r>
      </w:hyperlink>
    </w:p>
    <w:p>
      <w:pPr>
        <w:pStyle w:val="TOC2"/>
        <w:tabs>
          <w:tab w:val="right" w:leader="dot" w:pos="8306"/>
        </w:tabs>
      </w:pPr>
      <w:hyperlink w:anchor="_Toc23357" w:history="1">
        <w:r>
          <w:rPr>
            <w:rFonts w:ascii="仿宋" w:eastAsia="仿宋" w:hAnsi="仿宋" w:cs="仿宋" w:hint="eastAsia"/>
            <w:lang w:eastAsia="zh-CN"/>
          </w:rPr>
          <w:t>(四)、总图布置方案</w:t>
        </w:r>
        <w:r>
          <w:tab/>
        </w:r>
        <w:r>
          <w:fldChar w:fldCharType="begin"/>
        </w:r>
        <w:r>
          <w:instrText xml:space="preserve"> PAGEREF _Toc23357 \h </w:instrText>
        </w:r>
        <w:r>
          <w:fldChar w:fldCharType="separate"/>
        </w:r>
        <w:r>
          <w:t>19</w:t>
        </w:r>
        <w:r>
          <w:fldChar w:fldCharType="end"/>
        </w:r>
      </w:hyperlink>
    </w:p>
    <w:p>
      <w:pPr>
        <w:pStyle w:val="TOC2"/>
        <w:tabs>
          <w:tab w:val="right" w:leader="dot" w:pos="8306"/>
        </w:tabs>
      </w:pPr>
      <w:hyperlink w:anchor="_Toc25908" w:history="1">
        <w:r>
          <w:rPr>
            <w:rFonts w:ascii="仿宋" w:eastAsia="仿宋" w:hAnsi="仿宋" w:cs="仿宋" w:hint="eastAsia"/>
            <w:lang w:eastAsia="zh-CN"/>
          </w:rPr>
          <w:t>(五)、选址综合评价</w:t>
        </w:r>
        <w:r>
          <w:tab/>
        </w:r>
        <w:r>
          <w:fldChar w:fldCharType="begin"/>
        </w:r>
        <w:r>
          <w:instrText xml:space="preserve"> PAGEREF _Toc25908 \h </w:instrText>
        </w:r>
        <w:r>
          <w:fldChar w:fldCharType="separate"/>
        </w:r>
        <w:r>
          <w:t>20</w:t>
        </w:r>
        <w:r>
          <w:fldChar w:fldCharType="end"/>
        </w:r>
      </w:hyperlink>
    </w:p>
    <w:p>
      <w:pPr>
        <w:pStyle w:val="TOC1"/>
        <w:tabs>
          <w:tab w:val="right" w:leader="dot" w:pos="8306"/>
        </w:tabs>
      </w:pPr>
      <w:hyperlink w:anchor="_Toc32283" w:history="1">
        <w:r>
          <w:rPr>
            <w:rFonts w:ascii="仿宋" w:eastAsia="仿宋" w:hAnsi="仿宋" w:cs="仿宋" w:hint="eastAsia"/>
            <w:lang w:eastAsia="zh-CN"/>
          </w:rPr>
          <w:t>七、生产安全保护</w:t>
        </w:r>
        <w:r>
          <w:tab/>
        </w:r>
        <w:r>
          <w:fldChar w:fldCharType="begin"/>
        </w:r>
        <w:r>
          <w:instrText xml:space="preserve"> PAGEREF _Toc32283 \h </w:instrText>
        </w:r>
        <w:r>
          <w:fldChar w:fldCharType="separate"/>
        </w:r>
        <w:r>
          <w:t>21</w:t>
        </w:r>
        <w:r>
          <w:fldChar w:fldCharType="end"/>
        </w:r>
      </w:hyperlink>
    </w:p>
    <w:p>
      <w:pPr>
        <w:pStyle w:val="TOC2"/>
        <w:tabs>
          <w:tab w:val="right" w:leader="dot" w:pos="8306"/>
        </w:tabs>
      </w:pPr>
      <w:hyperlink w:anchor="_Toc27505" w:history="1">
        <w:r>
          <w:rPr>
            <w:rFonts w:ascii="仿宋" w:eastAsia="仿宋" w:hAnsi="仿宋" w:cs="仿宋" w:hint="eastAsia"/>
            <w:lang w:eastAsia="zh-CN"/>
          </w:rPr>
          <w:t>(一)、消防安全</w:t>
        </w:r>
        <w:r>
          <w:tab/>
        </w:r>
        <w:r>
          <w:fldChar w:fldCharType="begin"/>
        </w:r>
        <w:r>
          <w:instrText xml:space="preserve"> PAGEREF _Toc27505 \h </w:instrText>
        </w:r>
        <w:r>
          <w:fldChar w:fldCharType="separate"/>
        </w:r>
        <w:r>
          <w:t>21</w:t>
        </w:r>
        <w:r>
          <w:fldChar w:fldCharType="end"/>
        </w:r>
      </w:hyperlink>
    </w:p>
    <w:p>
      <w:pPr>
        <w:pStyle w:val="TOC2"/>
        <w:tabs>
          <w:tab w:val="right" w:leader="dot" w:pos="8306"/>
        </w:tabs>
      </w:pPr>
      <w:hyperlink w:anchor="_Toc9725" w:history="1">
        <w:r>
          <w:rPr>
            <w:rFonts w:ascii="仿宋" w:eastAsia="仿宋" w:hAnsi="仿宋" w:cs="仿宋" w:hint="eastAsia"/>
            <w:lang w:eastAsia="zh-CN"/>
          </w:rPr>
          <w:t>(二)、防火防爆总图布置措施</w:t>
        </w:r>
        <w:r>
          <w:tab/>
        </w:r>
        <w:r>
          <w:fldChar w:fldCharType="begin"/>
        </w:r>
        <w:r>
          <w:instrText xml:space="preserve"> PAGEREF _Toc9725 \h </w:instrText>
        </w:r>
        <w:r>
          <w:fldChar w:fldCharType="separate"/>
        </w:r>
        <w:r>
          <w:t>23</w:t>
        </w:r>
        <w:r>
          <w:fldChar w:fldCharType="end"/>
        </w:r>
      </w:hyperlink>
    </w:p>
    <w:p>
      <w:pPr>
        <w:pStyle w:val="TOC2"/>
        <w:tabs>
          <w:tab w:val="right" w:leader="dot" w:pos="8306"/>
        </w:tabs>
      </w:pPr>
      <w:hyperlink w:anchor="_Toc11932" w:history="1">
        <w:r>
          <w:rPr>
            <w:rFonts w:ascii="仿宋" w:eastAsia="仿宋" w:hAnsi="仿宋" w:cs="仿宋" w:hint="eastAsia"/>
            <w:lang w:eastAsia="zh-CN"/>
          </w:rPr>
          <w:t>(三)、自然灾害防范措施</w:t>
        </w:r>
        <w:r>
          <w:tab/>
        </w:r>
        <w:r>
          <w:fldChar w:fldCharType="begin"/>
        </w:r>
        <w:r>
          <w:instrText xml:space="preserve"> PAGEREF _Toc11932 \h </w:instrText>
        </w:r>
        <w:r>
          <w:fldChar w:fldCharType="separate"/>
        </w:r>
        <w:r>
          <w:t>24</w:t>
        </w:r>
        <w:r>
          <w:fldChar w:fldCharType="end"/>
        </w:r>
      </w:hyperlink>
    </w:p>
    <w:p>
      <w:pPr>
        <w:pStyle w:val="TOC2"/>
        <w:tabs>
          <w:tab w:val="right" w:leader="dot" w:pos="8306"/>
        </w:tabs>
      </w:pPr>
      <w:hyperlink w:anchor="_Toc27688" w:history="1">
        <w:r>
          <w:rPr>
            <w:rFonts w:ascii="仿宋" w:eastAsia="仿宋" w:hAnsi="仿宋" w:cs="仿宋" w:hint="eastAsia"/>
            <w:lang w:eastAsia="zh-CN"/>
          </w:rPr>
          <w:t>(四)、安全色及安全标志使用要求</w:t>
        </w:r>
        <w:r>
          <w:tab/>
        </w:r>
        <w:r>
          <w:fldChar w:fldCharType="begin"/>
        </w:r>
        <w:r>
          <w:instrText xml:space="preserve"> PAGEREF _Toc27688 \h </w:instrText>
        </w:r>
        <w:r>
          <w:fldChar w:fldCharType="separate"/>
        </w:r>
        <w:r>
          <w:t>25</w:t>
        </w:r>
        <w:r>
          <w:fldChar w:fldCharType="end"/>
        </w:r>
      </w:hyperlink>
    </w:p>
    <w:p>
      <w:pPr>
        <w:pStyle w:val="TOC2"/>
        <w:tabs>
          <w:tab w:val="right" w:leader="dot" w:pos="8306"/>
        </w:tabs>
      </w:pPr>
      <w:hyperlink w:anchor="_Toc27834" w:history="1">
        <w:r>
          <w:rPr>
            <w:rFonts w:ascii="仿宋" w:eastAsia="仿宋" w:hAnsi="仿宋" w:cs="仿宋" w:hint="eastAsia"/>
            <w:lang w:eastAsia="zh-CN"/>
          </w:rPr>
          <w:t>(五)、防尘防毒措施</w:t>
        </w:r>
        <w:r>
          <w:tab/>
        </w:r>
        <w:r>
          <w:fldChar w:fldCharType="begin"/>
        </w:r>
        <w:r>
          <w:instrText xml:space="preserve"> PAGEREF _Toc27834 \h </w:instrText>
        </w:r>
        <w:r>
          <w:fldChar w:fldCharType="separate"/>
        </w:r>
        <w:r>
          <w:t>26</w:t>
        </w:r>
        <w:r>
          <w:fldChar w:fldCharType="end"/>
        </w:r>
      </w:hyperlink>
    </w:p>
    <w:p>
      <w:pPr>
        <w:pStyle w:val="TOC2"/>
        <w:tabs>
          <w:tab w:val="right" w:leader="dot" w:pos="8306"/>
        </w:tabs>
      </w:pPr>
      <w:hyperlink w:anchor="_Toc16662" w:history="1">
        <w:r>
          <w:rPr>
            <w:rFonts w:ascii="仿宋" w:eastAsia="仿宋" w:hAnsi="仿宋" w:cs="仿宋" w:hint="eastAsia"/>
            <w:lang w:eastAsia="zh-CN"/>
          </w:rPr>
          <w:t>(六)、防静电、触电防护及防雷措施</w:t>
        </w:r>
        <w:r>
          <w:tab/>
        </w:r>
        <w:r>
          <w:fldChar w:fldCharType="begin"/>
        </w:r>
        <w:r>
          <w:instrText xml:space="preserve"> PAGEREF _Toc16662 \h </w:instrText>
        </w:r>
        <w:r>
          <w:fldChar w:fldCharType="separate"/>
        </w:r>
        <w:r>
          <w:t>26</w:t>
        </w:r>
        <w:r>
          <w:fldChar w:fldCharType="end"/>
        </w:r>
      </w:hyperlink>
    </w:p>
    <w:p>
      <w:pPr>
        <w:pStyle w:val="TOC2"/>
        <w:tabs>
          <w:tab w:val="right" w:leader="dot" w:pos="8306"/>
        </w:tabs>
      </w:pPr>
      <w:hyperlink w:anchor="_Toc31932" w:history="1">
        <w:r>
          <w:rPr>
            <w:rFonts w:ascii="仿宋" w:eastAsia="仿宋" w:hAnsi="仿宋" w:cs="仿宋" w:hint="eastAsia"/>
            <w:lang w:eastAsia="zh-CN"/>
          </w:rPr>
          <w:t>(七)、机械设备安全保障措施</w:t>
        </w:r>
        <w:r>
          <w:tab/>
        </w:r>
        <w:r>
          <w:fldChar w:fldCharType="begin"/>
        </w:r>
        <w:r>
          <w:instrText xml:space="preserve"> PAGEREF _Toc31932 \h </w:instrText>
        </w:r>
        <w:r>
          <w:fldChar w:fldCharType="separate"/>
        </w:r>
        <w:r>
          <w:t>28</w:t>
        </w:r>
        <w:r>
          <w:fldChar w:fldCharType="end"/>
        </w:r>
      </w:hyperlink>
    </w:p>
    <w:p>
      <w:pPr>
        <w:pStyle w:val="TOC1"/>
        <w:tabs>
          <w:tab w:val="right" w:leader="dot" w:pos="8306"/>
        </w:tabs>
      </w:pPr>
      <w:hyperlink w:anchor="_Toc11979" w:history="1">
        <w:r>
          <w:rPr>
            <w:rFonts w:ascii="仿宋" w:eastAsia="仿宋" w:hAnsi="仿宋" w:cs="仿宋" w:hint="eastAsia"/>
            <w:lang w:eastAsia="zh-CN"/>
          </w:rPr>
          <w:t>八、梦幻片项目技术管理</w:t>
        </w:r>
        <w:r>
          <w:tab/>
        </w:r>
        <w:r>
          <w:fldChar w:fldCharType="begin"/>
        </w:r>
        <w:r>
          <w:instrText xml:space="preserve"> PAGEREF _Toc11979 \h </w:instrText>
        </w:r>
        <w:r>
          <w:fldChar w:fldCharType="separate"/>
        </w:r>
        <w:r>
          <w:t>29</w:t>
        </w:r>
        <w:r>
          <w:fldChar w:fldCharType="end"/>
        </w:r>
      </w:hyperlink>
    </w:p>
    <w:p>
      <w:pPr>
        <w:pStyle w:val="TOC2"/>
        <w:tabs>
          <w:tab w:val="right" w:leader="dot" w:pos="8306"/>
        </w:tabs>
      </w:pPr>
      <w:hyperlink w:anchor="_Toc31752" w:history="1">
        <w:r>
          <w:rPr>
            <w:rFonts w:ascii="仿宋" w:eastAsia="仿宋" w:hAnsi="仿宋" w:cs="仿宋" w:hint="eastAsia"/>
            <w:lang w:eastAsia="zh-CN"/>
          </w:rPr>
          <w:t>(一)、技术方案选用方向</w:t>
        </w:r>
        <w:r>
          <w:tab/>
        </w:r>
        <w:r>
          <w:fldChar w:fldCharType="begin"/>
        </w:r>
        <w:r>
          <w:instrText xml:space="preserve"> PAGEREF _Toc31752 \h </w:instrText>
        </w:r>
        <w:r>
          <w:fldChar w:fldCharType="separate"/>
        </w:r>
        <w:r>
          <w:t>29</w:t>
        </w:r>
        <w:r>
          <w:fldChar w:fldCharType="end"/>
        </w:r>
      </w:hyperlink>
    </w:p>
    <w:p>
      <w:pPr>
        <w:pStyle w:val="TOC2"/>
        <w:tabs>
          <w:tab w:val="right" w:leader="dot" w:pos="8306"/>
        </w:tabs>
      </w:pPr>
      <w:hyperlink w:anchor="_Toc29378" w:history="1">
        <w:r>
          <w:rPr>
            <w:rFonts w:ascii="仿宋" w:eastAsia="仿宋" w:hAnsi="仿宋" w:cs="仿宋" w:hint="eastAsia"/>
            <w:lang w:eastAsia="zh-CN"/>
          </w:rPr>
          <w:t>(二)、工艺技术方案选用原则</w:t>
        </w:r>
        <w:r>
          <w:tab/>
        </w:r>
        <w:r>
          <w:fldChar w:fldCharType="begin"/>
        </w:r>
        <w:r>
          <w:instrText xml:space="preserve"> PAGEREF _Toc29378 \h </w:instrText>
        </w:r>
        <w:r>
          <w:fldChar w:fldCharType="separate"/>
        </w:r>
        <w:r>
          <w:t>31</w:t>
        </w:r>
        <w:r>
          <w:fldChar w:fldCharType="end"/>
        </w:r>
      </w:hyperlink>
    </w:p>
    <w:p>
      <w:pPr>
        <w:pStyle w:val="TOC2"/>
        <w:tabs>
          <w:tab w:val="right" w:leader="dot" w:pos="8306"/>
        </w:tabs>
      </w:pPr>
      <w:hyperlink w:anchor="_Toc6451" w:history="1">
        <w:r>
          <w:rPr>
            <w:rFonts w:ascii="仿宋" w:eastAsia="仿宋" w:hAnsi="仿宋" w:cs="仿宋" w:hint="eastAsia"/>
            <w:lang w:eastAsia="zh-CN"/>
          </w:rPr>
          <w:t>(三)、工艺技术方案要求</w:t>
        </w:r>
        <w:r>
          <w:tab/>
        </w:r>
        <w:r>
          <w:fldChar w:fldCharType="begin"/>
        </w:r>
        <w:r>
          <w:instrText xml:space="preserve"> PAGEREF _Toc6451 \h </w:instrText>
        </w:r>
        <w:r>
          <w:fldChar w:fldCharType="separate"/>
        </w:r>
        <w:r>
          <w:t>33</w:t>
        </w:r>
        <w:r>
          <w:fldChar w:fldCharType="end"/>
        </w:r>
      </w:hyperlink>
    </w:p>
    <w:p>
      <w:pPr>
        <w:pStyle w:val="TOC1"/>
        <w:tabs>
          <w:tab w:val="right" w:leader="dot" w:pos="8306"/>
        </w:tabs>
      </w:pPr>
      <w:hyperlink w:anchor="_Toc21558" w:history="1">
        <w:r>
          <w:rPr>
            <w:rFonts w:ascii="仿宋" w:eastAsia="仿宋" w:hAnsi="仿宋" w:cs="仿宋" w:hint="eastAsia"/>
            <w:lang w:eastAsia="zh-CN"/>
          </w:rPr>
          <w:t>九、梦幻片项目创新与研发</w:t>
        </w:r>
        <w:r>
          <w:tab/>
        </w:r>
        <w:r>
          <w:fldChar w:fldCharType="begin"/>
        </w:r>
        <w:r>
          <w:instrText xml:space="preserve"> PAGEREF _Toc21558 \h </w:instrText>
        </w:r>
        <w:r>
          <w:fldChar w:fldCharType="separate"/>
        </w:r>
        <w:r>
          <w:t>35</w:t>
        </w:r>
        <w:r>
          <w:fldChar w:fldCharType="end"/>
        </w:r>
      </w:hyperlink>
    </w:p>
    <w:p>
      <w:pPr>
        <w:pStyle w:val="TOC2"/>
        <w:tabs>
          <w:tab w:val="right" w:leader="dot" w:pos="8306"/>
        </w:tabs>
      </w:pPr>
      <w:hyperlink w:anchor="_Toc28056" w:history="1">
        <w:r>
          <w:rPr>
            <w:rFonts w:ascii="仿宋" w:eastAsia="仿宋" w:hAnsi="仿宋" w:cs="仿宋" w:hint="eastAsia"/>
            <w:lang w:eastAsia="zh-CN"/>
          </w:rPr>
          <w:t>(一)、创新策略与方向</w:t>
        </w:r>
        <w:r>
          <w:tab/>
        </w:r>
        <w:r>
          <w:fldChar w:fldCharType="begin"/>
        </w:r>
        <w:r>
          <w:instrText xml:space="preserve"> PAGEREF _Toc28056 \h </w:instrText>
        </w:r>
        <w:r>
          <w:fldChar w:fldCharType="separate"/>
        </w:r>
        <w:r>
          <w:t>35</w:t>
        </w:r>
        <w:r>
          <w:fldChar w:fldCharType="end"/>
        </w:r>
      </w:hyperlink>
    </w:p>
    <w:p>
      <w:pPr>
        <w:pStyle w:val="TOC2"/>
        <w:tabs>
          <w:tab w:val="right" w:leader="dot" w:pos="8306"/>
        </w:tabs>
      </w:pPr>
      <w:hyperlink w:anchor="_Toc478" w:history="1">
        <w:r>
          <w:rPr>
            <w:rFonts w:ascii="仿宋" w:eastAsia="仿宋" w:hAnsi="仿宋" w:cs="仿宋" w:hint="eastAsia"/>
            <w:lang w:eastAsia="zh-CN"/>
          </w:rPr>
          <w:t>(二)、研发规划与投入</w:t>
        </w:r>
        <w:r>
          <w:tab/>
        </w:r>
        <w:r>
          <w:fldChar w:fldCharType="begin"/>
        </w:r>
        <w:r>
          <w:instrText xml:space="preserve"> PAGEREF _Toc478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401" w:history="1">
        <w:r>
          <w:rPr>
            <w:rFonts w:ascii="仿宋" w:eastAsia="仿宋" w:hAnsi="仿宋" w:cs="仿宋" w:hint="eastAsia"/>
            <w:lang w:eastAsia="zh-CN"/>
          </w:rPr>
          <w:t>十、梦幻片项目财务管理</w:t>
        </w:r>
        <w:r>
          <w:tab/>
        </w:r>
        <w:r>
          <w:fldChar w:fldCharType="begin"/>
        </w:r>
        <w:r>
          <w:instrText xml:space="preserve"> PAGEREF _Toc9401 \h </w:instrText>
        </w:r>
        <w:r>
          <w:fldChar w:fldCharType="separate"/>
        </w:r>
        <w:r>
          <w:t>38</w:t>
        </w:r>
        <w:r>
          <w:fldChar w:fldCharType="end"/>
        </w:r>
      </w:hyperlink>
    </w:p>
    <w:p>
      <w:pPr>
        <w:pStyle w:val="TOC2"/>
        <w:tabs>
          <w:tab w:val="right" w:leader="dot" w:pos="8306"/>
        </w:tabs>
      </w:pPr>
      <w:hyperlink w:anchor="_Toc23119" w:history="1">
        <w:r>
          <w:rPr>
            <w:rFonts w:ascii="仿宋" w:eastAsia="仿宋" w:hAnsi="仿宋" w:cs="仿宋" w:hint="eastAsia"/>
            <w:lang w:eastAsia="zh-CN"/>
          </w:rPr>
          <w:t>(一)、资金需求大</w:t>
        </w:r>
        <w:r>
          <w:tab/>
        </w:r>
        <w:r>
          <w:fldChar w:fldCharType="begin"/>
        </w:r>
        <w:r>
          <w:instrText xml:space="preserve"> PAGEREF _Toc23119 \h </w:instrText>
        </w:r>
        <w:r>
          <w:fldChar w:fldCharType="separate"/>
        </w:r>
        <w:r>
          <w:t>38</w:t>
        </w:r>
        <w:r>
          <w:fldChar w:fldCharType="end"/>
        </w:r>
      </w:hyperlink>
    </w:p>
    <w:p>
      <w:pPr>
        <w:pStyle w:val="TOC2"/>
        <w:tabs>
          <w:tab w:val="right" w:leader="dot" w:pos="8306"/>
        </w:tabs>
      </w:pPr>
      <w:hyperlink w:anchor="_Toc26504" w:history="1">
        <w:r>
          <w:rPr>
            <w:rFonts w:ascii="仿宋" w:eastAsia="仿宋" w:hAnsi="仿宋" w:cs="仿宋" w:hint="eastAsia"/>
            <w:lang w:eastAsia="zh-CN"/>
          </w:rPr>
          <w:t>(二)、研发周期长</w:t>
        </w:r>
        <w:r>
          <w:tab/>
        </w:r>
        <w:r>
          <w:fldChar w:fldCharType="begin"/>
        </w:r>
        <w:r>
          <w:instrText xml:space="preserve"> PAGEREF _Toc26504 \h </w:instrText>
        </w:r>
        <w:r>
          <w:fldChar w:fldCharType="separate"/>
        </w:r>
        <w:r>
          <w:t>39</w:t>
        </w:r>
        <w:r>
          <w:fldChar w:fldCharType="end"/>
        </w:r>
      </w:hyperlink>
    </w:p>
    <w:p>
      <w:pPr>
        <w:pStyle w:val="TOC2"/>
        <w:tabs>
          <w:tab w:val="right" w:leader="dot" w:pos="8306"/>
        </w:tabs>
      </w:pPr>
      <w:hyperlink w:anchor="_Toc23710" w:history="1">
        <w:r>
          <w:rPr>
            <w:rFonts w:ascii="仿宋" w:eastAsia="仿宋" w:hAnsi="仿宋" w:cs="仿宋" w:hint="eastAsia"/>
            <w:lang w:eastAsia="zh-CN"/>
          </w:rPr>
          <w:t>(三)、市场风险大</w:t>
        </w:r>
        <w:r>
          <w:tab/>
        </w:r>
        <w:r>
          <w:fldChar w:fldCharType="begin"/>
        </w:r>
        <w:r>
          <w:instrText xml:space="preserve"> PAGEREF _Toc23710 \h </w:instrText>
        </w:r>
        <w:r>
          <w:fldChar w:fldCharType="separate"/>
        </w:r>
        <w:r>
          <w:t>41</w:t>
        </w:r>
        <w:r>
          <w:fldChar w:fldCharType="end"/>
        </w:r>
      </w:hyperlink>
    </w:p>
    <w:p>
      <w:pPr>
        <w:pStyle w:val="TOC2"/>
        <w:tabs>
          <w:tab w:val="right" w:leader="dot" w:pos="8306"/>
        </w:tabs>
      </w:pPr>
      <w:hyperlink w:anchor="_Toc29446" w:history="1">
        <w:r>
          <w:rPr>
            <w:rFonts w:ascii="仿宋" w:eastAsia="仿宋" w:hAnsi="仿宋" w:cs="仿宋" w:hint="eastAsia"/>
            <w:lang w:eastAsia="zh-CN"/>
          </w:rPr>
          <w:t>(四)、利润率高</w:t>
        </w:r>
        <w:r>
          <w:tab/>
        </w:r>
        <w:r>
          <w:fldChar w:fldCharType="begin"/>
        </w:r>
        <w:r>
          <w:instrText xml:space="preserve"> PAGEREF _Toc29446 \h </w:instrText>
        </w:r>
        <w:r>
          <w:fldChar w:fldCharType="separate"/>
        </w:r>
        <w:r>
          <w:t>43</w:t>
        </w:r>
        <w:r>
          <w:fldChar w:fldCharType="end"/>
        </w:r>
      </w:hyperlink>
    </w:p>
    <w:p>
      <w:pPr>
        <w:pStyle w:val="TOC1"/>
        <w:tabs>
          <w:tab w:val="right" w:leader="dot" w:pos="8306"/>
        </w:tabs>
      </w:pPr>
      <w:hyperlink w:anchor="_Toc11011" w:history="1">
        <w:r>
          <w:rPr>
            <w:rFonts w:ascii="仿宋" w:eastAsia="仿宋" w:hAnsi="仿宋" w:cs="仿宋" w:hint="eastAsia"/>
            <w:lang w:eastAsia="zh-CN"/>
          </w:rPr>
          <w:t>十一、梦幻片项目人力资源培养与发展</w:t>
        </w:r>
        <w:r>
          <w:tab/>
        </w:r>
        <w:r>
          <w:fldChar w:fldCharType="begin"/>
        </w:r>
        <w:r>
          <w:instrText xml:space="preserve"> PAGEREF _Toc11011 \h </w:instrText>
        </w:r>
        <w:r>
          <w:fldChar w:fldCharType="separate"/>
        </w:r>
        <w:r>
          <w:t>45</w:t>
        </w:r>
        <w:r>
          <w:fldChar w:fldCharType="end"/>
        </w:r>
      </w:hyperlink>
    </w:p>
    <w:p>
      <w:pPr>
        <w:pStyle w:val="TOC2"/>
        <w:tabs>
          <w:tab w:val="right" w:leader="dot" w:pos="8306"/>
        </w:tabs>
      </w:pPr>
      <w:hyperlink w:anchor="_Toc15583" w:history="1">
        <w:r>
          <w:rPr>
            <w:rFonts w:ascii="仿宋" w:eastAsia="仿宋" w:hAnsi="仿宋" w:cs="仿宋" w:hint="eastAsia"/>
            <w:lang w:eastAsia="zh-CN"/>
          </w:rPr>
          <w:t>(一)、人才需求与规划</w:t>
        </w:r>
        <w:r>
          <w:tab/>
        </w:r>
        <w:r>
          <w:fldChar w:fldCharType="begin"/>
        </w:r>
        <w:r>
          <w:instrText xml:space="preserve"> PAGEREF _Toc15583 \h </w:instrText>
        </w:r>
        <w:r>
          <w:fldChar w:fldCharType="separate"/>
        </w:r>
        <w:r>
          <w:t>45</w:t>
        </w:r>
        <w:r>
          <w:fldChar w:fldCharType="end"/>
        </w:r>
      </w:hyperlink>
    </w:p>
    <w:p>
      <w:pPr>
        <w:pStyle w:val="TOC2"/>
        <w:tabs>
          <w:tab w:val="right" w:leader="dot" w:pos="8306"/>
        </w:tabs>
      </w:pPr>
      <w:hyperlink w:anchor="_Toc6016" w:history="1">
        <w:r>
          <w:rPr>
            <w:rFonts w:ascii="仿宋" w:eastAsia="仿宋" w:hAnsi="仿宋" w:cs="仿宋" w:hint="eastAsia"/>
            <w:lang w:eastAsia="zh-CN"/>
          </w:rPr>
          <w:t>(二)、培训与发展计划</w:t>
        </w:r>
        <w:r>
          <w:tab/>
        </w:r>
        <w:r>
          <w:fldChar w:fldCharType="begin"/>
        </w:r>
        <w:r>
          <w:instrText xml:space="preserve"> PAGEREF _Toc6016 \h </w:instrText>
        </w:r>
        <w:r>
          <w:fldChar w:fldCharType="separate"/>
        </w:r>
        <w:r>
          <w:t>46</w:t>
        </w:r>
        <w:r>
          <w:fldChar w:fldCharType="end"/>
        </w:r>
      </w:hyperlink>
    </w:p>
    <w:p>
      <w:pPr>
        <w:pStyle w:val="TOC1"/>
        <w:tabs>
          <w:tab w:val="right" w:leader="dot" w:pos="8306"/>
        </w:tabs>
      </w:pPr>
      <w:hyperlink w:anchor="_Toc24048" w:history="1">
        <w:r>
          <w:rPr>
            <w:rFonts w:ascii="仿宋" w:eastAsia="仿宋" w:hAnsi="仿宋" w:cs="仿宋" w:hint="eastAsia"/>
            <w:lang w:eastAsia="zh-CN"/>
          </w:rPr>
          <w:t>十二、梦幻片项目人力资源管理</w:t>
        </w:r>
        <w:r>
          <w:tab/>
        </w:r>
        <w:r>
          <w:fldChar w:fldCharType="begin"/>
        </w:r>
        <w:r>
          <w:instrText xml:space="preserve"> PAGEREF _Toc24048 \h </w:instrText>
        </w:r>
        <w:r>
          <w:fldChar w:fldCharType="separate"/>
        </w:r>
        <w:r>
          <w:t>46</w:t>
        </w:r>
        <w:r>
          <w:fldChar w:fldCharType="end"/>
        </w:r>
      </w:hyperlink>
    </w:p>
    <w:p>
      <w:pPr>
        <w:pStyle w:val="TOC2"/>
        <w:tabs>
          <w:tab w:val="right" w:leader="dot" w:pos="8306"/>
        </w:tabs>
      </w:pPr>
      <w:hyperlink w:anchor="_Toc13021" w:history="1">
        <w:r>
          <w:rPr>
            <w:rFonts w:ascii="仿宋" w:eastAsia="仿宋" w:hAnsi="仿宋" w:cs="仿宋" w:hint="eastAsia"/>
            <w:lang w:eastAsia="zh-CN"/>
          </w:rPr>
          <w:t>(一)、建立健全的预算管理制度</w:t>
        </w:r>
        <w:r>
          <w:tab/>
        </w:r>
        <w:r>
          <w:fldChar w:fldCharType="begin"/>
        </w:r>
        <w:r>
          <w:instrText xml:space="preserve"> PAGEREF _Toc13021 \h </w:instrText>
        </w:r>
        <w:r>
          <w:fldChar w:fldCharType="separate"/>
        </w:r>
        <w:r>
          <w:t>46</w:t>
        </w:r>
        <w:r>
          <w:fldChar w:fldCharType="end"/>
        </w:r>
      </w:hyperlink>
    </w:p>
    <w:p>
      <w:pPr>
        <w:pStyle w:val="TOC2"/>
        <w:tabs>
          <w:tab w:val="right" w:leader="dot" w:pos="8306"/>
        </w:tabs>
      </w:pPr>
      <w:hyperlink w:anchor="_Toc31182" w:history="1">
        <w:r>
          <w:rPr>
            <w:rFonts w:ascii="仿宋" w:eastAsia="仿宋" w:hAnsi="仿宋" w:cs="仿宋" w:hint="eastAsia"/>
            <w:lang w:eastAsia="zh-CN"/>
          </w:rPr>
          <w:t>(二)、加强资金流动监控</w:t>
        </w:r>
        <w:r>
          <w:tab/>
        </w:r>
        <w:r>
          <w:fldChar w:fldCharType="begin"/>
        </w:r>
        <w:r>
          <w:instrText xml:space="preserve"> PAGEREF _Toc31182 \h </w:instrText>
        </w:r>
        <w:r>
          <w:fldChar w:fldCharType="separate"/>
        </w:r>
        <w:r>
          <w:t>48</w:t>
        </w:r>
        <w:r>
          <w:fldChar w:fldCharType="end"/>
        </w:r>
      </w:hyperlink>
    </w:p>
    <w:p>
      <w:pPr>
        <w:pStyle w:val="TOC2"/>
        <w:tabs>
          <w:tab w:val="right" w:leader="dot" w:pos="8306"/>
        </w:tabs>
      </w:pPr>
      <w:hyperlink w:anchor="_Toc22654" w:history="1">
        <w:r>
          <w:rPr>
            <w:rFonts w:ascii="仿宋" w:eastAsia="仿宋" w:hAnsi="仿宋" w:cs="仿宋" w:hint="eastAsia"/>
            <w:lang w:eastAsia="zh-CN"/>
          </w:rPr>
          <w:t>(三)、制定完善的风险控制机制</w:t>
        </w:r>
        <w:r>
          <w:tab/>
        </w:r>
        <w:r>
          <w:fldChar w:fldCharType="begin"/>
        </w:r>
        <w:r>
          <w:instrText xml:space="preserve"> PAGEREF _Toc22654 \h </w:instrText>
        </w:r>
        <w:r>
          <w:fldChar w:fldCharType="separate"/>
        </w:r>
        <w:r>
          <w:t>49</w:t>
        </w:r>
        <w:r>
          <w:fldChar w:fldCharType="end"/>
        </w:r>
      </w:hyperlink>
    </w:p>
    <w:p>
      <w:pPr>
        <w:pStyle w:val="TOC2"/>
        <w:tabs>
          <w:tab w:val="right" w:leader="dot" w:pos="8306"/>
        </w:tabs>
      </w:pPr>
      <w:hyperlink w:anchor="_Toc21459" w:history="1">
        <w:r>
          <w:rPr>
            <w:rFonts w:ascii="仿宋" w:eastAsia="仿宋" w:hAnsi="仿宋" w:cs="仿宋" w:hint="eastAsia"/>
            <w:lang w:eastAsia="zh-CN"/>
          </w:rPr>
          <w:t>(四)、优化成本管理</w:t>
        </w:r>
        <w:r>
          <w:tab/>
        </w:r>
        <w:r>
          <w:fldChar w:fldCharType="begin"/>
        </w:r>
        <w:r>
          <w:instrText xml:space="preserve"> PAGEREF _Toc21459 \h </w:instrText>
        </w:r>
        <w:r>
          <w:fldChar w:fldCharType="separate"/>
        </w:r>
        <w:r>
          <w:t>50</w:t>
        </w:r>
        <w:r>
          <w:fldChar w:fldCharType="end"/>
        </w:r>
      </w:hyperlink>
    </w:p>
    <w:p>
      <w:pPr>
        <w:pStyle w:val="TOC1"/>
        <w:tabs>
          <w:tab w:val="right" w:leader="dot" w:pos="8306"/>
        </w:tabs>
      </w:pPr>
      <w:hyperlink w:anchor="_Toc17879" w:history="1">
        <w:r>
          <w:rPr>
            <w:rFonts w:ascii="仿宋" w:eastAsia="仿宋" w:hAnsi="仿宋" w:cs="仿宋" w:hint="eastAsia"/>
            <w:lang w:eastAsia="zh-CN"/>
          </w:rPr>
          <w:t>十三、梦幻片项目实施时间节点</w:t>
        </w:r>
        <w:r>
          <w:tab/>
        </w:r>
        <w:r>
          <w:fldChar w:fldCharType="begin"/>
        </w:r>
        <w:r>
          <w:instrText xml:space="preserve"> PAGEREF _Toc17879 \h </w:instrText>
        </w:r>
        <w:r>
          <w:fldChar w:fldCharType="separate"/>
        </w:r>
        <w:r>
          <w:t>52</w:t>
        </w:r>
        <w:r>
          <w:fldChar w:fldCharType="end"/>
        </w:r>
      </w:hyperlink>
    </w:p>
    <w:p>
      <w:pPr>
        <w:pStyle w:val="TOC2"/>
        <w:tabs>
          <w:tab w:val="right" w:leader="dot" w:pos="8306"/>
        </w:tabs>
      </w:pPr>
      <w:hyperlink w:anchor="_Toc1334" w:history="1">
        <w:r>
          <w:rPr>
            <w:rFonts w:ascii="仿宋" w:eastAsia="仿宋" w:hAnsi="仿宋" w:cs="仿宋" w:hint="eastAsia"/>
            <w:lang w:eastAsia="zh-CN"/>
          </w:rPr>
          <w:t>(一)、梦幻片项目启动阶段时间节点</w:t>
        </w:r>
        <w:r>
          <w:tab/>
        </w:r>
        <w:r>
          <w:fldChar w:fldCharType="begin"/>
        </w:r>
        <w:r>
          <w:instrText xml:space="preserve"> PAGEREF _Toc1334 \h </w:instrText>
        </w:r>
        <w:r>
          <w:fldChar w:fldCharType="separate"/>
        </w:r>
        <w:r>
          <w:t>52</w:t>
        </w:r>
        <w:r>
          <w:fldChar w:fldCharType="end"/>
        </w:r>
      </w:hyperlink>
    </w:p>
    <w:p>
      <w:pPr>
        <w:pStyle w:val="TOC2"/>
        <w:tabs>
          <w:tab w:val="right" w:leader="dot" w:pos="8306"/>
        </w:tabs>
      </w:pPr>
      <w:hyperlink w:anchor="_Toc648" w:history="1">
        <w:r>
          <w:rPr>
            <w:rFonts w:ascii="仿宋" w:eastAsia="仿宋" w:hAnsi="仿宋" w:cs="仿宋" w:hint="eastAsia"/>
            <w:lang w:eastAsia="zh-CN"/>
          </w:rPr>
          <w:t>(二)、梦幻片项目执行阶段时间节点</w:t>
        </w:r>
        <w:r>
          <w:tab/>
        </w:r>
        <w:r>
          <w:fldChar w:fldCharType="begin"/>
        </w:r>
        <w:r>
          <w:instrText xml:space="preserve"> PAGEREF _Toc648 \h </w:instrText>
        </w:r>
        <w:r>
          <w:fldChar w:fldCharType="separate"/>
        </w:r>
        <w:r>
          <w:t>53</w:t>
        </w:r>
        <w:r>
          <w:fldChar w:fldCharType="end"/>
        </w:r>
      </w:hyperlink>
    </w:p>
    <w:p>
      <w:pPr>
        <w:pStyle w:val="TOC2"/>
        <w:tabs>
          <w:tab w:val="right" w:leader="dot" w:pos="8306"/>
        </w:tabs>
      </w:pPr>
      <w:hyperlink w:anchor="_Toc9525" w:history="1">
        <w:r>
          <w:rPr>
            <w:rFonts w:ascii="仿宋" w:eastAsia="仿宋" w:hAnsi="仿宋" w:cs="仿宋" w:hint="eastAsia"/>
            <w:lang w:eastAsia="zh-CN"/>
          </w:rPr>
          <w:t>(三)、梦幻片项目完成阶段时间节点</w:t>
        </w:r>
        <w:r>
          <w:tab/>
        </w:r>
        <w:r>
          <w:fldChar w:fldCharType="begin"/>
        </w:r>
        <w:r>
          <w:instrText xml:space="preserve"> PAGEREF _Toc9525 \h </w:instrText>
        </w:r>
        <w:r>
          <w:fldChar w:fldCharType="separate"/>
        </w:r>
        <w:r>
          <w:t>54</w:t>
        </w:r>
        <w:r>
          <w:fldChar w:fldCharType="end"/>
        </w:r>
      </w:hyperlink>
    </w:p>
    <w:p>
      <w:pPr>
        <w:pStyle w:val="TOC1"/>
        <w:tabs>
          <w:tab w:val="right" w:leader="dot" w:pos="8306"/>
        </w:tabs>
      </w:pPr>
      <w:hyperlink w:anchor="_Toc18032" w:history="1">
        <w:r>
          <w:rPr>
            <w:rFonts w:ascii="仿宋" w:eastAsia="仿宋" w:hAnsi="仿宋" w:cs="仿宋" w:hint="eastAsia"/>
            <w:lang w:eastAsia="zh-CN"/>
          </w:rPr>
          <w:t>十四、梦幻片项目实施保障措施</w:t>
        </w:r>
        <w:r>
          <w:tab/>
        </w:r>
        <w:r>
          <w:fldChar w:fldCharType="begin"/>
        </w:r>
        <w:r>
          <w:instrText xml:space="preserve"> PAGEREF _Toc18032 \h </w:instrText>
        </w:r>
        <w:r>
          <w:fldChar w:fldCharType="separate"/>
        </w:r>
        <w:r>
          <w:t>55</w:t>
        </w:r>
        <w:r>
          <w:fldChar w:fldCharType="end"/>
        </w:r>
      </w:hyperlink>
    </w:p>
    <w:p>
      <w:pPr>
        <w:pStyle w:val="TOC2"/>
        <w:tabs>
          <w:tab w:val="right" w:leader="dot" w:pos="8306"/>
        </w:tabs>
      </w:pPr>
      <w:hyperlink w:anchor="_Toc31593" w:history="1">
        <w:r>
          <w:rPr>
            <w:rFonts w:ascii="仿宋" w:eastAsia="仿宋" w:hAnsi="仿宋" w:cs="仿宋" w:hint="eastAsia"/>
            <w:lang w:eastAsia="zh-CN"/>
          </w:rPr>
          <w:t>(一)、梦幻片项目实施保障机制</w:t>
        </w:r>
        <w:r>
          <w:tab/>
        </w:r>
        <w:r>
          <w:fldChar w:fldCharType="begin"/>
        </w:r>
        <w:r>
          <w:instrText xml:space="preserve"> PAGEREF _Toc31593 \h </w:instrText>
        </w:r>
        <w:r>
          <w:fldChar w:fldCharType="separate"/>
        </w:r>
        <w:r>
          <w:t>55</w:t>
        </w:r>
        <w:r>
          <w:fldChar w:fldCharType="end"/>
        </w:r>
      </w:hyperlink>
    </w:p>
    <w:p>
      <w:pPr>
        <w:pStyle w:val="TOC2"/>
        <w:tabs>
          <w:tab w:val="right" w:leader="dot" w:pos="8306"/>
        </w:tabs>
      </w:pPr>
      <w:hyperlink w:anchor="_Toc13617" w:history="1">
        <w:r>
          <w:rPr>
            <w:rFonts w:ascii="仿宋" w:eastAsia="仿宋" w:hAnsi="仿宋" w:cs="仿宋" w:hint="eastAsia"/>
            <w:lang w:eastAsia="zh-CN"/>
          </w:rPr>
          <w:t>(二)、梦幻片项目法律合规要求</w:t>
        </w:r>
        <w:r>
          <w:tab/>
        </w:r>
        <w:r>
          <w:fldChar w:fldCharType="begin"/>
        </w:r>
        <w:r>
          <w:instrText xml:space="preserve"> PAGEREF _Toc13617 \h </w:instrText>
        </w:r>
        <w:r>
          <w:fldChar w:fldCharType="separate"/>
        </w:r>
        <w:r>
          <w:t>58</w:t>
        </w:r>
        <w:r>
          <w:fldChar w:fldCharType="end"/>
        </w:r>
      </w:hyperlink>
    </w:p>
    <w:p>
      <w:pPr>
        <w:pStyle w:val="TOC2"/>
        <w:tabs>
          <w:tab w:val="right" w:leader="dot" w:pos="8306"/>
        </w:tabs>
      </w:pPr>
      <w:hyperlink w:anchor="_Toc21930" w:history="1">
        <w:r>
          <w:rPr>
            <w:rFonts w:ascii="仿宋" w:eastAsia="仿宋" w:hAnsi="仿宋" w:cs="仿宋" w:hint="eastAsia"/>
            <w:lang w:eastAsia="zh-CN"/>
          </w:rPr>
          <w:t>(三)、梦幻片项目合同管理与法律事务</w:t>
        </w:r>
        <w:r>
          <w:tab/>
        </w:r>
        <w:r>
          <w:fldChar w:fldCharType="begin"/>
        </w:r>
        <w:r>
          <w:instrText xml:space="preserve"> PAGEREF _Toc21930 \h </w:instrText>
        </w:r>
        <w:r>
          <w:fldChar w:fldCharType="separate"/>
        </w:r>
        <w:r>
          <w:t>62</w:t>
        </w:r>
        <w:r>
          <w:fldChar w:fldCharType="end"/>
        </w:r>
      </w:hyperlink>
    </w:p>
    <w:p>
      <w:pPr>
        <w:pStyle w:val="TOC2"/>
        <w:tabs>
          <w:tab w:val="right" w:leader="dot" w:pos="8306"/>
        </w:tabs>
      </w:pPr>
      <w:hyperlink w:anchor="_Toc17150" w:history="1">
        <w:r>
          <w:rPr>
            <w:rFonts w:ascii="仿宋" w:eastAsia="仿宋" w:hAnsi="仿宋" w:cs="仿宋" w:hint="eastAsia"/>
            <w:lang w:eastAsia="zh-CN"/>
          </w:rPr>
          <w:t>(四)、梦幻片项目知识产权保护策略</w:t>
        </w:r>
        <w:r>
          <w:tab/>
        </w:r>
        <w:r>
          <w:fldChar w:fldCharType="begin"/>
        </w:r>
        <w:r>
          <w:instrText xml:space="preserve"> PAGEREF _Toc17150 \h </w:instrText>
        </w:r>
        <w:r>
          <w:fldChar w:fldCharType="separate"/>
        </w:r>
        <w:r>
          <w:t>68</w:t>
        </w:r>
        <w:r>
          <w:fldChar w:fldCharType="end"/>
        </w:r>
      </w:hyperlink>
    </w:p>
    <w:p>
      <w:pPr>
        <w:pStyle w:val="TOC1"/>
        <w:tabs>
          <w:tab w:val="right" w:leader="dot" w:pos="8306"/>
        </w:tabs>
      </w:pPr>
      <w:hyperlink w:anchor="_Toc9781" w:history="1">
        <w:r>
          <w:rPr>
            <w:rFonts w:ascii="仿宋" w:eastAsia="仿宋" w:hAnsi="仿宋" w:cs="仿宋" w:hint="eastAsia"/>
            <w:lang w:eastAsia="zh-CN"/>
          </w:rPr>
          <w:t>十五、供应链管理</w:t>
        </w:r>
        <w:r>
          <w:tab/>
        </w:r>
        <w:r>
          <w:fldChar w:fldCharType="begin"/>
        </w:r>
        <w:r>
          <w:instrText xml:space="preserve"> PAGEREF _Toc9781 \h </w:instrText>
        </w:r>
        <w:r>
          <w:fldChar w:fldCharType="separate"/>
        </w:r>
        <w:r>
          <w:t>71</w:t>
        </w:r>
        <w:r>
          <w:fldChar w:fldCharType="end"/>
        </w:r>
      </w:hyperlink>
    </w:p>
    <w:p>
      <w:pPr>
        <w:pStyle w:val="TOC2"/>
        <w:tabs>
          <w:tab w:val="right" w:leader="dot" w:pos="8306"/>
        </w:tabs>
      </w:pPr>
      <w:hyperlink w:anchor="_Toc29865" w:history="1">
        <w:r>
          <w:rPr>
            <w:rFonts w:ascii="仿宋" w:eastAsia="仿宋" w:hAnsi="仿宋" w:cs="仿宋" w:hint="eastAsia"/>
            <w:lang w:eastAsia="zh-CN"/>
          </w:rPr>
          <w:t>(一)、供应链战略规划</w:t>
        </w:r>
        <w:r>
          <w:tab/>
        </w:r>
        <w:r>
          <w:fldChar w:fldCharType="begin"/>
        </w:r>
        <w:r>
          <w:instrText xml:space="preserve"> PAGEREF _Toc29865 \h </w:instrText>
        </w:r>
        <w:r>
          <w:fldChar w:fldCharType="separate"/>
        </w:r>
        <w:r>
          <w:t>71</w:t>
        </w:r>
        <w:r>
          <w:fldChar w:fldCharType="end"/>
        </w:r>
      </w:hyperlink>
    </w:p>
    <w:p>
      <w:pPr>
        <w:pStyle w:val="TOC2"/>
        <w:tabs>
          <w:tab w:val="right" w:leader="dot" w:pos="8306"/>
        </w:tabs>
      </w:pPr>
      <w:hyperlink w:anchor="_Toc29686" w:history="1">
        <w:r>
          <w:rPr>
            <w:rFonts w:ascii="仿宋" w:eastAsia="仿宋" w:hAnsi="仿宋" w:cs="仿宋" w:hint="eastAsia"/>
            <w:lang w:eastAsia="zh-CN"/>
          </w:rPr>
          <w:t>(二)、供应商选择与合作</w:t>
        </w:r>
        <w:r>
          <w:tab/>
        </w:r>
        <w:r>
          <w:fldChar w:fldCharType="begin"/>
        </w:r>
        <w:r>
          <w:instrText xml:space="preserve"> PAGEREF _Toc29686 \h </w:instrText>
        </w:r>
        <w:r>
          <w:fldChar w:fldCharType="separate"/>
        </w:r>
        <w:r>
          <w:t>72</w:t>
        </w:r>
        <w:r>
          <w:fldChar w:fldCharType="end"/>
        </w:r>
      </w:hyperlink>
    </w:p>
    <w:p>
      <w:pPr>
        <w:pStyle w:val="TOC2"/>
        <w:tabs>
          <w:tab w:val="right" w:leader="dot" w:pos="8306"/>
        </w:tabs>
      </w:pPr>
      <w:hyperlink w:anchor="_Toc32070" w:history="1">
        <w:r>
          <w:rPr>
            <w:rFonts w:ascii="仿宋" w:eastAsia="仿宋" w:hAnsi="仿宋" w:cs="仿宋" w:hint="eastAsia"/>
            <w:lang w:eastAsia="zh-CN"/>
          </w:rPr>
          <w:t>(三)、物流与库存管理</w:t>
        </w:r>
        <w:r>
          <w:tab/>
        </w:r>
        <w:r>
          <w:fldChar w:fldCharType="begin"/>
        </w:r>
        <w:r>
          <w:instrText xml:space="preserve"> PAGEREF _Toc32070 \h </w:instrText>
        </w:r>
        <w:r>
          <w:fldChar w:fldCharType="separate"/>
        </w:r>
        <w:r>
          <w:t>73</w:t>
        </w:r>
        <w:r>
          <w:fldChar w:fldCharType="end"/>
        </w:r>
      </w:hyperlink>
    </w:p>
    <w:p>
      <w:pPr>
        <w:pStyle w:val="TOC1"/>
        <w:tabs>
          <w:tab w:val="right" w:leader="dot" w:pos="8306"/>
        </w:tabs>
      </w:pPr>
      <w:hyperlink w:anchor="_Toc13855" w:history="1">
        <w:r>
          <w:rPr>
            <w:rFonts w:ascii="仿宋" w:eastAsia="仿宋" w:hAnsi="仿宋" w:cs="仿宋" w:hint="eastAsia"/>
            <w:lang w:eastAsia="zh-CN"/>
          </w:rPr>
          <w:t>十六、利益相关者分析与沟通计划</w:t>
        </w:r>
        <w:r>
          <w:tab/>
        </w:r>
        <w:r>
          <w:fldChar w:fldCharType="begin"/>
        </w:r>
        <w:r>
          <w:instrText xml:space="preserve"> PAGEREF _Toc13855 \h </w:instrText>
        </w:r>
        <w:r>
          <w:fldChar w:fldCharType="separate"/>
        </w:r>
        <w:r>
          <w:t>75</w:t>
        </w:r>
        <w:r>
          <w:fldChar w:fldCharType="end"/>
        </w:r>
      </w:hyperlink>
    </w:p>
    <w:p>
      <w:pPr>
        <w:pStyle w:val="TOC2"/>
        <w:tabs>
          <w:tab w:val="right" w:leader="dot" w:pos="8306"/>
        </w:tabs>
      </w:pPr>
      <w:hyperlink w:anchor="_Toc3563" w:history="1">
        <w:r>
          <w:rPr>
            <w:rFonts w:ascii="仿宋" w:eastAsia="仿宋" w:hAnsi="仿宋" w:cs="仿宋" w:hint="eastAsia"/>
            <w:lang w:eastAsia="zh-CN"/>
          </w:rPr>
          <w:t>(一)、利益相关者分析</w:t>
        </w:r>
        <w:r>
          <w:tab/>
        </w:r>
        <w:r>
          <w:fldChar w:fldCharType="begin"/>
        </w:r>
        <w:r>
          <w:instrText xml:space="preserve"> PAGEREF _Toc3563 \h </w:instrText>
        </w:r>
        <w:r>
          <w:fldChar w:fldCharType="separate"/>
        </w:r>
        <w:r>
          <w:t>75</w:t>
        </w:r>
        <w:r>
          <w:fldChar w:fldCharType="end"/>
        </w:r>
      </w:hyperlink>
    </w:p>
    <w:p>
      <w:pPr>
        <w:pStyle w:val="TOC2"/>
        <w:tabs>
          <w:tab w:val="right" w:leader="dot" w:pos="8306"/>
        </w:tabs>
      </w:pPr>
      <w:hyperlink w:anchor="_Toc15730" w:history="1">
        <w:r>
          <w:rPr>
            <w:rFonts w:ascii="仿宋" w:eastAsia="仿宋" w:hAnsi="仿宋" w:cs="仿宋" w:hint="eastAsia"/>
            <w:lang w:eastAsia="zh-CN"/>
          </w:rPr>
          <w:t>(二)、沟通计划</w:t>
        </w:r>
        <w:r>
          <w:tab/>
        </w:r>
        <w:r>
          <w:fldChar w:fldCharType="begin"/>
        </w:r>
        <w:r>
          <w:instrText xml:space="preserve"> PAGEREF _Toc15730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10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9802"/>
      <w:r>
        <w:rPr>
          <w:rFonts w:ascii="仿宋" w:eastAsia="仿宋" w:hAnsi="仿宋" w:cs="仿宋" w:hint="eastAsia"/>
          <w:sz w:val="28"/>
          <w:lang w:eastAsia="zh-CN"/>
        </w:rPr>
        <w:t>一、梦幻片项目文档管理</w:t>
      </w:r>
      <w:bookmarkEnd w:id="2"/>
    </w:p>
    <w:p>
      <w:pPr>
        <w:pStyle w:val="Heading2"/>
        <w:rPr>
          <w:rFonts w:ascii="仿宋" w:eastAsia="仿宋" w:hAnsi="仿宋" w:cs="仿宋" w:hint="eastAsia"/>
          <w:lang w:eastAsia="zh-CN"/>
        </w:rPr>
      </w:pPr>
      <w:bookmarkStart w:id="3" w:name="_Toc5849"/>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梦幻片项目高度重视文档的质量和准确性，以支持梦幻片项目的各项活动和决策。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梦幻片项目文档的编制始于梦幻片项目计划的初期，我们制定了详细的文档编制计划，明确了每个文档的内容、格式和编写责任人。在梦幻片项目启动阶段，我们首先编制了梦幻片项目章程，明确定义了梦幻片项目的目标、范围、风险等关键要素。随后，梦幻片项目团队根据计划陆续编制了需求文档、设计文档、测试文档等各类文档，确保梦幻片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梦幻片项目管理中的重要环节，旨在确保梦幻片项目文档符合质量标准和梦幻片项目需求。在梦幻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除了内部审查，我们还进行了外部审查，邀请梦幻片项目相关利益方和专业领域的专家对文档进行独立审查。这有助于获取更全面、客观的反馈，确保梦幻片项目文档不仅符合内部标准，也满足外部需求。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梦幻片项目在文档编制与审查方面建立了严格的管理机制，通过规范的流程和多维度的审查，确保梦幻片项目文档的质量、准确性和可靠性，为梦幻片项目的顺利推进提供了有力支持。</w:t>
      </w:r>
    </w:p>
    <w:p>
      <w:pPr>
        <w:pStyle w:val="Heading2"/>
        <w:ind w:firstLine="560" w:firstLineChars="200"/>
        <w:rPr>
          <w:rFonts w:ascii="仿宋" w:eastAsia="仿宋" w:hAnsi="仿宋" w:cs="仿宋" w:hint="eastAsia"/>
          <w:sz w:val="28"/>
          <w:lang w:eastAsia="zh-CN"/>
        </w:rPr>
      </w:pPr>
      <w:bookmarkStart w:id="4" w:name="_Toc5272"/>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在梦幻片项目中，我们致力于优化文档发布与分发过程，以确保信息的高效传递和团队间协作的顺畅进行。以下是我们采取的关键优化策略：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我们通过多渠道发布文档，包括电子邮件、梦幻片项目管理平台、内部网站等，以满足不同团队成员的偏好和需求。多渠道发布确保了信息的全面覆盖。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我们采用了精细的权限控制，确保只有授权人员可以访问敏感信息。这种安全措施保护了梦幻片项目文档的机密性，防止了未经授权的信息泄露。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31974"/>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文档存档与归档是梦幻片项目生命周期中一个至关重要的环节，直接关系到梦幻片项目信息的长期保存和历史记录的完整性。在梦幻片项目中，我们实施了一系列有效的文档存档与归档管理策略：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1597"/>
      <w:r>
        <w:rPr>
          <w:rFonts w:ascii="仿宋" w:eastAsia="仿宋" w:hAnsi="仿宋" w:cs="仿宋" w:hint="eastAsia"/>
          <w:sz w:val="28"/>
          <w:lang w:eastAsia="zh-CN"/>
        </w:rPr>
        <w:t>二、工艺说明</w:t>
      </w:r>
      <w:bookmarkEnd w:id="6"/>
    </w:p>
    <w:p>
      <w:pPr>
        <w:pStyle w:val="Heading2"/>
        <w:rPr>
          <w:rFonts w:ascii="仿宋" w:eastAsia="仿宋" w:hAnsi="仿宋" w:cs="仿宋" w:hint="eastAsia"/>
          <w:lang w:eastAsia="zh-CN"/>
        </w:rPr>
      </w:pPr>
      <w:bookmarkStart w:id="7" w:name="_Toc30296"/>
      <w:r>
        <w:rPr>
          <w:rFonts w:ascii="仿宋" w:eastAsia="仿宋" w:hAnsi="仿宋" w:cs="仿宋" w:hint="eastAsia"/>
          <w:lang w:eastAsia="zh-CN"/>
        </w:rPr>
        <w:t>(一)、技术管理特点</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梦幻片项目的技术管理特点体现在其创新导向。通过引入最先进的技术趋势和解决方案，梦幻片项目致力于提升科技含量、提高质量和效率水平。这意味着我们将采用最新的工具和方法，确保梦幻片项目在技术层面始终走在前沿，从而在竞争激烈的市场中脱颖而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梦幻片项目技术管理的显著特征。通过整合不同领域的技术资源，我们实现了跨学科的协同工作。这有助于优化技术架构，提高整体效能。此外，整合性策略还促进了不同技术团队之间的紧密沟通和高效合作，确保梦幻片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梦幻片项目所采用的技术。通过不断优化技术方案，梦幻片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梦幻片项目团队将在梦幻片项目初期识别可能的技术风险，并采取相应的预防和应对措施。通过建立健全的风险评估机制，梦幻片项目能够在实施过程中及时发现并解决潜在的技术问题，保障梦幻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通过这些独特的技术管理特点，我们确信在梦幻片项目中，技术将成为梦幻片项目成功的有力支持。这一深度剖析揭示了技术管理在梦幻片项目实施中的关键作用，为梦幻片项目的技术基础奠定了坚实的基础。</w:t>
      </w:r>
    </w:p>
    <w:p>
      <w:pPr>
        <w:pStyle w:val="Heading2"/>
        <w:ind w:firstLine="560" w:firstLineChars="200"/>
        <w:rPr>
          <w:rFonts w:ascii="仿宋" w:eastAsia="仿宋" w:hAnsi="仿宋" w:cs="仿宋" w:hint="eastAsia"/>
          <w:sz w:val="28"/>
          <w:lang w:eastAsia="zh-CN"/>
        </w:rPr>
      </w:pPr>
      <w:bookmarkStart w:id="8" w:name="_Toc2532"/>
      <w:r>
        <w:rPr>
          <w:rFonts w:ascii="仿宋" w:eastAsia="仿宋" w:hAnsi="仿宋" w:cs="仿宋" w:hint="eastAsia"/>
          <w:sz w:val="28"/>
          <w:lang w:eastAsia="zh-CN"/>
        </w:rPr>
        <w:t>(二)、梦幻片项目工艺技术设计方案</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梦幻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梦幻片项目将严格按照相关行业规范要求进行组织。通过有效控制产品质量，梦幻片项目将致力于为顾客提供优质的梦幻片项目产品和良好的服务。这体现了梦幻片项目对于生产活动合规性和质量标准的高度重视，为梦幻片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梦幻片项目注重生态效益和清洁生产原则。梦幻片项目建设将紧密结合地方特色经济发展，与社会经济发展规划和区域环境保护规划方案相协调一致。通过与当地区域自然生态系统的结合，梦幻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梦幻片项目产品具有多样化的客户需求和个性化的特点。因此，梦幻片项目产品规格品种多样，且单批生产数量较小。为满足这一特点，梦幻片项目承办单位将建设先进的柔性制造生产线。通过广泛应用柔性制造技术，梦幻片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总体而言，梦幻片项目采用的技术具有较高的技术含量和自动化水平，处于国内先进水平。这一技术选用不仅体现了对生产效率、质量和环境友好性的高标准要求，同时为梦幻片项目的可持续发展奠定了坚实的基础。</w:t>
      </w:r>
    </w:p>
    <w:p>
      <w:pPr>
        <w:pStyle w:val="Heading2"/>
        <w:ind w:firstLine="560" w:firstLineChars="200"/>
        <w:rPr>
          <w:rFonts w:ascii="仿宋" w:eastAsia="仿宋" w:hAnsi="仿宋" w:cs="仿宋" w:hint="eastAsia"/>
          <w:sz w:val="28"/>
          <w:lang w:eastAsia="zh-CN"/>
        </w:rPr>
      </w:pPr>
      <w:bookmarkStart w:id="9" w:name="_Toc19175"/>
      <w:r>
        <w:rPr>
          <w:rFonts w:ascii="仿宋" w:eastAsia="仿宋" w:hAnsi="仿宋" w:cs="仿宋" w:hint="eastAsia"/>
          <w:sz w:val="28"/>
          <w:lang w:eastAsia="zh-CN"/>
        </w:rPr>
        <w:t>(三)、设备选型方案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为确保梦幻片项目的高效生产和技术实施，我们制定了一套精心设计的设备选型方案，以满足梦幻片项目生产、质量和环保的要求。该方案的主要特点如下：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梦幻片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针对梦幻片项目产品的多样性和小批量生产的特点，我们将建设柔性制造生产线。通过在设备选型中考虑柔性制造技术，可以灵活应对不同产品规格和生产需求，实现生产线的高度灵活性和适应性。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0" w:name="_Toc32220"/>
      <w:r>
        <w:rPr>
          <w:rFonts w:ascii="仿宋" w:eastAsia="仿宋" w:hAnsi="仿宋" w:cs="仿宋" w:hint="eastAsia"/>
          <w:sz w:val="28"/>
          <w:lang w:eastAsia="zh-CN"/>
        </w:rPr>
        <w:t>三、梦幻片项目土建工程</w:t>
      </w:r>
      <w:bookmarkEnd w:id="10"/>
    </w:p>
    <w:p>
      <w:pPr>
        <w:pStyle w:val="Heading2"/>
        <w:rPr>
          <w:rFonts w:ascii="仿宋" w:eastAsia="仿宋" w:hAnsi="仿宋" w:cs="仿宋" w:hint="eastAsia"/>
          <w:lang w:eastAsia="zh-CN"/>
        </w:rPr>
      </w:pPr>
      <w:bookmarkStart w:id="11" w:name="_Toc2094"/>
      <w:r>
        <w:rPr>
          <w:rFonts w:ascii="仿宋" w:eastAsia="仿宋" w:hAnsi="仿宋" w:cs="仿宋" w:hint="eastAsia"/>
          <w:lang w:eastAsia="zh-CN"/>
        </w:rPr>
        <w:t>(一)、建筑工程设计原则</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在梦幻片项目的建筑工程设计中，我们将秉承一系列重要的设计原则，以确保梦幻片项目建筑在功能、美观、可持续性等方面达到最佳效果。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首要原则是确保建筑的功能性得到最大化的发挥。我们将充分理解梦幻片项目的实际需求，合理布局各个功能区域，保证建筑在满足业务需求的同时，提供高效的工作环境。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在建筑设计中，我们将综合考虑建设和运营成本。通过精细的经济效益分析，确保设计方案在高效利用资源的同时，对梦幻片项目的长期盈利能力有积极的贡献。</w:t>
      </w:r>
    </w:p>
    <w:p>
      <w:pPr>
        <w:pStyle w:val="Heading2"/>
        <w:ind w:firstLine="560" w:firstLineChars="200"/>
        <w:rPr>
          <w:rFonts w:ascii="仿宋" w:eastAsia="仿宋" w:hAnsi="仿宋" w:cs="仿宋" w:hint="eastAsia"/>
          <w:sz w:val="28"/>
          <w:lang w:eastAsia="zh-CN"/>
        </w:rPr>
      </w:pPr>
      <w:bookmarkStart w:id="12" w:name="_Toc12307"/>
      <w:r>
        <w:rPr>
          <w:rFonts w:ascii="仿宋" w:eastAsia="仿宋" w:hAnsi="仿宋" w:cs="仿宋" w:hint="eastAsia"/>
          <w:sz w:val="28"/>
          <w:lang w:eastAsia="zh-CN"/>
        </w:rPr>
        <w:t>(二)、土建工程设计年限及安全等级</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梦幻片项目的土建工程设计中，我们将精准设定设计年限，结合梦幻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梦幻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3" w:name="_Toc4737"/>
      <w:r>
        <w:rPr>
          <w:rFonts w:ascii="仿宋" w:eastAsia="仿宋" w:hAnsi="仿宋" w:cs="仿宋" w:hint="eastAsia"/>
          <w:sz w:val="28"/>
          <w:lang w:eastAsia="zh-CN"/>
        </w:rPr>
        <w:t>(三)、建筑工程设计总体要求</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梦幻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梦幻片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梦幻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4" w:name="_Toc4308"/>
      <w:r>
        <w:rPr>
          <w:rFonts w:ascii="仿宋" w:eastAsia="仿宋" w:hAnsi="仿宋" w:cs="仿宋" w:hint="eastAsia"/>
          <w:sz w:val="28"/>
          <w:lang w:eastAsia="zh-CN"/>
        </w:rPr>
        <w:t>(四)、土建工程建设指标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本期工程梦幻片项目预计总建筑面积XXX平方米，其中：计容建筑面积XXX平方米，计划建筑工程投资XX万元，占梦幻片项目总投资的XX%。</w:t>
      </w:r>
    </w:p>
    <w:p>
      <w:pPr>
        <w:pStyle w:val="Heading1"/>
        <w:ind w:firstLine="560" w:firstLineChars="200"/>
        <w:rPr>
          <w:rFonts w:ascii="仿宋" w:eastAsia="仿宋" w:hAnsi="仿宋" w:cs="仿宋" w:hint="eastAsia"/>
          <w:sz w:val="28"/>
          <w:lang w:eastAsia="zh-CN"/>
        </w:rPr>
      </w:pPr>
      <w:bookmarkStart w:id="15" w:name="_Toc18743"/>
      <w:r>
        <w:rPr>
          <w:rFonts w:ascii="仿宋" w:eastAsia="仿宋" w:hAnsi="仿宋" w:cs="仿宋" w:hint="eastAsia"/>
          <w:sz w:val="28"/>
          <w:lang w:eastAsia="zh-CN"/>
        </w:rPr>
        <w:t>四、梦幻片项目建设单位说明</w:t>
      </w:r>
      <w:bookmarkEnd w:id="15"/>
    </w:p>
    <w:p>
      <w:pPr>
        <w:pStyle w:val="Heading2"/>
        <w:rPr>
          <w:rFonts w:ascii="仿宋" w:eastAsia="仿宋" w:hAnsi="仿宋" w:cs="仿宋" w:hint="eastAsia"/>
          <w:lang w:eastAsia="zh-CN"/>
        </w:rPr>
      </w:pPr>
      <w:bookmarkStart w:id="16" w:name="_Toc22884"/>
      <w:r>
        <w:rPr>
          <w:rFonts w:ascii="仿宋" w:eastAsia="仿宋" w:hAnsi="仿宋" w:cs="仿宋" w:hint="eastAsia"/>
          <w:lang w:eastAsia="zh-CN"/>
        </w:rPr>
        <w:t>(一)、梦幻片项目承办单位基本情况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17038"/>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梦幻片项目承办单位的XXXX，我们着眼于实现可持续的经济效益。通过技术创新和解决方案的提供，公司预计在梦幻片项目执行期间将获得可观的收入增长。这一收入来源主要包括梦幻片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同时，我们注重成本控制和效率提升，以确保梦幻片项目的可持续盈利。透过精细的管理和资源优化，公司期望实现梦幻片项目利润最大化。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梦幻片项目实施进行全面的投资评估，包括梦幻片项目启动阶段的资金投入和后续运营成本。通过对梦幻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梦幻片项目实施过程中具备足够的资金流动性，公司将进行详尽的现金流分析。这包括资金需求的合理预测、梦幻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8" w:name="_Toc10482"/>
      <w:r>
        <w:rPr>
          <w:rFonts w:ascii="仿宋" w:eastAsia="仿宋" w:hAnsi="仿宋" w:cs="仿宋" w:hint="eastAsia"/>
          <w:sz w:val="28"/>
          <w:lang w:eastAsia="zh-CN"/>
        </w:rPr>
        <w:t>五、梦幻片项目可持续发展</w:t>
      </w:r>
      <w:bookmarkEnd w:id="18"/>
    </w:p>
    <w:p>
      <w:pPr>
        <w:pStyle w:val="Heading2"/>
        <w:rPr>
          <w:rFonts w:ascii="仿宋" w:eastAsia="仿宋" w:hAnsi="仿宋" w:cs="仿宋" w:hint="eastAsia"/>
          <w:lang w:eastAsia="zh-CN"/>
        </w:rPr>
      </w:pPr>
      <w:bookmarkStart w:id="19" w:name="_Toc844"/>
      <w:r>
        <w:rPr>
          <w:rFonts w:ascii="仿宋" w:eastAsia="仿宋" w:hAnsi="仿宋" w:cs="仿宋" w:hint="eastAsia"/>
          <w:lang w:eastAsia="zh-CN"/>
        </w:rPr>
        <w:t>(一)、可持续战略与实践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梦幻片项目中，梦幻片项目团队着眼于未来，明确了可持续发展的战略方向。制定的具体可持续发展目标包括降低资源使用、采用环保技术、最大化社会效益等。这一步骤不仅有助于梦幻片项目在环保和社会责任方面达到最高标准，也为未来提供了明确的指引，确保梦幻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可持续实践的融入梦幻片项目管理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梦幻片项目管理周期。从梦幻片项目规划开始，梦幻片项目团队就考虑了环境和社会的因素。在执行阶段，梦幻片项目团队积极推动绿色技术的应用，优化资源利用。此外，关注员工的社会责任，通过培训和沟通活动提高员工对可持续发展的认知，使他们能够在日常工作中践行可持续实践。这些举措不仅为梦幻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20" w:name="_Toc12828"/>
      <w:r>
        <w:rPr>
          <w:rFonts w:ascii="仿宋" w:eastAsia="仿宋" w:hAnsi="仿宋" w:cs="仿宋" w:hint="eastAsia"/>
          <w:sz w:val="28"/>
          <w:lang w:eastAsia="zh-CN"/>
        </w:rPr>
        <w:t>(二)、环保与社会责任</w:t>
      </w:r>
      <w:bookmarkEnd w:id="20"/>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扎根于梦幻片项目的可持续发展理念，我们深信环保与社会责任是梦幻片项目成功的关键支柱。在梦幻片项目的每一步，我们都致力于通过创新和实践，履行对环境和社会的坚定责任。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梦幻片项目团队通过引入先进的环保技术、建立高效的废物处理系统以及推动能源节约措施，积极履行环保责任。定期的环保监测和评估确保梦幻片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梦幻片项目不仅致力于自身可持续发展，还注重对社会的回馈。通过支持社区梦幻片项目、参与慈善事业、提供培训机会等方式，梦幻片项目积极履行社会责任。与当地社区建立积极互动，关注员工的工作与生活平衡，以及员工的身心健康，是梦幻片项目在社会责任层面的关键举措。这样的实践不仅增强了梦幻片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21" w:name="_Toc30921"/>
      <w:r>
        <w:rPr>
          <w:rFonts w:ascii="仿宋" w:eastAsia="仿宋" w:hAnsi="仿宋" w:cs="仿宋" w:hint="eastAsia"/>
          <w:sz w:val="28"/>
          <w:lang w:eastAsia="zh-CN"/>
        </w:rPr>
        <w:t>六、梦幻片项目选址可行性分析</w:t>
      </w:r>
      <w:bookmarkEnd w:id="21"/>
    </w:p>
    <w:p>
      <w:pPr>
        <w:pStyle w:val="Heading2"/>
        <w:rPr>
          <w:rFonts w:ascii="仿宋" w:eastAsia="仿宋" w:hAnsi="仿宋" w:cs="仿宋" w:hint="eastAsia"/>
          <w:lang w:eastAsia="zh-CN"/>
        </w:rPr>
      </w:pPr>
      <w:bookmarkStart w:id="22" w:name="_Toc17753"/>
      <w:r>
        <w:rPr>
          <w:rFonts w:ascii="仿宋" w:eastAsia="仿宋" w:hAnsi="仿宋" w:cs="仿宋" w:hint="eastAsia"/>
          <w:lang w:eastAsia="zh-CN"/>
        </w:rPr>
        <w:t>(一)、梦幻片项目选址</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该梦幻片项目选址位于XX省XX市XX区XXX街道</w:t>
      </w:r>
    </w:p>
    <w:p>
      <w:pPr>
        <w:pStyle w:val="Heading2"/>
        <w:ind w:firstLine="560" w:firstLineChars="200"/>
        <w:rPr>
          <w:rFonts w:ascii="仿宋" w:eastAsia="仿宋" w:hAnsi="仿宋" w:cs="仿宋" w:hint="eastAsia"/>
          <w:sz w:val="28"/>
          <w:lang w:eastAsia="zh-CN"/>
        </w:rPr>
      </w:pPr>
      <w:bookmarkStart w:id="23" w:name="_Toc28691"/>
      <w:r>
        <w:rPr>
          <w:rFonts w:ascii="仿宋" w:eastAsia="仿宋" w:hAnsi="仿宋" w:cs="仿宋" w:hint="eastAsia"/>
          <w:sz w:val="28"/>
          <w:lang w:eastAsia="zh-CN"/>
        </w:rPr>
        <w:t>(二)、用地控制指标</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https://d.book118.com/748107115024006034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梦幻片项目规划设计方案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梦幻片项目规划设计方案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梦幻片项目规划设计方案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梦幻片项目规划设计方案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梦幻片项目规划设计方案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梦幻片项目规划设计方案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梦幻片项目规划设计方案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梦幻片项目规划设计方案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梦幻片项目规划设计方案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梦幻片项目规划设计方案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梦幻片项目规划设计方案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梦幻片项目规划设计方案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梦幻片项目规划设计方案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梦幻片项目规划设计方案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梦幻片项目规划设计方案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梦幻片项目规划设计方案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梦幻片项目规划设计方案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87C6558"/>
    <w:rsid w:val="287C65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48107115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2024-02-02T04:34:00Z</dcterms:created>
  <dcterms:modified xsi:type="dcterms:W3CDTF">2024-02-02T04:34:39Z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2B2F67D5F09840F891BAE38D427916B7_11</vt:lpwstr>
  </property>
  <property fmtid="{D5CDD505-2E9C-101B-9397-08002B2CF9AE}" pid="3" name="KSOProductBuildVer">
    <vt:lpwstr>2052-12.1.0.16250</vt:lpwstr>
  </property>
</Properties>
</file>