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TPR项目规划设计方案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87" w:history="1">
        <w:r>
          <w:rPr>
            <w:rFonts w:ascii="仿宋" w:eastAsia="仿宋" w:hAnsi="仿宋" w:cs="仿宋" w:hint="eastAsia"/>
            <w:lang w:eastAsia="zh-CN"/>
          </w:rPr>
          <w:t>概论</w:t>
        </w:r>
        <w:r>
          <w:tab/>
        </w:r>
        <w:r>
          <w:fldChar w:fldCharType="begin"/>
        </w:r>
        <w:r>
          <w:instrText xml:space="preserve"> PAGEREF _Toc20687 \h </w:instrText>
        </w:r>
        <w:r>
          <w:fldChar w:fldCharType="separate"/>
        </w:r>
        <w:r>
          <w:t>3</w:t>
        </w:r>
        <w:r>
          <w:fldChar w:fldCharType="end"/>
        </w:r>
      </w:hyperlink>
    </w:p>
    <w:p>
      <w:pPr>
        <w:pStyle w:val="TOC1"/>
        <w:tabs>
          <w:tab w:val="right" w:leader="dot" w:pos="8306"/>
        </w:tabs>
      </w:pPr>
      <w:hyperlink w:anchor="_Toc14322" w:history="1">
        <w:r>
          <w:rPr>
            <w:rFonts w:ascii="仿宋" w:eastAsia="仿宋" w:hAnsi="仿宋" w:cs="仿宋" w:hint="eastAsia"/>
            <w:lang w:eastAsia="zh-CN"/>
          </w:rPr>
          <w:t>一、TPR项目土建工程</w:t>
        </w:r>
        <w:r>
          <w:tab/>
        </w:r>
        <w:r>
          <w:fldChar w:fldCharType="begin"/>
        </w:r>
        <w:r>
          <w:instrText xml:space="preserve"> PAGEREF _Toc14322 \h </w:instrText>
        </w:r>
        <w:r>
          <w:fldChar w:fldCharType="separate"/>
        </w:r>
        <w:r>
          <w:t>3</w:t>
        </w:r>
        <w:r>
          <w:fldChar w:fldCharType="end"/>
        </w:r>
      </w:hyperlink>
    </w:p>
    <w:p>
      <w:pPr>
        <w:pStyle w:val="TOC2"/>
        <w:tabs>
          <w:tab w:val="right" w:leader="dot" w:pos="8306"/>
        </w:tabs>
      </w:pPr>
      <w:hyperlink w:anchor="_Toc12578" w:history="1">
        <w:r>
          <w:rPr>
            <w:rFonts w:ascii="仿宋" w:eastAsia="仿宋" w:hAnsi="仿宋" w:cs="仿宋" w:hint="eastAsia"/>
            <w:lang w:eastAsia="zh-CN"/>
          </w:rPr>
          <w:t>(一)、建筑工程设计原则</w:t>
        </w:r>
        <w:r>
          <w:tab/>
        </w:r>
        <w:r>
          <w:fldChar w:fldCharType="begin"/>
        </w:r>
        <w:r>
          <w:instrText xml:space="preserve"> PAGEREF _Toc12578 \h </w:instrText>
        </w:r>
        <w:r>
          <w:fldChar w:fldCharType="separate"/>
        </w:r>
        <w:r>
          <w:t>3</w:t>
        </w:r>
        <w:r>
          <w:fldChar w:fldCharType="end"/>
        </w:r>
      </w:hyperlink>
    </w:p>
    <w:p>
      <w:pPr>
        <w:pStyle w:val="TOC2"/>
        <w:tabs>
          <w:tab w:val="right" w:leader="dot" w:pos="8306"/>
        </w:tabs>
      </w:pPr>
      <w:hyperlink w:anchor="_Toc32696" w:history="1">
        <w:r>
          <w:rPr>
            <w:rFonts w:ascii="仿宋" w:eastAsia="仿宋" w:hAnsi="仿宋" w:cs="仿宋" w:hint="eastAsia"/>
            <w:lang w:eastAsia="zh-CN"/>
          </w:rPr>
          <w:t>(二)、土建工程设计年限及安全等级</w:t>
        </w:r>
        <w:r>
          <w:tab/>
        </w:r>
        <w:r>
          <w:fldChar w:fldCharType="begin"/>
        </w:r>
        <w:r>
          <w:instrText xml:space="preserve"> PAGEREF _Toc32696 \h </w:instrText>
        </w:r>
        <w:r>
          <w:fldChar w:fldCharType="separate"/>
        </w:r>
        <w:r>
          <w:t>4</w:t>
        </w:r>
        <w:r>
          <w:fldChar w:fldCharType="end"/>
        </w:r>
      </w:hyperlink>
    </w:p>
    <w:p>
      <w:pPr>
        <w:pStyle w:val="TOC2"/>
        <w:tabs>
          <w:tab w:val="right" w:leader="dot" w:pos="8306"/>
        </w:tabs>
      </w:pPr>
      <w:hyperlink w:anchor="_Toc21428" w:history="1">
        <w:r>
          <w:rPr>
            <w:rFonts w:ascii="仿宋" w:eastAsia="仿宋" w:hAnsi="仿宋" w:cs="仿宋" w:hint="eastAsia"/>
            <w:lang w:eastAsia="zh-CN"/>
          </w:rPr>
          <w:t>(三)、建筑工程设计总体要求</w:t>
        </w:r>
        <w:r>
          <w:tab/>
        </w:r>
        <w:r>
          <w:fldChar w:fldCharType="begin"/>
        </w:r>
        <w:r>
          <w:instrText xml:space="preserve"> PAGEREF _Toc21428 \h </w:instrText>
        </w:r>
        <w:r>
          <w:fldChar w:fldCharType="separate"/>
        </w:r>
        <w:r>
          <w:t>5</w:t>
        </w:r>
        <w:r>
          <w:fldChar w:fldCharType="end"/>
        </w:r>
      </w:hyperlink>
    </w:p>
    <w:p>
      <w:pPr>
        <w:pStyle w:val="TOC2"/>
        <w:tabs>
          <w:tab w:val="right" w:leader="dot" w:pos="8306"/>
        </w:tabs>
      </w:pPr>
      <w:hyperlink w:anchor="_Toc3573" w:history="1">
        <w:r>
          <w:rPr>
            <w:rFonts w:ascii="仿宋" w:eastAsia="仿宋" w:hAnsi="仿宋" w:cs="仿宋" w:hint="eastAsia"/>
            <w:lang w:eastAsia="zh-CN"/>
          </w:rPr>
          <w:t>(四)、土建工程建设指标</w:t>
        </w:r>
        <w:r>
          <w:tab/>
        </w:r>
        <w:r>
          <w:fldChar w:fldCharType="begin"/>
        </w:r>
        <w:r>
          <w:instrText xml:space="preserve"> PAGEREF _Toc3573 \h </w:instrText>
        </w:r>
        <w:r>
          <w:fldChar w:fldCharType="separate"/>
        </w:r>
        <w:r>
          <w:t>6</w:t>
        </w:r>
        <w:r>
          <w:fldChar w:fldCharType="end"/>
        </w:r>
      </w:hyperlink>
    </w:p>
    <w:p>
      <w:pPr>
        <w:pStyle w:val="TOC1"/>
        <w:tabs>
          <w:tab w:val="right" w:leader="dot" w:pos="8306"/>
        </w:tabs>
      </w:pPr>
      <w:hyperlink w:anchor="_Toc7238" w:history="1">
        <w:r>
          <w:rPr>
            <w:rFonts w:ascii="仿宋" w:eastAsia="仿宋" w:hAnsi="仿宋" w:cs="仿宋" w:hint="eastAsia"/>
            <w:lang w:eastAsia="zh-CN"/>
          </w:rPr>
          <w:t>二、TPR项目危机管理</w:t>
        </w:r>
        <w:r>
          <w:tab/>
        </w:r>
        <w:r>
          <w:fldChar w:fldCharType="begin"/>
        </w:r>
        <w:r>
          <w:instrText xml:space="preserve"> PAGEREF _Toc7238 \h </w:instrText>
        </w:r>
        <w:r>
          <w:fldChar w:fldCharType="separate"/>
        </w:r>
        <w:r>
          <w:t>6</w:t>
        </w:r>
        <w:r>
          <w:fldChar w:fldCharType="end"/>
        </w:r>
      </w:hyperlink>
    </w:p>
    <w:p>
      <w:pPr>
        <w:pStyle w:val="TOC2"/>
        <w:tabs>
          <w:tab w:val="right" w:leader="dot" w:pos="8306"/>
        </w:tabs>
      </w:pPr>
      <w:hyperlink w:anchor="_Toc23304" w:history="1">
        <w:r>
          <w:rPr>
            <w:rFonts w:ascii="仿宋" w:eastAsia="仿宋" w:hAnsi="仿宋" w:cs="仿宋" w:hint="eastAsia"/>
            <w:lang w:eastAsia="zh-CN"/>
          </w:rPr>
          <w:t>(一)、危机预警与识别</w:t>
        </w:r>
        <w:r>
          <w:tab/>
        </w:r>
        <w:r>
          <w:fldChar w:fldCharType="begin"/>
        </w:r>
        <w:r>
          <w:instrText xml:space="preserve"> PAGEREF _Toc23304 \h </w:instrText>
        </w:r>
        <w:r>
          <w:fldChar w:fldCharType="separate"/>
        </w:r>
        <w:r>
          <w:t>6</w:t>
        </w:r>
        <w:r>
          <w:fldChar w:fldCharType="end"/>
        </w:r>
      </w:hyperlink>
    </w:p>
    <w:p>
      <w:pPr>
        <w:pStyle w:val="TOC2"/>
        <w:tabs>
          <w:tab w:val="right" w:leader="dot" w:pos="8306"/>
        </w:tabs>
      </w:pPr>
      <w:hyperlink w:anchor="_Toc16080" w:history="1">
        <w:r>
          <w:rPr>
            <w:rFonts w:ascii="仿宋" w:eastAsia="仿宋" w:hAnsi="仿宋" w:cs="仿宋" w:hint="eastAsia"/>
            <w:lang w:eastAsia="zh-CN"/>
          </w:rPr>
          <w:t>(二)、危机应对与恢复</w:t>
        </w:r>
        <w:r>
          <w:tab/>
        </w:r>
        <w:r>
          <w:fldChar w:fldCharType="begin"/>
        </w:r>
        <w:r>
          <w:instrText xml:space="preserve"> PAGEREF _Toc16080 \h </w:instrText>
        </w:r>
        <w:r>
          <w:fldChar w:fldCharType="separate"/>
        </w:r>
        <w:r>
          <w:t>7</w:t>
        </w:r>
        <w:r>
          <w:fldChar w:fldCharType="end"/>
        </w:r>
      </w:hyperlink>
    </w:p>
    <w:p>
      <w:pPr>
        <w:pStyle w:val="TOC1"/>
        <w:tabs>
          <w:tab w:val="right" w:leader="dot" w:pos="8306"/>
        </w:tabs>
      </w:pPr>
      <w:hyperlink w:anchor="_Toc23484" w:history="1">
        <w:r>
          <w:rPr>
            <w:rFonts w:ascii="仿宋" w:eastAsia="仿宋" w:hAnsi="仿宋" w:cs="仿宋" w:hint="eastAsia"/>
            <w:lang w:eastAsia="zh-CN"/>
          </w:rPr>
          <w:t>三、TPR项目选址可行性分析</w:t>
        </w:r>
        <w:r>
          <w:tab/>
        </w:r>
        <w:r>
          <w:fldChar w:fldCharType="begin"/>
        </w:r>
        <w:r>
          <w:instrText xml:space="preserve"> PAGEREF _Toc23484 \h </w:instrText>
        </w:r>
        <w:r>
          <w:fldChar w:fldCharType="separate"/>
        </w:r>
        <w:r>
          <w:t>9</w:t>
        </w:r>
        <w:r>
          <w:fldChar w:fldCharType="end"/>
        </w:r>
      </w:hyperlink>
    </w:p>
    <w:p>
      <w:pPr>
        <w:pStyle w:val="TOC2"/>
        <w:tabs>
          <w:tab w:val="right" w:leader="dot" w:pos="8306"/>
        </w:tabs>
      </w:pPr>
      <w:hyperlink w:anchor="_Toc29411" w:history="1">
        <w:r>
          <w:rPr>
            <w:rFonts w:ascii="仿宋" w:eastAsia="仿宋" w:hAnsi="仿宋" w:cs="仿宋" w:hint="eastAsia"/>
            <w:lang w:eastAsia="zh-CN"/>
          </w:rPr>
          <w:t>(一)、TPR项目选址</w:t>
        </w:r>
        <w:r>
          <w:tab/>
        </w:r>
        <w:r>
          <w:fldChar w:fldCharType="begin"/>
        </w:r>
        <w:r>
          <w:instrText xml:space="preserve"> PAGEREF _Toc29411 \h </w:instrText>
        </w:r>
        <w:r>
          <w:fldChar w:fldCharType="separate"/>
        </w:r>
        <w:r>
          <w:t>9</w:t>
        </w:r>
        <w:r>
          <w:fldChar w:fldCharType="end"/>
        </w:r>
      </w:hyperlink>
    </w:p>
    <w:p>
      <w:pPr>
        <w:pStyle w:val="TOC2"/>
        <w:tabs>
          <w:tab w:val="right" w:leader="dot" w:pos="8306"/>
        </w:tabs>
      </w:pPr>
      <w:hyperlink w:anchor="_Toc20382" w:history="1">
        <w:r>
          <w:rPr>
            <w:rFonts w:ascii="仿宋" w:eastAsia="仿宋" w:hAnsi="仿宋" w:cs="仿宋" w:hint="eastAsia"/>
            <w:lang w:eastAsia="zh-CN"/>
          </w:rPr>
          <w:t>(二)、用地控制指标</w:t>
        </w:r>
        <w:r>
          <w:tab/>
        </w:r>
        <w:r>
          <w:fldChar w:fldCharType="begin"/>
        </w:r>
        <w:r>
          <w:instrText xml:space="preserve"> PAGEREF _Toc20382 \h </w:instrText>
        </w:r>
        <w:r>
          <w:fldChar w:fldCharType="separate"/>
        </w:r>
        <w:r>
          <w:t>9</w:t>
        </w:r>
        <w:r>
          <w:fldChar w:fldCharType="end"/>
        </w:r>
      </w:hyperlink>
    </w:p>
    <w:p>
      <w:pPr>
        <w:pStyle w:val="TOC2"/>
        <w:tabs>
          <w:tab w:val="right" w:leader="dot" w:pos="8306"/>
        </w:tabs>
      </w:pPr>
      <w:hyperlink w:anchor="_Toc20233" w:history="1">
        <w:r>
          <w:rPr>
            <w:rFonts w:ascii="仿宋" w:eastAsia="仿宋" w:hAnsi="仿宋" w:cs="仿宋" w:hint="eastAsia"/>
            <w:lang w:eastAsia="zh-CN"/>
          </w:rPr>
          <w:t>(三)、节约用地措施</w:t>
        </w:r>
        <w:r>
          <w:tab/>
        </w:r>
        <w:r>
          <w:fldChar w:fldCharType="begin"/>
        </w:r>
        <w:r>
          <w:instrText xml:space="preserve"> PAGEREF _Toc20233 \h </w:instrText>
        </w:r>
        <w:r>
          <w:fldChar w:fldCharType="separate"/>
        </w:r>
        <w:r>
          <w:t>11</w:t>
        </w:r>
        <w:r>
          <w:fldChar w:fldCharType="end"/>
        </w:r>
      </w:hyperlink>
    </w:p>
    <w:p>
      <w:pPr>
        <w:pStyle w:val="TOC2"/>
        <w:tabs>
          <w:tab w:val="right" w:leader="dot" w:pos="8306"/>
        </w:tabs>
      </w:pPr>
      <w:hyperlink w:anchor="_Toc23396" w:history="1">
        <w:r>
          <w:rPr>
            <w:rFonts w:ascii="仿宋" w:eastAsia="仿宋" w:hAnsi="仿宋" w:cs="仿宋" w:hint="eastAsia"/>
            <w:lang w:eastAsia="zh-CN"/>
          </w:rPr>
          <w:t>(四)、总图布置方案</w:t>
        </w:r>
        <w:r>
          <w:tab/>
        </w:r>
        <w:r>
          <w:fldChar w:fldCharType="begin"/>
        </w:r>
        <w:r>
          <w:instrText xml:space="preserve"> PAGEREF _Toc23396 \h </w:instrText>
        </w:r>
        <w:r>
          <w:fldChar w:fldCharType="separate"/>
        </w:r>
        <w:r>
          <w:t>12</w:t>
        </w:r>
        <w:r>
          <w:fldChar w:fldCharType="end"/>
        </w:r>
      </w:hyperlink>
    </w:p>
    <w:p>
      <w:pPr>
        <w:pStyle w:val="TOC2"/>
        <w:tabs>
          <w:tab w:val="right" w:leader="dot" w:pos="8306"/>
        </w:tabs>
      </w:pPr>
      <w:hyperlink w:anchor="_Toc29743" w:history="1">
        <w:r>
          <w:rPr>
            <w:rFonts w:ascii="仿宋" w:eastAsia="仿宋" w:hAnsi="仿宋" w:cs="仿宋" w:hint="eastAsia"/>
            <w:lang w:eastAsia="zh-CN"/>
          </w:rPr>
          <w:t>(五)、选址综合评价</w:t>
        </w:r>
        <w:r>
          <w:tab/>
        </w:r>
        <w:r>
          <w:fldChar w:fldCharType="begin"/>
        </w:r>
        <w:r>
          <w:instrText xml:space="preserve"> PAGEREF _Toc29743 \h </w:instrText>
        </w:r>
        <w:r>
          <w:fldChar w:fldCharType="separate"/>
        </w:r>
        <w:r>
          <w:t>13</w:t>
        </w:r>
        <w:r>
          <w:fldChar w:fldCharType="end"/>
        </w:r>
      </w:hyperlink>
    </w:p>
    <w:p>
      <w:pPr>
        <w:pStyle w:val="TOC1"/>
        <w:tabs>
          <w:tab w:val="right" w:leader="dot" w:pos="8306"/>
        </w:tabs>
      </w:pPr>
      <w:hyperlink w:anchor="_Toc5928" w:history="1">
        <w:r>
          <w:rPr>
            <w:rFonts w:ascii="仿宋" w:eastAsia="仿宋" w:hAnsi="仿宋" w:cs="仿宋" w:hint="eastAsia"/>
            <w:lang w:eastAsia="zh-CN"/>
          </w:rPr>
          <w:t>四、工艺说明</w:t>
        </w:r>
        <w:r>
          <w:tab/>
        </w:r>
        <w:r>
          <w:fldChar w:fldCharType="begin"/>
        </w:r>
        <w:r>
          <w:instrText xml:space="preserve"> PAGEREF _Toc5928 \h </w:instrText>
        </w:r>
        <w:r>
          <w:fldChar w:fldCharType="separate"/>
        </w:r>
        <w:r>
          <w:t>14</w:t>
        </w:r>
        <w:r>
          <w:fldChar w:fldCharType="end"/>
        </w:r>
      </w:hyperlink>
    </w:p>
    <w:p>
      <w:pPr>
        <w:pStyle w:val="TOC2"/>
        <w:tabs>
          <w:tab w:val="right" w:leader="dot" w:pos="8306"/>
        </w:tabs>
      </w:pPr>
      <w:hyperlink w:anchor="_Toc12641" w:history="1">
        <w:r>
          <w:rPr>
            <w:rFonts w:ascii="仿宋" w:eastAsia="仿宋" w:hAnsi="仿宋" w:cs="仿宋" w:hint="eastAsia"/>
            <w:lang w:eastAsia="zh-CN"/>
          </w:rPr>
          <w:t>(一)、技术管理特点</w:t>
        </w:r>
        <w:r>
          <w:tab/>
        </w:r>
        <w:r>
          <w:fldChar w:fldCharType="begin"/>
        </w:r>
        <w:r>
          <w:instrText xml:space="preserve"> PAGEREF _Toc12641 \h </w:instrText>
        </w:r>
        <w:r>
          <w:fldChar w:fldCharType="separate"/>
        </w:r>
        <w:r>
          <w:t>14</w:t>
        </w:r>
        <w:r>
          <w:fldChar w:fldCharType="end"/>
        </w:r>
      </w:hyperlink>
    </w:p>
    <w:p>
      <w:pPr>
        <w:pStyle w:val="TOC2"/>
        <w:tabs>
          <w:tab w:val="right" w:leader="dot" w:pos="8306"/>
        </w:tabs>
      </w:pPr>
      <w:hyperlink w:anchor="_Toc14264" w:history="1">
        <w:r>
          <w:rPr>
            <w:rFonts w:ascii="仿宋" w:eastAsia="仿宋" w:hAnsi="仿宋" w:cs="仿宋" w:hint="eastAsia"/>
            <w:lang w:eastAsia="zh-CN"/>
          </w:rPr>
          <w:t>(二)、TPR项目工艺技术设计方案</w:t>
        </w:r>
        <w:r>
          <w:tab/>
        </w:r>
        <w:r>
          <w:fldChar w:fldCharType="begin"/>
        </w:r>
        <w:r>
          <w:instrText xml:space="preserve"> PAGEREF _Toc14264 \h </w:instrText>
        </w:r>
        <w:r>
          <w:fldChar w:fldCharType="separate"/>
        </w:r>
        <w:r>
          <w:t>15</w:t>
        </w:r>
        <w:r>
          <w:fldChar w:fldCharType="end"/>
        </w:r>
      </w:hyperlink>
    </w:p>
    <w:p>
      <w:pPr>
        <w:pStyle w:val="TOC2"/>
        <w:tabs>
          <w:tab w:val="right" w:leader="dot" w:pos="8306"/>
        </w:tabs>
      </w:pPr>
      <w:hyperlink w:anchor="_Toc19037" w:history="1">
        <w:r>
          <w:rPr>
            <w:rFonts w:ascii="仿宋" w:eastAsia="仿宋" w:hAnsi="仿宋" w:cs="仿宋" w:hint="eastAsia"/>
            <w:lang w:eastAsia="zh-CN"/>
          </w:rPr>
          <w:t>(三)、设备选型方案</w:t>
        </w:r>
        <w:r>
          <w:tab/>
        </w:r>
        <w:r>
          <w:fldChar w:fldCharType="begin"/>
        </w:r>
        <w:r>
          <w:instrText xml:space="preserve"> PAGEREF _Toc19037 \h </w:instrText>
        </w:r>
        <w:r>
          <w:fldChar w:fldCharType="separate"/>
        </w:r>
        <w:r>
          <w:t>16</w:t>
        </w:r>
        <w:r>
          <w:fldChar w:fldCharType="end"/>
        </w:r>
      </w:hyperlink>
    </w:p>
    <w:p>
      <w:pPr>
        <w:pStyle w:val="TOC1"/>
        <w:tabs>
          <w:tab w:val="right" w:leader="dot" w:pos="8306"/>
        </w:tabs>
      </w:pPr>
      <w:hyperlink w:anchor="_Toc29532" w:history="1">
        <w:r>
          <w:rPr>
            <w:rFonts w:ascii="仿宋" w:eastAsia="仿宋" w:hAnsi="仿宋" w:cs="仿宋" w:hint="eastAsia"/>
            <w:lang w:eastAsia="zh-CN"/>
          </w:rPr>
          <w:t>五、TPR项目建设背景及必要性分析</w:t>
        </w:r>
        <w:r>
          <w:tab/>
        </w:r>
        <w:r>
          <w:fldChar w:fldCharType="begin"/>
        </w:r>
        <w:r>
          <w:instrText xml:space="preserve"> PAGEREF _Toc29532 \h </w:instrText>
        </w:r>
        <w:r>
          <w:fldChar w:fldCharType="separate"/>
        </w:r>
        <w:r>
          <w:t>17</w:t>
        </w:r>
        <w:r>
          <w:fldChar w:fldCharType="end"/>
        </w:r>
      </w:hyperlink>
    </w:p>
    <w:p>
      <w:pPr>
        <w:pStyle w:val="TOC2"/>
        <w:tabs>
          <w:tab w:val="right" w:leader="dot" w:pos="8306"/>
        </w:tabs>
      </w:pPr>
      <w:hyperlink w:anchor="_Toc8138" w:history="1">
        <w:r>
          <w:rPr>
            <w:rFonts w:ascii="仿宋" w:eastAsia="仿宋" w:hAnsi="仿宋" w:cs="仿宋" w:hint="eastAsia"/>
            <w:lang w:eastAsia="zh-CN"/>
          </w:rPr>
          <w:t>(一)、TPR项目背景分析</w:t>
        </w:r>
        <w:r>
          <w:tab/>
        </w:r>
        <w:r>
          <w:fldChar w:fldCharType="begin"/>
        </w:r>
        <w:r>
          <w:instrText xml:space="preserve"> PAGEREF _Toc8138 \h </w:instrText>
        </w:r>
        <w:r>
          <w:fldChar w:fldCharType="separate"/>
        </w:r>
        <w:r>
          <w:t>17</w:t>
        </w:r>
        <w:r>
          <w:fldChar w:fldCharType="end"/>
        </w:r>
      </w:hyperlink>
    </w:p>
    <w:p>
      <w:pPr>
        <w:pStyle w:val="TOC2"/>
        <w:tabs>
          <w:tab w:val="right" w:leader="dot" w:pos="8306"/>
        </w:tabs>
      </w:pPr>
      <w:hyperlink w:anchor="_Toc1457" w:history="1">
        <w:r>
          <w:rPr>
            <w:rFonts w:ascii="仿宋" w:eastAsia="仿宋" w:hAnsi="仿宋" w:cs="仿宋" w:hint="eastAsia"/>
            <w:lang w:eastAsia="zh-CN"/>
          </w:rPr>
          <w:t>(二)、TPR项目建设必要性分析</w:t>
        </w:r>
        <w:r>
          <w:tab/>
        </w:r>
        <w:r>
          <w:fldChar w:fldCharType="begin"/>
        </w:r>
        <w:r>
          <w:instrText xml:space="preserve"> PAGEREF _Toc1457 \h </w:instrText>
        </w:r>
        <w:r>
          <w:fldChar w:fldCharType="separate"/>
        </w:r>
        <w:r>
          <w:t>19</w:t>
        </w:r>
        <w:r>
          <w:fldChar w:fldCharType="end"/>
        </w:r>
      </w:hyperlink>
    </w:p>
    <w:p>
      <w:pPr>
        <w:pStyle w:val="TOC1"/>
        <w:tabs>
          <w:tab w:val="right" w:leader="dot" w:pos="8306"/>
        </w:tabs>
      </w:pPr>
      <w:hyperlink w:anchor="_Toc11797" w:history="1">
        <w:r>
          <w:rPr>
            <w:rFonts w:ascii="仿宋" w:eastAsia="仿宋" w:hAnsi="仿宋" w:cs="仿宋" w:hint="eastAsia"/>
            <w:lang w:eastAsia="zh-CN"/>
          </w:rPr>
          <w:t>六、市场分析、调研</w:t>
        </w:r>
        <w:r>
          <w:tab/>
        </w:r>
        <w:r>
          <w:fldChar w:fldCharType="begin"/>
        </w:r>
        <w:r>
          <w:instrText xml:space="preserve"> PAGEREF _Toc11797 \h </w:instrText>
        </w:r>
        <w:r>
          <w:fldChar w:fldCharType="separate"/>
        </w:r>
        <w:r>
          <w:t>20</w:t>
        </w:r>
        <w:r>
          <w:fldChar w:fldCharType="end"/>
        </w:r>
      </w:hyperlink>
    </w:p>
    <w:p>
      <w:pPr>
        <w:pStyle w:val="TOC2"/>
        <w:tabs>
          <w:tab w:val="right" w:leader="dot" w:pos="8306"/>
        </w:tabs>
      </w:pPr>
      <w:hyperlink w:anchor="_Toc5014" w:history="1">
        <w:r>
          <w:rPr>
            <w:rFonts w:ascii="仿宋" w:eastAsia="仿宋" w:hAnsi="仿宋" w:cs="仿宋" w:hint="eastAsia"/>
            <w:lang w:eastAsia="zh-CN"/>
          </w:rPr>
          <w:t>(一)、TPR行业分析</w:t>
        </w:r>
        <w:r>
          <w:tab/>
        </w:r>
        <w:r>
          <w:fldChar w:fldCharType="begin"/>
        </w:r>
        <w:r>
          <w:instrText xml:space="preserve"> PAGEREF _Toc5014 \h </w:instrText>
        </w:r>
        <w:r>
          <w:fldChar w:fldCharType="separate"/>
        </w:r>
        <w:r>
          <w:t>20</w:t>
        </w:r>
        <w:r>
          <w:fldChar w:fldCharType="end"/>
        </w:r>
      </w:hyperlink>
    </w:p>
    <w:p>
      <w:pPr>
        <w:pStyle w:val="TOC2"/>
        <w:tabs>
          <w:tab w:val="right" w:leader="dot" w:pos="8306"/>
        </w:tabs>
      </w:pPr>
      <w:hyperlink w:anchor="_Toc16445" w:history="1">
        <w:r>
          <w:rPr>
            <w:rFonts w:ascii="仿宋" w:eastAsia="仿宋" w:hAnsi="仿宋" w:cs="仿宋" w:hint="eastAsia"/>
            <w:lang w:eastAsia="zh-CN"/>
          </w:rPr>
          <w:t>(二)、TPR市场分析预测</w:t>
        </w:r>
        <w:r>
          <w:tab/>
        </w:r>
        <w:r>
          <w:fldChar w:fldCharType="begin"/>
        </w:r>
        <w:r>
          <w:instrText xml:space="preserve"> PAGEREF _Toc16445 \h </w:instrText>
        </w:r>
        <w:r>
          <w:fldChar w:fldCharType="separate"/>
        </w:r>
        <w:r>
          <w:t>21</w:t>
        </w:r>
        <w:r>
          <w:fldChar w:fldCharType="end"/>
        </w:r>
      </w:hyperlink>
    </w:p>
    <w:p>
      <w:pPr>
        <w:pStyle w:val="TOC1"/>
        <w:tabs>
          <w:tab w:val="right" w:leader="dot" w:pos="8306"/>
        </w:tabs>
      </w:pPr>
      <w:hyperlink w:anchor="_Toc30521" w:history="1">
        <w:r>
          <w:rPr>
            <w:rFonts w:ascii="仿宋" w:eastAsia="仿宋" w:hAnsi="仿宋" w:cs="仿宋" w:hint="eastAsia"/>
            <w:lang w:eastAsia="zh-CN"/>
          </w:rPr>
          <w:t>七、TPR项目财务管理</w:t>
        </w:r>
        <w:r>
          <w:tab/>
        </w:r>
        <w:r>
          <w:fldChar w:fldCharType="begin"/>
        </w:r>
        <w:r>
          <w:instrText xml:space="preserve"> PAGEREF _Toc30521 \h </w:instrText>
        </w:r>
        <w:r>
          <w:fldChar w:fldCharType="separate"/>
        </w:r>
        <w:r>
          <w:t>22</w:t>
        </w:r>
        <w:r>
          <w:fldChar w:fldCharType="end"/>
        </w:r>
      </w:hyperlink>
    </w:p>
    <w:p>
      <w:pPr>
        <w:pStyle w:val="TOC2"/>
        <w:tabs>
          <w:tab w:val="right" w:leader="dot" w:pos="8306"/>
        </w:tabs>
      </w:pPr>
      <w:hyperlink w:anchor="_Toc24097" w:history="1">
        <w:r>
          <w:rPr>
            <w:rFonts w:ascii="仿宋" w:eastAsia="仿宋" w:hAnsi="仿宋" w:cs="仿宋" w:hint="eastAsia"/>
            <w:lang w:eastAsia="zh-CN"/>
          </w:rPr>
          <w:t>(一)、资金需求大</w:t>
        </w:r>
        <w:r>
          <w:tab/>
        </w:r>
        <w:r>
          <w:fldChar w:fldCharType="begin"/>
        </w:r>
        <w:r>
          <w:instrText xml:space="preserve"> PAGEREF _Toc24097 \h </w:instrText>
        </w:r>
        <w:r>
          <w:fldChar w:fldCharType="separate"/>
        </w:r>
        <w:r>
          <w:t>22</w:t>
        </w:r>
        <w:r>
          <w:fldChar w:fldCharType="end"/>
        </w:r>
      </w:hyperlink>
    </w:p>
    <w:p>
      <w:pPr>
        <w:pStyle w:val="TOC2"/>
        <w:tabs>
          <w:tab w:val="right" w:leader="dot" w:pos="8306"/>
        </w:tabs>
      </w:pPr>
      <w:hyperlink w:anchor="_Toc32194" w:history="1">
        <w:r>
          <w:rPr>
            <w:rFonts w:ascii="仿宋" w:eastAsia="仿宋" w:hAnsi="仿宋" w:cs="仿宋" w:hint="eastAsia"/>
            <w:lang w:eastAsia="zh-CN"/>
          </w:rPr>
          <w:t>(二)、研发周期长</w:t>
        </w:r>
        <w:r>
          <w:tab/>
        </w:r>
        <w:r>
          <w:fldChar w:fldCharType="begin"/>
        </w:r>
        <w:r>
          <w:instrText xml:space="preserve"> PAGEREF _Toc32194 \h </w:instrText>
        </w:r>
        <w:r>
          <w:fldChar w:fldCharType="separate"/>
        </w:r>
        <w:r>
          <w:t>23</w:t>
        </w:r>
        <w:r>
          <w:fldChar w:fldCharType="end"/>
        </w:r>
      </w:hyperlink>
    </w:p>
    <w:p>
      <w:pPr>
        <w:pStyle w:val="TOC2"/>
        <w:tabs>
          <w:tab w:val="right" w:leader="dot" w:pos="8306"/>
        </w:tabs>
      </w:pPr>
      <w:hyperlink w:anchor="_Toc31238" w:history="1">
        <w:r>
          <w:rPr>
            <w:rFonts w:ascii="仿宋" w:eastAsia="仿宋" w:hAnsi="仿宋" w:cs="仿宋" w:hint="eastAsia"/>
            <w:lang w:eastAsia="zh-CN"/>
          </w:rPr>
          <w:t>(三)、市场风险大</w:t>
        </w:r>
        <w:r>
          <w:tab/>
        </w:r>
        <w:r>
          <w:fldChar w:fldCharType="begin"/>
        </w:r>
        <w:r>
          <w:instrText xml:space="preserve"> PAGEREF _Toc31238 \h </w:instrText>
        </w:r>
        <w:r>
          <w:fldChar w:fldCharType="separate"/>
        </w:r>
        <w:r>
          <w:t>24</w:t>
        </w:r>
        <w:r>
          <w:fldChar w:fldCharType="end"/>
        </w:r>
      </w:hyperlink>
    </w:p>
    <w:p>
      <w:pPr>
        <w:pStyle w:val="TOC2"/>
        <w:tabs>
          <w:tab w:val="right" w:leader="dot" w:pos="8306"/>
        </w:tabs>
      </w:pPr>
      <w:hyperlink w:anchor="_Toc11060" w:history="1">
        <w:r>
          <w:rPr>
            <w:rFonts w:ascii="仿宋" w:eastAsia="仿宋" w:hAnsi="仿宋" w:cs="仿宋" w:hint="eastAsia"/>
            <w:lang w:eastAsia="zh-CN"/>
          </w:rPr>
          <w:t>(四)、利润率高</w:t>
        </w:r>
        <w:r>
          <w:tab/>
        </w:r>
        <w:r>
          <w:fldChar w:fldCharType="begin"/>
        </w:r>
        <w:r>
          <w:instrText xml:space="preserve"> PAGEREF _Toc11060 \h </w:instrText>
        </w:r>
        <w:r>
          <w:fldChar w:fldCharType="separate"/>
        </w:r>
        <w:r>
          <w:t>27</w:t>
        </w:r>
        <w:r>
          <w:fldChar w:fldCharType="end"/>
        </w:r>
      </w:hyperlink>
    </w:p>
    <w:p>
      <w:pPr>
        <w:pStyle w:val="TOC1"/>
        <w:tabs>
          <w:tab w:val="right" w:leader="dot" w:pos="8306"/>
        </w:tabs>
      </w:pPr>
      <w:hyperlink w:anchor="_Toc16233" w:history="1">
        <w:r>
          <w:rPr>
            <w:rFonts w:ascii="仿宋" w:eastAsia="仿宋" w:hAnsi="仿宋" w:cs="仿宋" w:hint="eastAsia"/>
            <w:lang w:eastAsia="zh-CN"/>
          </w:rPr>
          <w:t>八、TPR项目风险管理</w:t>
        </w:r>
        <w:r>
          <w:tab/>
        </w:r>
        <w:r>
          <w:fldChar w:fldCharType="begin"/>
        </w:r>
        <w:r>
          <w:instrText xml:space="preserve"> PAGEREF _Toc16233 \h </w:instrText>
        </w:r>
        <w:r>
          <w:fldChar w:fldCharType="separate"/>
        </w:r>
        <w:r>
          <w:t>29</w:t>
        </w:r>
        <w:r>
          <w:fldChar w:fldCharType="end"/>
        </w:r>
      </w:hyperlink>
    </w:p>
    <w:p>
      <w:pPr>
        <w:pStyle w:val="TOC2"/>
        <w:tabs>
          <w:tab w:val="right" w:leader="dot" w:pos="8306"/>
        </w:tabs>
      </w:pPr>
      <w:hyperlink w:anchor="_Toc32380" w:history="1">
        <w:r>
          <w:rPr>
            <w:rFonts w:ascii="仿宋" w:eastAsia="仿宋" w:hAnsi="仿宋" w:cs="仿宋" w:hint="eastAsia"/>
            <w:lang w:eastAsia="zh-CN"/>
          </w:rPr>
          <w:t>(一)、风险识别与评估</w:t>
        </w:r>
        <w:r>
          <w:tab/>
        </w:r>
        <w:r>
          <w:fldChar w:fldCharType="begin"/>
        </w:r>
        <w:r>
          <w:instrText xml:space="preserve"> PAGEREF _Toc32380 \h </w:instrText>
        </w:r>
        <w:r>
          <w:fldChar w:fldCharType="separate"/>
        </w:r>
        <w:r>
          <w:t>29</w:t>
        </w:r>
        <w:r>
          <w:fldChar w:fldCharType="end"/>
        </w:r>
      </w:hyperlink>
    </w:p>
    <w:p>
      <w:pPr>
        <w:pStyle w:val="TOC2"/>
        <w:tabs>
          <w:tab w:val="right" w:leader="dot" w:pos="8306"/>
        </w:tabs>
      </w:pPr>
      <w:hyperlink w:anchor="_Toc13666" w:history="1">
        <w:r>
          <w:rPr>
            <w:rFonts w:ascii="仿宋" w:eastAsia="仿宋" w:hAnsi="仿宋" w:cs="仿宋" w:hint="eastAsia"/>
            <w:lang w:eastAsia="zh-CN"/>
          </w:rPr>
          <w:t>(二)、风险应对策略</w:t>
        </w:r>
        <w:r>
          <w:tab/>
        </w:r>
        <w:r>
          <w:fldChar w:fldCharType="begin"/>
        </w:r>
        <w:r>
          <w:instrText xml:space="preserve"> PAGEREF _Toc13666 \h </w:instrText>
        </w:r>
        <w:r>
          <w:fldChar w:fldCharType="separate"/>
        </w:r>
        <w:r>
          <w:t>30</w:t>
        </w:r>
        <w:r>
          <w:fldChar w:fldCharType="end"/>
        </w:r>
      </w:hyperlink>
    </w:p>
    <w:p>
      <w:pPr>
        <w:pStyle w:val="TOC2"/>
        <w:tabs>
          <w:tab w:val="right" w:leader="dot" w:pos="8306"/>
        </w:tabs>
      </w:pPr>
      <w:hyperlink w:anchor="_Toc16065" w:history="1">
        <w:r>
          <w:rPr>
            <w:rFonts w:ascii="仿宋" w:eastAsia="仿宋" w:hAnsi="仿宋" w:cs="仿宋" w:hint="eastAsia"/>
            <w:lang w:eastAsia="zh-CN"/>
          </w:rPr>
          <w:t>(三)、风险监控与控制</w:t>
        </w:r>
        <w:r>
          <w:tab/>
        </w:r>
        <w:r>
          <w:fldChar w:fldCharType="begin"/>
        </w:r>
        <w:r>
          <w:instrText xml:space="preserve"> PAGEREF _Toc16065 \h </w:instrText>
        </w:r>
        <w:r>
          <w:fldChar w:fldCharType="separate"/>
        </w:r>
        <w:r>
          <w:t>32</w:t>
        </w:r>
        <w:r>
          <w:fldChar w:fldCharType="end"/>
        </w:r>
      </w:hyperlink>
    </w:p>
    <w:p>
      <w:pPr>
        <w:pStyle w:val="TOC1"/>
        <w:tabs>
          <w:tab w:val="right" w:leader="dot" w:pos="8306"/>
        </w:tabs>
      </w:pPr>
      <w:hyperlink w:anchor="_Toc14625" w:history="1">
        <w:r>
          <w:rPr>
            <w:rFonts w:ascii="仿宋" w:eastAsia="仿宋" w:hAnsi="仿宋" w:cs="仿宋" w:hint="eastAsia"/>
            <w:lang w:eastAsia="zh-CN"/>
          </w:rPr>
          <w:t>九、TPR项目计划安排</w:t>
        </w:r>
        <w:r>
          <w:tab/>
        </w:r>
        <w:r>
          <w:fldChar w:fldCharType="begin"/>
        </w:r>
        <w:r>
          <w:instrText xml:space="preserve"> PAGEREF _Toc14625 \h </w:instrText>
        </w:r>
        <w:r>
          <w:fldChar w:fldCharType="separate"/>
        </w:r>
        <w:r>
          <w:t>33</w:t>
        </w:r>
        <w:r>
          <w:fldChar w:fldCharType="end"/>
        </w:r>
      </w:hyperlink>
    </w:p>
    <w:p>
      <w:pPr>
        <w:pStyle w:val="TOC2"/>
        <w:tabs>
          <w:tab w:val="right" w:leader="dot" w:pos="8306"/>
        </w:tabs>
      </w:pPr>
      <w:hyperlink w:anchor="_Toc25718" w:history="1">
        <w:r>
          <w:rPr>
            <w:rFonts w:ascii="仿宋" w:eastAsia="仿宋" w:hAnsi="仿宋" w:cs="仿宋" w:hint="eastAsia"/>
            <w:lang w:eastAsia="zh-CN"/>
          </w:rPr>
          <w:t>(一)、建设周期</w:t>
        </w:r>
        <w:r>
          <w:tab/>
        </w:r>
        <w:r>
          <w:fldChar w:fldCharType="begin"/>
        </w:r>
        <w:r>
          <w:instrText xml:space="preserve"> PAGEREF _Toc25718 \h </w:instrText>
        </w:r>
        <w:r>
          <w:fldChar w:fldCharType="separate"/>
        </w:r>
        <w:r>
          <w:t>33</w:t>
        </w:r>
        <w:r>
          <w:fldChar w:fldCharType="end"/>
        </w:r>
      </w:hyperlink>
    </w:p>
    <w:p>
      <w:pPr>
        <w:pStyle w:val="TOC2"/>
        <w:tabs>
          <w:tab w:val="right" w:leader="dot" w:pos="8306"/>
        </w:tabs>
      </w:pPr>
      <w:hyperlink w:anchor="_Toc14667" w:history="1">
        <w:r>
          <w:rPr>
            <w:rFonts w:ascii="仿宋" w:eastAsia="仿宋" w:hAnsi="仿宋" w:cs="仿宋" w:hint="eastAsia"/>
            <w:lang w:eastAsia="zh-CN"/>
          </w:rPr>
          <w:t>(二)、建设进度</w:t>
        </w:r>
        <w:r>
          <w:tab/>
        </w:r>
        <w:r>
          <w:fldChar w:fldCharType="begin"/>
        </w:r>
        <w:r>
          <w:instrText xml:space="preserve"> PAGEREF _Toc14667 \h </w:instrText>
        </w:r>
        <w:r>
          <w:fldChar w:fldCharType="separate"/>
        </w:r>
        <w:r>
          <w:t>33</w:t>
        </w:r>
        <w:r>
          <w:fldChar w:fldCharType="end"/>
        </w:r>
      </w:hyperlink>
    </w:p>
    <w:p>
      <w:pPr>
        <w:pStyle w:val="TOC2"/>
        <w:tabs>
          <w:tab w:val="right" w:leader="dot" w:pos="8306"/>
        </w:tabs>
      </w:pPr>
      <w:hyperlink w:anchor="_Toc957" w:history="1">
        <w:r>
          <w:rPr>
            <w:rFonts w:ascii="仿宋" w:eastAsia="仿宋" w:hAnsi="仿宋" w:cs="仿宋" w:hint="eastAsia"/>
            <w:lang w:eastAsia="zh-CN"/>
          </w:rPr>
          <w:t>(三)、进度安排注意事项</w:t>
        </w:r>
        <w:r>
          <w:tab/>
        </w:r>
        <w:r>
          <w:fldChar w:fldCharType="begin"/>
        </w:r>
        <w:r>
          <w:instrText xml:space="preserve"> PAGEREF _Toc957 \h </w:instrText>
        </w:r>
        <w:r>
          <w:fldChar w:fldCharType="separate"/>
        </w:r>
        <w:r>
          <w:t>34</w:t>
        </w:r>
        <w:r>
          <w:fldChar w:fldCharType="end"/>
        </w:r>
      </w:hyperlink>
    </w:p>
    <w:p>
      <w:pPr>
        <w:pStyle w:val="TOC2"/>
        <w:tabs>
          <w:tab w:val="right" w:leader="dot" w:pos="8306"/>
        </w:tabs>
      </w:pPr>
      <w:hyperlink w:anchor="_Toc8513" w:history="1">
        <w:r>
          <w:rPr>
            <w:rFonts w:ascii="仿宋" w:eastAsia="仿宋" w:hAnsi="仿宋" w:cs="仿宋" w:hint="eastAsia"/>
            <w:lang w:eastAsia="zh-CN"/>
          </w:rPr>
          <w:t>(四)、人力资源配置</w:t>
        </w:r>
        <w:r>
          <w:tab/>
        </w:r>
        <w:r>
          <w:fldChar w:fldCharType="begin"/>
        </w:r>
        <w:r>
          <w:instrText xml:space="preserve"> PAGEREF _Toc8513 \h </w:instrText>
        </w:r>
        <w:r>
          <w:fldChar w:fldCharType="separate"/>
        </w:r>
        <w:r>
          <w:t>36</w:t>
        </w:r>
        <w:r>
          <w:fldChar w:fldCharType="end"/>
        </w:r>
      </w:hyperlink>
    </w:p>
    <w:p>
      <w:pPr>
        <w:pStyle w:val="TOC1"/>
        <w:tabs>
          <w:tab w:val="right" w:leader="dot" w:pos="8306"/>
        </w:tabs>
      </w:pPr>
      <w:hyperlink w:anchor="_Toc2842" w:history="1">
        <w:r>
          <w:rPr>
            <w:rFonts w:ascii="仿宋" w:eastAsia="仿宋" w:hAnsi="仿宋" w:cs="仿宋" w:hint="eastAsia"/>
            <w:lang w:eastAsia="zh-CN"/>
          </w:rPr>
          <w:t>十、TPR项目创新与研发</w:t>
        </w:r>
        <w:r>
          <w:tab/>
        </w:r>
        <w:r>
          <w:fldChar w:fldCharType="begin"/>
        </w:r>
        <w:r>
          <w:instrText xml:space="preserve"> PAGEREF _Toc2842 \h </w:instrText>
        </w:r>
        <w:r>
          <w:fldChar w:fldCharType="separate"/>
        </w:r>
        <w:r>
          <w:t>37</w:t>
        </w:r>
        <w:r>
          <w:fldChar w:fldCharType="end"/>
        </w:r>
      </w:hyperlink>
    </w:p>
    <w:p>
      <w:pPr>
        <w:pStyle w:val="TOC2"/>
        <w:tabs>
          <w:tab w:val="right" w:leader="dot" w:pos="8306"/>
        </w:tabs>
      </w:pPr>
      <w:hyperlink w:anchor="_Toc7059" w:history="1">
        <w:r>
          <w:rPr>
            <w:rFonts w:ascii="仿宋" w:eastAsia="仿宋" w:hAnsi="仿宋" w:cs="仿宋" w:hint="eastAsia"/>
            <w:lang w:eastAsia="zh-CN"/>
          </w:rPr>
          <w:t>(一)、创新策略与方向</w:t>
        </w:r>
        <w:r>
          <w:tab/>
        </w:r>
        <w:r>
          <w:fldChar w:fldCharType="begin"/>
        </w:r>
        <w:r>
          <w:instrText xml:space="preserve"> PAGEREF _Toc7059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 w:history="1">
        <w:r>
          <w:rPr>
            <w:rFonts w:ascii="仿宋" w:eastAsia="仿宋" w:hAnsi="仿宋" w:cs="仿宋" w:hint="eastAsia"/>
            <w:lang w:eastAsia="zh-CN"/>
          </w:rPr>
          <w:t>(二)、研发规划与投入</w:t>
        </w:r>
        <w:r>
          <w:tab/>
        </w:r>
        <w:r>
          <w:fldChar w:fldCharType="begin"/>
        </w:r>
        <w:r>
          <w:instrText xml:space="preserve"> PAGEREF _Toc138 \h </w:instrText>
        </w:r>
        <w:r>
          <w:fldChar w:fldCharType="separate"/>
        </w:r>
        <w:r>
          <w:t>38</w:t>
        </w:r>
        <w:r>
          <w:fldChar w:fldCharType="end"/>
        </w:r>
      </w:hyperlink>
    </w:p>
    <w:p>
      <w:pPr>
        <w:pStyle w:val="TOC1"/>
        <w:tabs>
          <w:tab w:val="right" w:leader="dot" w:pos="8306"/>
        </w:tabs>
      </w:pPr>
      <w:hyperlink w:anchor="_Toc19765" w:history="1">
        <w:r>
          <w:rPr>
            <w:rFonts w:ascii="仿宋" w:eastAsia="仿宋" w:hAnsi="仿宋" w:cs="仿宋" w:hint="eastAsia"/>
            <w:lang w:eastAsia="zh-CN"/>
          </w:rPr>
          <w:t>十一、TPR项目社会影响</w:t>
        </w:r>
        <w:r>
          <w:tab/>
        </w:r>
        <w:r>
          <w:fldChar w:fldCharType="begin"/>
        </w:r>
        <w:r>
          <w:instrText xml:space="preserve"> PAGEREF _Toc19765 \h </w:instrText>
        </w:r>
        <w:r>
          <w:fldChar w:fldCharType="separate"/>
        </w:r>
        <w:r>
          <w:t>40</w:t>
        </w:r>
        <w:r>
          <w:fldChar w:fldCharType="end"/>
        </w:r>
      </w:hyperlink>
    </w:p>
    <w:p>
      <w:pPr>
        <w:pStyle w:val="TOC2"/>
        <w:tabs>
          <w:tab w:val="right" w:leader="dot" w:pos="8306"/>
        </w:tabs>
      </w:pPr>
      <w:hyperlink w:anchor="_Toc30833" w:history="1">
        <w:r>
          <w:rPr>
            <w:rFonts w:ascii="仿宋" w:eastAsia="仿宋" w:hAnsi="仿宋" w:cs="仿宋" w:hint="eastAsia"/>
            <w:lang w:eastAsia="zh-CN"/>
          </w:rPr>
          <w:t>(一)、社会责任与义务</w:t>
        </w:r>
        <w:r>
          <w:tab/>
        </w:r>
        <w:r>
          <w:fldChar w:fldCharType="begin"/>
        </w:r>
        <w:r>
          <w:instrText xml:space="preserve"> PAGEREF _Toc30833 \h </w:instrText>
        </w:r>
        <w:r>
          <w:fldChar w:fldCharType="separate"/>
        </w:r>
        <w:r>
          <w:t>40</w:t>
        </w:r>
        <w:r>
          <w:fldChar w:fldCharType="end"/>
        </w:r>
      </w:hyperlink>
    </w:p>
    <w:p>
      <w:pPr>
        <w:pStyle w:val="TOC2"/>
        <w:tabs>
          <w:tab w:val="right" w:leader="dot" w:pos="8306"/>
        </w:tabs>
      </w:pPr>
      <w:hyperlink w:anchor="_Toc30512" w:history="1">
        <w:r>
          <w:rPr>
            <w:rFonts w:ascii="仿宋" w:eastAsia="仿宋" w:hAnsi="仿宋" w:cs="仿宋" w:hint="eastAsia"/>
            <w:lang w:eastAsia="zh-CN"/>
          </w:rPr>
          <w:t>(二)、社会参与与沟通</w:t>
        </w:r>
        <w:r>
          <w:tab/>
        </w:r>
        <w:r>
          <w:fldChar w:fldCharType="begin"/>
        </w:r>
        <w:r>
          <w:instrText xml:space="preserve"> PAGEREF _Toc30512 \h </w:instrText>
        </w:r>
        <w:r>
          <w:fldChar w:fldCharType="separate"/>
        </w:r>
        <w:r>
          <w:t>40</w:t>
        </w:r>
        <w:r>
          <w:fldChar w:fldCharType="end"/>
        </w:r>
      </w:hyperlink>
    </w:p>
    <w:p>
      <w:pPr>
        <w:pStyle w:val="TOC1"/>
        <w:tabs>
          <w:tab w:val="right" w:leader="dot" w:pos="8306"/>
        </w:tabs>
      </w:pPr>
      <w:hyperlink w:anchor="_Toc7438" w:history="1">
        <w:r>
          <w:rPr>
            <w:rFonts w:ascii="仿宋" w:eastAsia="仿宋" w:hAnsi="仿宋" w:cs="仿宋" w:hint="eastAsia"/>
            <w:lang w:eastAsia="zh-CN"/>
          </w:rPr>
          <w:t>十二、生产安全保护</w:t>
        </w:r>
        <w:r>
          <w:tab/>
        </w:r>
        <w:r>
          <w:fldChar w:fldCharType="begin"/>
        </w:r>
        <w:r>
          <w:instrText xml:space="preserve"> PAGEREF _Toc7438 \h </w:instrText>
        </w:r>
        <w:r>
          <w:fldChar w:fldCharType="separate"/>
        </w:r>
        <w:r>
          <w:t>41</w:t>
        </w:r>
        <w:r>
          <w:fldChar w:fldCharType="end"/>
        </w:r>
      </w:hyperlink>
    </w:p>
    <w:p>
      <w:pPr>
        <w:pStyle w:val="TOC2"/>
        <w:tabs>
          <w:tab w:val="right" w:leader="dot" w:pos="8306"/>
        </w:tabs>
      </w:pPr>
      <w:hyperlink w:anchor="_Toc6870" w:history="1">
        <w:r>
          <w:rPr>
            <w:rFonts w:ascii="仿宋" w:eastAsia="仿宋" w:hAnsi="仿宋" w:cs="仿宋" w:hint="eastAsia"/>
            <w:lang w:eastAsia="zh-CN"/>
          </w:rPr>
          <w:t>(一)、消防安全</w:t>
        </w:r>
        <w:r>
          <w:tab/>
        </w:r>
        <w:r>
          <w:fldChar w:fldCharType="begin"/>
        </w:r>
        <w:r>
          <w:instrText xml:space="preserve"> PAGEREF _Toc6870 \h </w:instrText>
        </w:r>
        <w:r>
          <w:fldChar w:fldCharType="separate"/>
        </w:r>
        <w:r>
          <w:t>41</w:t>
        </w:r>
        <w:r>
          <w:fldChar w:fldCharType="end"/>
        </w:r>
      </w:hyperlink>
    </w:p>
    <w:p>
      <w:pPr>
        <w:pStyle w:val="TOC2"/>
        <w:tabs>
          <w:tab w:val="right" w:leader="dot" w:pos="8306"/>
        </w:tabs>
      </w:pPr>
      <w:hyperlink w:anchor="_Toc4676" w:history="1">
        <w:r>
          <w:rPr>
            <w:rFonts w:ascii="仿宋" w:eastAsia="仿宋" w:hAnsi="仿宋" w:cs="仿宋" w:hint="eastAsia"/>
            <w:lang w:eastAsia="zh-CN"/>
          </w:rPr>
          <w:t>(二)、防火防爆总图布置措施</w:t>
        </w:r>
        <w:r>
          <w:tab/>
        </w:r>
        <w:r>
          <w:fldChar w:fldCharType="begin"/>
        </w:r>
        <w:r>
          <w:instrText xml:space="preserve"> PAGEREF _Toc4676 \h </w:instrText>
        </w:r>
        <w:r>
          <w:fldChar w:fldCharType="separate"/>
        </w:r>
        <w:r>
          <w:t>43</w:t>
        </w:r>
        <w:r>
          <w:fldChar w:fldCharType="end"/>
        </w:r>
      </w:hyperlink>
    </w:p>
    <w:p>
      <w:pPr>
        <w:pStyle w:val="TOC2"/>
        <w:tabs>
          <w:tab w:val="right" w:leader="dot" w:pos="8306"/>
        </w:tabs>
      </w:pPr>
      <w:hyperlink w:anchor="_Toc23767" w:history="1">
        <w:r>
          <w:rPr>
            <w:rFonts w:ascii="仿宋" w:eastAsia="仿宋" w:hAnsi="仿宋" w:cs="仿宋" w:hint="eastAsia"/>
            <w:lang w:eastAsia="zh-CN"/>
          </w:rPr>
          <w:t>(三)、自然灾害防范措施</w:t>
        </w:r>
        <w:r>
          <w:tab/>
        </w:r>
        <w:r>
          <w:fldChar w:fldCharType="begin"/>
        </w:r>
        <w:r>
          <w:instrText xml:space="preserve"> PAGEREF _Toc23767 \h </w:instrText>
        </w:r>
        <w:r>
          <w:fldChar w:fldCharType="separate"/>
        </w:r>
        <w:r>
          <w:t>44</w:t>
        </w:r>
        <w:r>
          <w:fldChar w:fldCharType="end"/>
        </w:r>
      </w:hyperlink>
    </w:p>
    <w:p>
      <w:pPr>
        <w:pStyle w:val="TOC2"/>
        <w:tabs>
          <w:tab w:val="right" w:leader="dot" w:pos="8306"/>
        </w:tabs>
      </w:pPr>
      <w:hyperlink w:anchor="_Toc8446" w:history="1">
        <w:r>
          <w:rPr>
            <w:rFonts w:ascii="仿宋" w:eastAsia="仿宋" w:hAnsi="仿宋" w:cs="仿宋" w:hint="eastAsia"/>
            <w:lang w:eastAsia="zh-CN"/>
          </w:rPr>
          <w:t>(四)、安全色及安全标志使用要求</w:t>
        </w:r>
        <w:r>
          <w:tab/>
        </w:r>
        <w:r>
          <w:fldChar w:fldCharType="begin"/>
        </w:r>
        <w:r>
          <w:instrText xml:space="preserve"> PAGEREF _Toc8446 \h </w:instrText>
        </w:r>
        <w:r>
          <w:fldChar w:fldCharType="separate"/>
        </w:r>
        <w:r>
          <w:t>44</w:t>
        </w:r>
        <w:r>
          <w:fldChar w:fldCharType="end"/>
        </w:r>
      </w:hyperlink>
    </w:p>
    <w:p>
      <w:pPr>
        <w:pStyle w:val="TOC2"/>
        <w:tabs>
          <w:tab w:val="right" w:leader="dot" w:pos="8306"/>
        </w:tabs>
      </w:pPr>
      <w:hyperlink w:anchor="_Toc1434" w:history="1">
        <w:r>
          <w:rPr>
            <w:rFonts w:ascii="仿宋" w:eastAsia="仿宋" w:hAnsi="仿宋" w:cs="仿宋" w:hint="eastAsia"/>
            <w:lang w:eastAsia="zh-CN"/>
          </w:rPr>
          <w:t>(五)、防尘防毒措施</w:t>
        </w:r>
        <w:r>
          <w:tab/>
        </w:r>
        <w:r>
          <w:fldChar w:fldCharType="begin"/>
        </w:r>
        <w:r>
          <w:instrText xml:space="preserve"> PAGEREF _Toc1434 \h </w:instrText>
        </w:r>
        <w:r>
          <w:fldChar w:fldCharType="separate"/>
        </w:r>
        <w:r>
          <w:t>45</w:t>
        </w:r>
        <w:r>
          <w:fldChar w:fldCharType="end"/>
        </w:r>
      </w:hyperlink>
    </w:p>
    <w:p>
      <w:pPr>
        <w:pStyle w:val="TOC2"/>
        <w:tabs>
          <w:tab w:val="right" w:leader="dot" w:pos="8306"/>
        </w:tabs>
      </w:pPr>
      <w:hyperlink w:anchor="_Toc11905" w:history="1">
        <w:r>
          <w:rPr>
            <w:rFonts w:ascii="仿宋" w:eastAsia="仿宋" w:hAnsi="仿宋" w:cs="仿宋" w:hint="eastAsia"/>
            <w:lang w:eastAsia="zh-CN"/>
          </w:rPr>
          <w:t>(六)、防静电、触电防护及防雷措施</w:t>
        </w:r>
        <w:r>
          <w:tab/>
        </w:r>
        <w:r>
          <w:fldChar w:fldCharType="begin"/>
        </w:r>
        <w:r>
          <w:instrText xml:space="preserve"> PAGEREF _Toc11905 \h </w:instrText>
        </w:r>
        <w:r>
          <w:fldChar w:fldCharType="separate"/>
        </w:r>
        <w:r>
          <w:t>46</w:t>
        </w:r>
        <w:r>
          <w:fldChar w:fldCharType="end"/>
        </w:r>
      </w:hyperlink>
    </w:p>
    <w:p>
      <w:pPr>
        <w:pStyle w:val="TOC2"/>
        <w:tabs>
          <w:tab w:val="right" w:leader="dot" w:pos="8306"/>
        </w:tabs>
      </w:pPr>
      <w:hyperlink w:anchor="_Toc12748" w:history="1">
        <w:r>
          <w:rPr>
            <w:rFonts w:ascii="仿宋" w:eastAsia="仿宋" w:hAnsi="仿宋" w:cs="仿宋" w:hint="eastAsia"/>
            <w:lang w:eastAsia="zh-CN"/>
          </w:rPr>
          <w:t>(七)、机械设备安全保障措施</w:t>
        </w:r>
        <w:r>
          <w:tab/>
        </w:r>
        <w:r>
          <w:fldChar w:fldCharType="begin"/>
        </w:r>
        <w:r>
          <w:instrText xml:space="preserve"> PAGEREF _Toc12748 \h </w:instrText>
        </w:r>
        <w:r>
          <w:fldChar w:fldCharType="separate"/>
        </w:r>
        <w:r>
          <w:t>48</w:t>
        </w:r>
        <w:r>
          <w:fldChar w:fldCharType="end"/>
        </w:r>
      </w:hyperlink>
    </w:p>
    <w:p>
      <w:pPr>
        <w:pStyle w:val="TOC1"/>
        <w:tabs>
          <w:tab w:val="right" w:leader="dot" w:pos="8306"/>
        </w:tabs>
      </w:pPr>
      <w:hyperlink w:anchor="_Toc26460" w:history="1">
        <w:r>
          <w:rPr>
            <w:rFonts w:ascii="仿宋" w:eastAsia="仿宋" w:hAnsi="仿宋" w:cs="仿宋" w:hint="eastAsia"/>
            <w:lang w:eastAsia="zh-CN"/>
          </w:rPr>
          <w:t>十三、质量管理体系</w:t>
        </w:r>
        <w:r>
          <w:tab/>
        </w:r>
        <w:r>
          <w:fldChar w:fldCharType="begin"/>
        </w:r>
        <w:r>
          <w:instrText xml:space="preserve"> PAGEREF _Toc26460 \h </w:instrText>
        </w:r>
        <w:r>
          <w:fldChar w:fldCharType="separate"/>
        </w:r>
        <w:r>
          <w:t>49</w:t>
        </w:r>
        <w:r>
          <w:fldChar w:fldCharType="end"/>
        </w:r>
      </w:hyperlink>
    </w:p>
    <w:p>
      <w:pPr>
        <w:pStyle w:val="TOC2"/>
        <w:tabs>
          <w:tab w:val="right" w:leader="dot" w:pos="8306"/>
        </w:tabs>
      </w:pPr>
      <w:hyperlink w:anchor="_Toc7175" w:history="1">
        <w:r>
          <w:rPr>
            <w:rFonts w:ascii="仿宋" w:eastAsia="仿宋" w:hAnsi="仿宋" w:cs="仿宋" w:hint="eastAsia"/>
            <w:lang w:eastAsia="zh-CN"/>
          </w:rPr>
          <w:t>(一)、质量目标与方针</w:t>
        </w:r>
        <w:r>
          <w:tab/>
        </w:r>
        <w:r>
          <w:fldChar w:fldCharType="begin"/>
        </w:r>
        <w:r>
          <w:instrText xml:space="preserve"> PAGEREF _Toc7175 \h </w:instrText>
        </w:r>
        <w:r>
          <w:fldChar w:fldCharType="separate"/>
        </w:r>
        <w:r>
          <w:t>49</w:t>
        </w:r>
        <w:r>
          <w:fldChar w:fldCharType="end"/>
        </w:r>
      </w:hyperlink>
    </w:p>
    <w:p>
      <w:pPr>
        <w:pStyle w:val="TOC2"/>
        <w:tabs>
          <w:tab w:val="right" w:leader="dot" w:pos="8306"/>
        </w:tabs>
      </w:pPr>
      <w:hyperlink w:anchor="_Toc735" w:history="1">
        <w:r>
          <w:rPr>
            <w:rFonts w:ascii="仿宋" w:eastAsia="仿宋" w:hAnsi="仿宋" w:cs="仿宋" w:hint="eastAsia"/>
            <w:lang w:eastAsia="zh-CN"/>
          </w:rPr>
          <w:t>(二)、质量管理责任</w:t>
        </w:r>
        <w:r>
          <w:tab/>
        </w:r>
        <w:r>
          <w:fldChar w:fldCharType="begin"/>
        </w:r>
        <w:r>
          <w:instrText xml:space="preserve"> PAGEREF _Toc735 \h </w:instrText>
        </w:r>
        <w:r>
          <w:fldChar w:fldCharType="separate"/>
        </w:r>
        <w:r>
          <w:t>50</w:t>
        </w:r>
        <w:r>
          <w:fldChar w:fldCharType="end"/>
        </w:r>
      </w:hyperlink>
    </w:p>
    <w:p>
      <w:pPr>
        <w:pStyle w:val="TOC2"/>
        <w:tabs>
          <w:tab w:val="right" w:leader="dot" w:pos="8306"/>
        </w:tabs>
      </w:pPr>
      <w:hyperlink w:anchor="_Toc28920" w:history="1">
        <w:r>
          <w:rPr>
            <w:rFonts w:ascii="仿宋" w:eastAsia="仿宋" w:hAnsi="仿宋" w:cs="仿宋" w:hint="eastAsia"/>
            <w:lang w:eastAsia="zh-CN"/>
          </w:rPr>
          <w:t>(三)、质量管理体系文件</w:t>
        </w:r>
        <w:r>
          <w:tab/>
        </w:r>
        <w:r>
          <w:fldChar w:fldCharType="begin"/>
        </w:r>
        <w:r>
          <w:instrText xml:space="preserve"> PAGEREF _Toc28920 \h </w:instrText>
        </w:r>
        <w:r>
          <w:fldChar w:fldCharType="separate"/>
        </w:r>
        <w:r>
          <w:t>51</w:t>
        </w:r>
        <w:r>
          <w:fldChar w:fldCharType="end"/>
        </w:r>
      </w:hyperlink>
    </w:p>
    <w:p>
      <w:pPr>
        <w:pStyle w:val="TOC2"/>
        <w:tabs>
          <w:tab w:val="right" w:leader="dot" w:pos="8306"/>
        </w:tabs>
      </w:pPr>
      <w:hyperlink w:anchor="_Toc27454" w:history="1">
        <w:r>
          <w:rPr>
            <w:rFonts w:ascii="仿宋" w:eastAsia="仿宋" w:hAnsi="仿宋" w:cs="仿宋" w:hint="eastAsia"/>
            <w:lang w:eastAsia="zh-CN"/>
          </w:rPr>
          <w:t>(四)、质量培训与教育</w:t>
        </w:r>
        <w:r>
          <w:tab/>
        </w:r>
        <w:r>
          <w:fldChar w:fldCharType="begin"/>
        </w:r>
        <w:r>
          <w:instrText xml:space="preserve"> PAGEREF _Toc27454 \h </w:instrText>
        </w:r>
        <w:r>
          <w:fldChar w:fldCharType="separate"/>
        </w:r>
        <w:r>
          <w:t>53</w:t>
        </w:r>
        <w:r>
          <w:fldChar w:fldCharType="end"/>
        </w:r>
      </w:hyperlink>
    </w:p>
    <w:p>
      <w:pPr>
        <w:pStyle w:val="TOC2"/>
        <w:tabs>
          <w:tab w:val="right" w:leader="dot" w:pos="8306"/>
        </w:tabs>
      </w:pPr>
      <w:hyperlink w:anchor="_Toc26990" w:history="1">
        <w:r>
          <w:rPr>
            <w:rFonts w:ascii="仿宋" w:eastAsia="仿宋" w:hAnsi="仿宋" w:cs="仿宋" w:hint="eastAsia"/>
            <w:lang w:eastAsia="zh-CN"/>
          </w:rPr>
          <w:t>(五)、质量审核与评价</w:t>
        </w:r>
        <w:r>
          <w:tab/>
        </w:r>
        <w:r>
          <w:fldChar w:fldCharType="begin"/>
        </w:r>
        <w:r>
          <w:instrText xml:space="preserve"> PAGEREF _Toc26990 \h </w:instrText>
        </w:r>
        <w:r>
          <w:fldChar w:fldCharType="separate"/>
        </w:r>
        <w:r>
          <w:t>55</w:t>
        </w:r>
        <w:r>
          <w:fldChar w:fldCharType="end"/>
        </w:r>
      </w:hyperlink>
    </w:p>
    <w:p>
      <w:pPr>
        <w:pStyle w:val="TOC2"/>
        <w:tabs>
          <w:tab w:val="right" w:leader="dot" w:pos="8306"/>
        </w:tabs>
      </w:pPr>
      <w:hyperlink w:anchor="_Toc14277" w:history="1">
        <w:r>
          <w:rPr>
            <w:rFonts w:ascii="仿宋" w:eastAsia="仿宋" w:hAnsi="仿宋" w:cs="仿宋" w:hint="eastAsia"/>
            <w:lang w:eastAsia="zh-CN"/>
          </w:rPr>
          <w:t>(六)、不符合与纠正措施</w:t>
        </w:r>
        <w:r>
          <w:tab/>
        </w:r>
        <w:r>
          <w:fldChar w:fldCharType="begin"/>
        </w:r>
        <w:r>
          <w:instrText xml:space="preserve"> PAGEREF _Toc14277 \h </w:instrText>
        </w:r>
        <w:r>
          <w:fldChar w:fldCharType="separate"/>
        </w:r>
        <w:r>
          <w:t>56</w:t>
        </w:r>
        <w:r>
          <w:fldChar w:fldCharType="end"/>
        </w:r>
      </w:hyperlink>
    </w:p>
    <w:p>
      <w:pPr>
        <w:pStyle w:val="TOC1"/>
        <w:tabs>
          <w:tab w:val="right" w:leader="dot" w:pos="8306"/>
        </w:tabs>
      </w:pPr>
      <w:hyperlink w:anchor="_Toc572" w:history="1">
        <w:r>
          <w:rPr>
            <w:rFonts w:ascii="仿宋" w:eastAsia="仿宋" w:hAnsi="仿宋" w:cs="仿宋" w:hint="eastAsia"/>
            <w:lang w:eastAsia="zh-CN"/>
          </w:rPr>
          <w:t>十四、TPR项目治理与监督</w:t>
        </w:r>
        <w:r>
          <w:tab/>
        </w:r>
        <w:r>
          <w:fldChar w:fldCharType="begin"/>
        </w:r>
        <w:r>
          <w:instrText xml:space="preserve"> PAGEREF _Toc572 \h </w:instrText>
        </w:r>
        <w:r>
          <w:fldChar w:fldCharType="separate"/>
        </w:r>
        <w:r>
          <w:t>57</w:t>
        </w:r>
        <w:r>
          <w:fldChar w:fldCharType="end"/>
        </w:r>
      </w:hyperlink>
    </w:p>
    <w:p>
      <w:pPr>
        <w:pStyle w:val="TOC2"/>
        <w:tabs>
          <w:tab w:val="right" w:leader="dot" w:pos="8306"/>
        </w:tabs>
      </w:pPr>
      <w:hyperlink w:anchor="_Toc4562" w:history="1">
        <w:r>
          <w:rPr>
            <w:rFonts w:ascii="仿宋" w:eastAsia="仿宋" w:hAnsi="仿宋" w:cs="仿宋" w:hint="eastAsia"/>
            <w:lang w:eastAsia="zh-CN"/>
          </w:rPr>
          <w:t>(一)、TPR项目治理结构</w:t>
        </w:r>
        <w:r>
          <w:tab/>
        </w:r>
        <w:r>
          <w:fldChar w:fldCharType="begin"/>
        </w:r>
        <w:r>
          <w:instrText xml:space="preserve"> PAGEREF _Toc4562 \h </w:instrText>
        </w:r>
        <w:r>
          <w:fldChar w:fldCharType="separate"/>
        </w:r>
        <w:r>
          <w:t>57</w:t>
        </w:r>
        <w:r>
          <w:fldChar w:fldCharType="end"/>
        </w:r>
      </w:hyperlink>
    </w:p>
    <w:p>
      <w:pPr>
        <w:pStyle w:val="TOC2"/>
        <w:tabs>
          <w:tab w:val="right" w:leader="dot" w:pos="8306"/>
        </w:tabs>
      </w:pPr>
      <w:hyperlink w:anchor="_Toc10197" w:history="1">
        <w:r>
          <w:rPr>
            <w:rFonts w:ascii="仿宋" w:eastAsia="仿宋" w:hAnsi="仿宋" w:cs="仿宋" w:hint="eastAsia"/>
            <w:lang w:eastAsia="zh-CN"/>
          </w:rPr>
          <w:t>(二)、监督与审计</w:t>
        </w:r>
        <w:r>
          <w:tab/>
        </w:r>
        <w:r>
          <w:fldChar w:fldCharType="begin"/>
        </w:r>
        <w:r>
          <w:instrText xml:space="preserve"> PAGEREF _Toc10197 \h </w:instrText>
        </w:r>
        <w:r>
          <w:fldChar w:fldCharType="separate"/>
        </w:r>
        <w:r>
          <w:t>58</w:t>
        </w:r>
        <w:r>
          <w:fldChar w:fldCharType="end"/>
        </w:r>
      </w:hyperlink>
    </w:p>
    <w:p>
      <w:pPr>
        <w:pStyle w:val="TOC1"/>
        <w:tabs>
          <w:tab w:val="right" w:leader="dot" w:pos="8306"/>
        </w:tabs>
      </w:pPr>
      <w:hyperlink w:anchor="_Toc8809" w:history="1">
        <w:r>
          <w:rPr>
            <w:rFonts w:ascii="仿宋" w:eastAsia="仿宋" w:hAnsi="仿宋" w:cs="仿宋" w:hint="eastAsia"/>
            <w:lang w:eastAsia="zh-CN"/>
          </w:rPr>
          <w:t>十五、TPR项目实施保障措施</w:t>
        </w:r>
        <w:r>
          <w:tab/>
        </w:r>
        <w:r>
          <w:fldChar w:fldCharType="begin"/>
        </w:r>
        <w:r>
          <w:instrText xml:space="preserve"> PAGEREF _Toc8809 \h </w:instrText>
        </w:r>
        <w:r>
          <w:fldChar w:fldCharType="separate"/>
        </w:r>
        <w:r>
          <w:t>59</w:t>
        </w:r>
        <w:r>
          <w:fldChar w:fldCharType="end"/>
        </w:r>
      </w:hyperlink>
    </w:p>
    <w:p>
      <w:pPr>
        <w:pStyle w:val="TOC2"/>
        <w:tabs>
          <w:tab w:val="right" w:leader="dot" w:pos="8306"/>
        </w:tabs>
      </w:pPr>
      <w:hyperlink w:anchor="_Toc7173" w:history="1">
        <w:r>
          <w:rPr>
            <w:rFonts w:ascii="仿宋" w:eastAsia="仿宋" w:hAnsi="仿宋" w:cs="仿宋" w:hint="eastAsia"/>
            <w:lang w:eastAsia="zh-CN"/>
          </w:rPr>
          <w:t>(一)、TPR项目实施保障机制</w:t>
        </w:r>
        <w:r>
          <w:tab/>
        </w:r>
        <w:r>
          <w:fldChar w:fldCharType="begin"/>
        </w:r>
        <w:r>
          <w:instrText xml:space="preserve"> PAGEREF _Toc7173 \h </w:instrText>
        </w:r>
        <w:r>
          <w:fldChar w:fldCharType="separate"/>
        </w:r>
        <w:r>
          <w:t>59</w:t>
        </w:r>
        <w:r>
          <w:fldChar w:fldCharType="end"/>
        </w:r>
      </w:hyperlink>
    </w:p>
    <w:p>
      <w:pPr>
        <w:pStyle w:val="TOC2"/>
        <w:tabs>
          <w:tab w:val="right" w:leader="dot" w:pos="8306"/>
        </w:tabs>
      </w:pPr>
      <w:hyperlink w:anchor="_Toc21919" w:history="1">
        <w:r>
          <w:rPr>
            <w:rFonts w:ascii="仿宋" w:eastAsia="仿宋" w:hAnsi="仿宋" w:cs="仿宋" w:hint="eastAsia"/>
            <w:lang w:eastAsia="zh-CN"/>
          </w:rPr>
          <w:t>(二)、TPR项目法律合规要求</w:t>
        </w:r>
        <w:r>
          <w:tab/>
        </w:r>
        <w:r>
          <w:fldChar w:fldCharType="begin"/>
        </w:r>
        <w:r>
          <w:instrText xml:space="preserve"> PAGEREF _Toc21919 \h </w:instrText>
        </w:r>
        <w:r>
          <w:fldChar w:fldCharType="separate"/>
        </w:r>
        <w:r>
          <w:t>62</w:t>
        </w:r>
        <w:r>
          <w:fldChar w:fldCharType="end"/>
        </w:r>
      </w:hyperlink>
    </w:p>
    <w:p>
      <w:pPr>
        <w:pStyle w:val="TOC2"/>
        <w:tabs>
          <w:tab w:val="right" w:leader="dot" w:pos="8306"/>
        </w:tabs>
      </w:pPr>
      <w:hyperlink w:anchor="_Toc20021" w:history="1">
        <w:r>
          <w:rPr>
            <w:rFonts w:ascii="仿宋" w:eastAsia="仿宋" w:hAnsi="仿宋" w:cs="仿宋" w:hint="eastAsia"/>
            <w:lang w:eastAsia="zh-CN"/>
          </w:rPr>
          <w:t>(三)、TPR项目合同管理与法律事务</w:t>
        </w:r>
        <w:r>
          <w:tab/>
        </w:r>
        <w:r>
          <w:fldChar w:fldCharType="begin"/>
        </w:r>
        <w:r>
          <w:instrText xml:space="preserve"> PAGEREF _Toc20021 \h </w:instrText>
        </w:r>
        <w:r>
          <w:fldChar w:fldCharType="separate"/>
        </w:r>
        <w:r>
          <w:t>66</w:t>
        </w:r>
        <w:r>
          <w:fldChar w:fldCharType="end"/>
        </w:r>
      </w:hyperlink>
    </w:p>
    <w:p>
      <w:pPr>
        <w:pStyle w:val="TOC2"/>
        <w:tabs>
          <w:tab w:val="right" w:leader="dot" w:pos="8306"/>
        </w:tabs>
      </w:pPr>
      <w:hyperlink w:anchor="_Toc27189" w:history="1">
        <w:r>
          <w:rPr>
            <w:rFonts w:ascii="仿宋" w:eastAsia="仿宋" w:hAnsi="仿宋" w:cs="仿宋" w:hint="eastAsia"/>
            <w:lang w:eastAsia="zh-CN"/>
          </w:rPr>
          <w:t>(四)、TPR项目知识产权保护策略</w:t>
        </w:r>
        <w:r>
          <w:tab/>
        </w:r>
        <w:r>
          <w:fldChar w:fldCharType="begin"/>
        </w:r>
        <w:r>
          <w:instrText xml:space="preserve"> PAGEREF _Toc27189 \h </w:instrText>
        </w:r>
        <w:r>
          <w:fldChar w:fldCharType="separate"/>
        </w:r>
        <w:r>
          <w:t>73</w:t>
        </w:r>
        <w:r>
          <w:fldChar w:fldCharType="end"/>
        </w:r>
      </w:hyperlink>
    </w:p>
    <w:p>
      <w:pPr>
        <w:pStyle w:val="TOC1"/>
        <w:tabs>
          <w:tab w:val="right" w:leader="dot" w:pos="8306"/>
        </w:tabs>
      </w:pPr>
      <w:hyperlink w:anchor="_Toc25376" w:history="1">
        <w:r>
          <w:rPr>
            <w:rFonts w:ascii="仿宋" w:eastAsia="仿宋" w:hAnsi="仿宋" w:cs="仿宋" w:hint="eastAsia"/>
            <w:lang w:eastAsia="zh-CN"/>
          </w:rPr>
          <w:t>十六、营销与推广策略</w:t>
        </w:r>
        <w:r>
          <w:tab/>
        </w:r>
        <w:r>
          <w:fldChar w:fldCharType="begin"/>
        </w:r>
        <w:r>
          <w:instrText xml:space="preserve"> PAGEREF _Toc25376 \h </w:instrText>
        </w:r>
        <w:r>
          <w:fldChar w:fldCharType="separate"/>
        </w:r>
        <w:r>
          <w:t>75</w:t>
        </w:r>
        <w:r>
          <w:fldChar w:fldCharType="end"/>
        </w:r>
      </w:hyperlink>
    </w:p>
    <w:p>
      <w:pPr>
        <w:pStyle w:val="TOC2"/>
        <w:tabs>
          <w:tab w:val="right" w:leader="dot" w:pos="8306"/>
        </w:tabs>
      </w:pPr>
      <w:hyperlink w:anchor="_Toc14093" w:history="1">
        <w:r>
          <w:rPr>
            <w:rFonts w:ascii="仿宋" w:eastAsia="仿宋" w:hAnsi="仿宋" w:cs="仿宋" w:hint="eastAsia"/>
            <w:lang w:eastAsia="zh-CN"/>
          </w:rPr>
          <w:t>(一)、产品/服务定位与特点</w:t>
        </w:r>
        <w:r>
          <w:tab/>
        </w:r>
        <w:r>
          <w:fldChar w:fldCharType="begin"/>
        </w:r>
        <w:r>
          <w:instrText xml:space="preserve"> PAGEREF _Toc14093 \h </w:instrText>
        </w:r>
        <w:r>
          <w:fldChar w:fldCharType="separate"/>
        </w:r>
        <w:r>
          <w:t>75</w:t>
        </w:r>
        <w:r>
          <w:fldChar w:fldCharType="end"/>
        </w:r>
      </w:hyperlink>
    </w:p>
    <w:p>
      <w:pPr>
        <w:pStyle w:val="TOC2"/>
        <w:tabs>
          <w:tab w:val="right" w:leader="dot" w:pos="8306"/>
        </w:tabs>
      </w:pPr>
      <w:hyperlink w:anchor="_Toc20198" w:history="1">
        <w:r>
          <w:rPr>
            <w:rFonts w:ascii="仿宋" w:eastAsia="仿宋" w:hAnsi="仿宋" w:cs="仿宋" w:hint="eastAsia"/>
            <w:lang w:eastAsia="zh-CN"/>
          </w:rPr>
          <w:t>(二)、市场定位与竞争分析</w:t>
        </w:r>
        <w:r>
          <w:tab/>
        </w:r>
        <w:r>
          <w:fldChar w:fldCharType="begin"/>
        </w:r>
        <w:r>
          <w:instrText xml:space="preserve"> PAGEREF _Toc20198 \h </w:instrText>
        </w:r>
        <w:r>
          <w:fldChar w:fldCharType="separate"/>
        </w:r>
        <w:r>
          <w:t>76</w:t>
        </w:r>
        <w:r>
          <w:fldChar w:fldCharType="end"/>
        </w:r>
      </w:hyperlink>
    </w:p>
    <w:p>
      <w:pPr>
        <w:pStyle w:val="TOC2"/>
        <w:tabs>
          <w:tab w:val="right" w:leader="dot" w:pos="8306"/>
        </w:tabs>
      </w:pPr>
      <w:hyperlink w:anchor="_Toc7534" w:history="1">
        <w:r>
          <w:rPr>
            <w:rFonts w:ascii="仿宋" w:eastAsia="仿宋" w:hAnsi="仿宋" w:cs="仿宋" w:hint="eastAsia"/>
            <w:lang w:eastAsia="zh-CN"/>
          </w:rPr>
          <w:t>(三)、营销渠道与策略</w:t>
        </w:r>
        <w:r>
          <w:tab/>
        </w:r>
        <w:r>
          <w:fldChar w:fldCharType="begin"/>
        </w:r>
        <w:r>
          <w:instrText xml:space="preserve"> PAGEREF _Toc7534 \h </w:instrText>
        </w:r>
        <w:r>
          <w:fldChar w:fldCharType="separate"/>
        </w:r>
        <w:r>
          <w:t>78</w:t>
        </w:r>
        <w:r>
          <w:fldChar w:fldCharType="end"/>
        </w:r>
      </w:hyperlink>
    </w:p>
    <w:p>
      <w:pPr>
        <w:pStyle w:val="TOC2"/>
        <w:tabs>
          <w:tab w:val="right" w:leader="dot" w:pos="8306"/>
        </w:tabs>
      </w:pPr>
      <w:hyperlink w:anchor="_Toc15568" w:history="1">
        <w:r>
          <w:rPr>
            <w:rFonts w:ascii="仿宋" w:eastAsia="仿宋" w:hAnsi="仿宋" w:cs="仿宋" w:hint="eastAsia"/>
            <w:lang w:eastAsia="zh-CN"/>
          </w:rPr>
          <w:t>(四)、推广与宣传活动</w:t>
        </w:r>
        <w:r>
          <w:tab/>
        </w:r>
        <w:r>
          <w:fldChar w:fldCharType="begin"/>
        </w:r>
        <w:r>
          <w:instrText xml:space="preserve"> PAGEREF _Toc15568 \h </w:instrText>
        </w:r>
        <w:r>
          <w:fldChar w:fldCharType="separate"/>
        </w:r>
        <w:r>
          <w:t>79</w:t>
        </w:r>
        <w:r>
          <w:fldChar w:fldCharType="end"/>
        </w:r>
      </w:hyperlink>
    </w:p>
    <w:p>
      <w:pPr>
        <w:pStyle w:val="TOC1"/>
        <w:tabs>
          <w:tab w:val="right" w:leader="dot" w:pos="8306"/>
        </w:tabs>
      </w:pPr>
      <w:hyperlink w:anchor="_Toc5672" w:history="1">
        <w:r>
          <w:rPr>
            <w:rFonts w:ascii="仿宋" w:eastAsia="仿宋" w:hAnsi="仿宋" w:cs="仿宋" w:hint="eastAsia"/>
            <w:lang w:eastAsia="zh-CN"/>
          </w:rPr>
          <w:t>十七、TPR项目实施时间节点</w:t>
        </w:r>
        <w:r>
          <w:tab/>
        </w:r>
        <w:r>
          <w:fldChar w:fldCharType="begin"/>
        </w:r>
        <w:r>
          <w:instrText xml:space="preserve"> PAGEREF _Toc5672 \h </w:instrText>
        </w:r>
        <w:r>
          <w:fldChar w:fldCharType="separate"/>
        </w:r>
        <w:r>
          <w:t>84</w:t>
        </w:r>
        <w:r>
          <w:fldChar w:fldCharType="end"/>
        </w:r>
      </w:hyperlink>
    </w:p>
    <w:p>
      <w:pPr>
        <w:pStyle w:val="TOC2"/>
        <w:tabs>
          <w:tab w:val="right" w:leader="dot" w:pos="8306"/>
        </w:tabs>
      </w:pPr>
      <w:hyperlink w:anchor="_Toc6743" w:history="1">
        <w:r>
          <w:rPr>
            <w:rFonts w:ascii="仿宋" w:eastAsia="仿宋" w:hAnsi="仿宋" w:cs="仿宋" w:hint="eastAsia"/>
            <w:lang w:eastAsia="zh-CN"/>
          </w:rPr>
          <w:t>(一)、TPR项目启动阶段时间节点</w:t>
        </w:r>
        <w:r>
          <w:tab/>
        </w:r>
        <w:r>
          <w:fldChar w:fldCharType="begin"/>
        </w:r>
        <w:r>
          <w:instrText xml:space="preserve"> PAGEREF _Toc6743 \h </w:instrText>
        </w:r>
        <w:r>
          <w:fldChar w:fldCharType="separate"/>
        </w:r>
        <w:r>
          <w:t>84</w:t>
        </w:r>
        <w:r>
          <w:fldChar w:fldCharType="end"/>
        </w:r>
      </w:hyperlink>
    </w:p>
    <w:p>
      <w:pPr>
        <w:pStyle w:val="TOC2"/>
        <w:tabs>
          <w:tab w:val="right" w:leader="dot" w:pos="8306"/>
        </w:tabs>
      </w:pPr>
      <w:hyperlink w:anchor="_Toc30999" w:history="1">
        <w:r>
          <w:rPr>
            <w:rFonts w:ascii="仿宋" w:eastAsia="仿宋" w:hAnsi="仿宋" w:cs="仿宋" w:hint="eastAsia"/>
            <w:lang w:eastAsia="zh-CN"/>
          </w:rPr>
          <w:t>(二)、TPR项目执行阶段时间节点</w:t>
        </w:r>
        <w:r>
          <w:tab/>
        </w:r>
        <w:r>
          <w:fldChar w:fldCharType="begin"/>
        </w:r>
        <w:r>
          <w:instrText xml:space="preserve"> PAGEREF _Toc30999 \h </w:instrText>
        </w:r>
        <w:r>
          <w:fldChar w:fldCharType="separate"/>
        </w:r>
        <w:r>
          <w:t>85</w:t>
        </w:r>
        <w:r>
          <w:fldChar w:fldCharType="end"/>
        </w:r>
      </w:hyperlink>
    </w:p>
    <w:p>
      <w:pPr>
        <w:pStyle w:val="TOC2"/>
        <w:tabs>
          <w:tab w:val="right" w:leader="dot" w:pos="8306"/>
        </w:tabs>
      </w:pPr>
      <w:hyperlink w:anchor="_Toc1822" w:history="1">
        <w:r>
          <w:rPr>
            <w:rFonts w:ascii="仿宋" w:eastAsia="仿宋" w:hAnsi="仿宋" w:cs="仿宋" w:hint="eastAsia"/>
            <w:lang w:eastAsia="zh-CN"/>
          </w:rPr>
          <w:t>(三)、TPR项目完成阶段时间节点</w:t>
        </w:r>
        <w:r>
          <w:tab/>
        </w:r>
        <w:r>
          <w:fldChar w:fldCharType="begin"/>
        </w:r>
        <w:r>
          <w:instrText xml:space="preserve"> PAGEREF _Toc1822 \h </w:instrText>
        </w:r>
        <w:r>
          <w:fldChar w:fldCharType="separate"/>
        </w:r>
        <w:r>
          <w:t>86</w:t>
        </w:r>
        <w:r>
          <w:fldChar w:fldCharType="end"/>
        </w:r>
      </w:hyperlink>
    </w:p>
    <w:p>
      <w:pPr>
        <w:pStyle w:val="TOC1"/>
        <w:tabs>
          <w:tab w:val="right" w:leader="dot" w:pos="8306"/>
        </w:tabs>
      </w:pPr>
      <w:hyperlink w:anchor="_Toc22945" w:history="1">
        <w:r>
          <w:rPr>
            <w:rFonts w:ascii="仿宋" w:eastAsia="仿宋" w:hAnsi="仿宋" w:cs="仿宋" w:hint="eastAsia"/>
            <w:lang w:eastAsia="zh-CN"/>
          </w:rPr>
          <w:t>十八、供应链管理</w:t>
        </w:r>
        <w:r>
          <w:tab/>
        </w:r>
        <w:r>
          <w:fldChar w:fldCharType="begin"/>
        </w:r>
        <w:r>
          <w:instrText xml:space="preserve"> PAGEREF _Toc22945 \h </w:instrText>
        </w:r>
        <w:r>
          <w:fldChar w:fldCharType="separate"/>
        </w:r>
        <w:r>
          <w:t>87</w:t>
        </w:r>
        <w:r>
          <w:fldChar w:fldCharType="end"/>
        </w:r>
      </w:hyperlink>
    </w:p>
    <w:p>
      <w:pPr>
        <w:pStyle w:val="TOC2"/>
        <w:tabs>
          <w:tab w:val="right" w:leader="dot" w:pos="8306"/>
        </w:tabs>
      </w:pPr>
      <w:hyperlink w:anchor="_Toc14850" w:history="1">
        <w:r>
          <w:rPr>
            <w:rFonts w:ascii="仿宋" w:eastAsia="仿宋" w:hAnsi="仿宋" w:cs="仿宋" w:hint="eastAsia"/>
            <w:lang w:eastAsia="zh-CN"/>
          </w:rPr>
          <w:t>(一)、供应链战略规划</w:t>
        </w:r>
        <w:r>
          <w:tab/>
        </w:r>
        <w:r>
          <w:fldChar w:fldCharType="begin"/>
        </w:r>
        <w:r>
          <w:instrText xml:space="preserve"> PAGEREF _Toc14850 \h </w:instrText>
        </w:r>
        <w:r>
          <w:fldChar w:fldCharType="separate"/>
        </w:r>
        <w:r>
          <w:t>87</w:t>
        </w:r>
        <w:r>
          <w:fldChar w:fldCharType="end"/>
        </w:r>
      </w:hyperlink>
    </w:p>
    <w:p>
      <w:pPr>
        <w:pStyle w:val="TOC2"/>
        <w:tabs>
          <w:tab w:val="right" w:leader="dot" w:pos="8306"/>
        </w:tabs>
      </w:pPr>
      <w:hyperlink w:anchor="_Toc26643" w:history="1">
        <w:r>
          <w:rPr>
            <w:rFonts w:ascii="仿宋" w:eastAsia="仿宋" w:hAnsi="仿宋" w:cs="仿宋" w:hint="eastAsia"/>
            <w:lang w:eastAsia="zh-CN"/>
          </w:rPr>
          <w:t>(二)、供应商选择与合作</w:t>
        </w:r>
        <w:r>
          <w:tab/>
        </w:r>
        <w:r>
          <w:fldChar w:fldCharType="begin"/>
        </w:r>
        <w:r>
          <w:instrText xml:space="preserve"> PAGEREF _Toc26643 \h </w:instrText>
        </w:r>
        <w:r>
          <w:fldChar w:fldCharType="separate"/>
        </w:r>
        <w:r>
          <w:t>88</w:t>
        </w:r>
        <w:r>
          <w:fldChar w:fldCharType="end"/>
        </w:r>
      </w:hyperlink>
    </w:p>
    <w:p>
      <w:pPr>
        <w:pStyle w:val="TOC2"/>
        <w:tabs>
          <w:tab w:val="right" w:leader="dot" w:pos="8306"/>
        </w:tabs>
      </w:pPr>
      <w:hyperlink w:anchor="_Toc11121" w:history="1">
        <w:r>
          <w:rPr>
            <w:rFonts w:ascii="仿宋" w:eastAsia="仿宋" w:hAnsi="仿宋" w:cs="仿宋" w:hint="eastAsia"/>
            <w:lang w:eastAsia="zh-CN"/>
          </w:rPr>
          <w:t>(三)、物流与库存管理</w:t>
        </w:r>
        <w:r>
          <w:tab/>
        </w:r>
        <w:r>
          <w:fldChar w:fldCharType="begin"/>
        </w:r>
        <w:r>
          <w:instrText xml:space="preserve"> PAGEREF _Toc11121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322"/>
      <w:r>
        <w:rPr>
          <w:rFonts w:ascii="仿宋" w:eastAsia="仿宋" w:hAnsi="仿宋" w:cs="仿宋" w:hint="eastAsia"/>
          <w:sz w:val="28"/>
          <w:lang w:eastAsia="zh-CN"/>
        </w:rPr>
        <w:t>一、TPR项目土建工程</w:t>
      </w:r>
      <w:bookmarkEnd w:id="2"/>
    </w:p>
    <w:p>
      <w:pPr>
        <w:pStyle w:val="Heading2"/>
        <w:rPr>
          <w:rFonts w:ascii="仿宋" w:eastAsia="仿宋" w:hAnsi="仿宋" w:cs="仿宋" w:hint="eastAsia"/>
          <w:lang w:eastAsia="zh-CN"/>
        </w:rPr>
      </w:pPr>
      <w:bookmarkStart w:id="3" w:name="_Toc1257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在TPR项目的建筑工程设计中，我们将秉承一系列重要的设计原则，以确保TPR项目建筑在功能、美观、可持续性等方面达到最佳效果。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首要原则是确保建筑的功能性得到最大化的发挥。我们将充分理解TPR项目的实际需求，合理布局各个功能区域，保证建筑在满足业务需求的同时，提供高效的工作环境。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在建筑设计中，我们将综合考虑建设和运营成本。通过精细的经济效益分析，确保设计方案在高效利用资源的同时，对TPR项目的长期盈利能力有积极的贡献。</w:t>
      </w:r>
    </w:p>
    <w:p>
      <w:pPr>
        <w:pStyle w:val="Heading2"/>
        <w:ind w:firstLine="560" w:firstLineChars="200"/>
        <w:rPr>
          <w:rFonts w:ascii="仿宋" w:eastAsia="仿宋" w:hAnsi="仿宋" w:cs="仿宋" w:hint="eastAsia"/>
          <w:sz w:val="28"/>
          <w:lang w:eastAsia="zh-CN"/>
        </w:rPr>
      </w:pPr>
      <w:bookmarkStart w:id="4" w:name="_Toc3269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TPR项目的土建工程设计中，我们将精准设定设计年限，结合TPR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TPR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42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TPR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TPR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TPR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57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本期工程TPR项目预计总建筑面积XXX平方米，其中：计容建筑面积XXX平方米，计划建筑工程投资XX万元，占TPR项目总投资的XX%。</w:t>
      </w:r>
    </w:p>
    <w:p>
      <w:pPr>
        <w:pStyle w:val="Heading1"/>
        <w:ind w:firstLine="560" w:firstLineChars="200"/>
        <w:rPr>
          <w:rFonts w:ascii="仿宋" w:eastAsia="仿宋" w:hAnsi="仿宋" w:cs="仿宋" w:hint="eastAsia"/>
          <w:sz w:val="28"/>
          <w:lang w:eastAsia="zh-CN"/>
        </w:rPr>
      </w:pPr>
      <w:bookmarkStart w:id="7" w:name="_Toc7238"/>
      <w:r>
        <w:rPr>
          <w:rFonts w:ascii="仿宋" w:eastAsia="仿宋" w:hAnsi="仿宋" w:cs="仿宋" w:hint="eastAsia"/>
          <w:sz w:val="28"/>
          <w:lang w:eastAsia="zh-CN"/>
        </w:rPr>
        <w:t>二、TPR项目危机管理</w:t>
      </w:r>
      <w:bookmarkEnd w:id="7"/>
    </w:p>
    <w:p>
      <w:pPr>
        <w:pStyle w:val="Heading2"/>
        <w:rPr>
          <w:rFonts w:ascii="仿宋" w:eastAsia="仿宋" w:hAnsi="仿宋" w:cs="仿宋" w:hint="eastAsia"/>
          <w:lang w:eastAsia="zh-CN"/>
        </w:rPr>
      </w:pPr>
      <w:bookmarkStart w:id="8" w:name="_Toc23304"/>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TPR项目危机管理中，危机预警与识别是确保TPR项目稳健运行的核心步骤。通过建立全面的监测机制，TPR项目团队旨在及时发现和理解潜在的风险和危机因素，以便采取及时的预防和应对措施，确保TPR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首先，通过深入的风险评估，TPR项目团队全面分析了整个TPR项目和各个阶段可能存在的威胁。这包括准确评估每个潜在风险的发生概率和可能影响的程度，为后续危机预警提供了有力支持。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TPR项目团队着重于明确定义TPR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实时监测作为危机预警的关键手段，通过对TPR项目进展的持续监控，团队能够及时发现潜在问题并作出迅速反应。TPR项目管理工具、定期进度报告以及团队会议等方式都被纳入监测体系，确保信息能够流畅传递。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在这一阶段，团队的专业素养和反应速度将发挥至关重要的作用，以确保潜在危机能够在初期得到有效的处理，最大程度地减轻负面影响。通过危机预警与识别，TPR项目得以更有序、可控地推进。</w:t>
      </w:r>
    </w:p>
    <w:p>
      <w:pPr>
        <w:pStyle w:val="Heading2"/>
        <w:ind w:firstLine="560" w:firstLineChars="200"/>
        <w:rPr>
          <w:rFonts w:ascii="仿宋" w:eastAsia="仿宋" w:hAnsi="仿宋" w:cs="仿宋" w:hint="eastAsia"/>
          <w:sz w:val="28"/>
          <w:lang w:eastAsia="zh-CN"/>
        </w:rPr>
      </w:pPr>
      <w:bookmarkStart w:id="9" w:name="_Toc16080"/>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在危机发生时，TPR项目团队立即行动，成立了应急小组。该小组的任务是迅速制定并实施紧急应对措施，以最小化潜在损失。以下是采取的主要措施：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暂停TPR项目进度：为遏制危机蔓延，TPR项目暂时停止进行，以便全面评估当前状况。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资源重新分配：重新评估TPR项目资源的分配，确保最大限度地减小损失。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实时沟通：与关键利益相关者建立实时沟通机制，向他们传递TPR项目危机的实际状况，保障TPR项目核心利益。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在紧急应对的同时，TPR项目团队强调了团队协作和有效沟通的重要性。以下是团队协作的关键举措：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信息共享机制：建立了信息共享平台，确保团队成员能够及时获取TPR项目危机的实时信息。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领导者沟通：TPR项目领导者通过定期会议和即时沟通工具，指导团队应对危机，保持团队稳定运行。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随着危机得到初步控制，TPR项目团队转向制定恢复计划，以确保TPR项目能够从中迅速恢复。主要恢复计划包括：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修复受损的进度计划：重新评估TPR项目进度，制定修复计划，确保TPR项目尽快回归正常进程。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重新调整资源分配：优化资源分配，确保TPR项目在有限资源下高效运转。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风险管理机制加强：对TPR项目风险进行全面评估，制定更强化的风险管理策略，以预防未来可能的危机。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3484"/>
      <w:r>
        <w:rPr>
          <w:rFonts w:ascii="仿宋" w:eastAsia="仿宋" w:hAnsi="仿宋" w:cs="仿宋" w:hint="eastAsia"/>
          <w:sz w:val="28"/>
          <w:lang w:eastAsia="zh-CN"/>
        </w:rPr>
        <w:t>三、TPR项目选址可行性分析</w:t>
      </w:r>
      <w:bookmarkEnd w:id="10"/>
    </w:p>
    <w:p>
      <w:pPr>
        <w:pStyle w:val="Heading2"/>
        <w:rPr>
          <w:rFonts w:ascii="仿宋" w:eastAsia="仿宋" w:hAnsi="仿宋" w:cs="仿宋" w:hint="eastAsia"/>
          <w:lang w:eastAsia="zh-CN"/>
        </w:rPr>
      </w:pPr>
      <w:bookmarkStart w:id="11" w:name="_Toc29411"/>
      <w:r>
        <w:rPr>
          <w:rFonts w:ascii="仿宋" w:eastAsia="仿宋" w:hAnsi="仿宋" w:cs="仿宋" w:hint="eastAsia"/>
          <w:lang w:eastAsia="zh-CN"/>
        </w:rPr>
        <w:t>(一)、TPR项目选址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该TPR项目选址位于XX省XX市XX区XXX街道</w:t>
      </w:r>
    </w:p>
    <w:p>
      <w:pPr>
        <w:pStyle w:val="Heading2"/>
        <w:ind w:firstLine="560" w:firstLineChars="200"/>
        <w:rPr>
          <w:rFonts w:ascii="仿宋" w:eastAsia="仿宋" w:hAnsi="仿宋" w:cs="仿宋" w:hint="eastAsia"/>
          <w:sz w:val="28"/>
          <w:lang w:eastAsia="zh-CN"/>
        </w:rPr>
      </w:pPr>
      <w:bookmarkStart w:id="12" w:name="_Toc2038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TPR项目的征地面积将根据TPR项目的实际规模和需求进行精确规划。具体面积XXX平方米，旨在确保TPR项目不仅能够满足当前的发展需求，还能够预留空间以适应未来的扩展。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净用地面积是在征地面积基础上去除不可利用面积后的实际可开发用地。具体面积XXX平方米，考虑到环保、交通、安全等多方面因素，以确保TPR项目在整体利用效率上达到最优。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TPR项目计划建设的建筑总规模具体面积XXX平方米。这一规模的确定综合考虑了TPR项目的性质、规模，以及城市规划的相关要求，确保建筑布局与周边环境协调一致。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绿地率是TPR项目用地中被规划为绿地的比例。具体面积XXX平方米，旨在通过合理规划绿地，改善TPR项目周边环境，提升居民生活质量，并符合城市整体绿化规划。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容积率是用地上可以建设的建筑总体积与用地面积之比。具体面积XXX，通过合理的容积率规划，确保TPR项目建筑规模与周边环境和谐共生。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确保TPR项目选址与当地城市规划相一致，具体面积XXX平方米。通过与城市规划部门深入沟通，确保TPR项目不仅符合城市的整体发展方向，还能够融入城市的发展布局，为城市的长远发展贡献力量。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充分了解并确保TPR项目选址符合当地产业政策，具体面积XXX平方米。这包括TPR项目对当地经济的促进作用，以及对相关产业的带动效应，确保TPR项目与地方政府的产业政策保持一致，促进共赢合作。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用地总体要求必须符合环保和可持续发展的原则，具体面积XXX平方米。通过采用绿色建筑设计、节能减排等措施，确保TPR项目在建设和运营过程中对环境的影响最小化，达到可持续发展的要求。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确保TPR项目选址具备必要的公共设施配套，具体面积XXX平方米。这包括交通便利性、教育、医疗等基础设施，以提高居民生活品质，使得TPR项目选址更具吸引力。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考虑用地总体要求对当地社会稳定性的影响，具体面积XXX平方米。通过深入了解当地社区反馈，确保TPR项目的选址和建设过程对当地社会和谐稳定产生积极作用。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TPR项目选址不仅符合法规和规划，还在实际操作中具有可行性。这一全面规划将为TPR项目的成功实施提供坚实的基础，确保TPR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0233"/>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TPR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TPR项目的设备规划和空间设计中，我们将采取灵活设备布局的措施。设备布局将根据实际需求进行灵活设计，避免不必要的浪费。通过合理规划设备摆放位置，我们将提高设备的利用率，减少设备间距，以确保TPR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TPR项目内部引入共享设施的概念，例如共享会议室、办公区等。通过这种方式，我们可以减少对资源的重复建设，提高资源共享效率，从而减小TPR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339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TPR项目的总图布置中，我们将不同功能区域进行明确的规划，以最大程度满足TPR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974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我们首先关注市场因素，包括潜在客户分布、竞争对手位置、市场需求等。通过深入的市场调研，我们能够更准确地评估选址对于市场开拓和产品销售的影响，确保TPR项目能够在有利的市场环境中蓬勃发展。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TPR项目对环境的影响是综合评价的重要因素之一。我们将详细考虑选址周边的自然环境、生态保护区、水源地等情况，确保TPR项目的建设和运营对环境影响最小化，并符合当地的环保法规标准。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对选址的评价还需充分考虑当地政府的产业政策和法规。我们将详细了解TPR项目所在地的相关政策，确保TPR项目的规划和运营与当地法规相符，降低不必要的法律风险。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考虑到社会稳定性对企业运营的重要性，我们将评估选址地区的社会安全情况、劳工关系、社区反馈等方面，以确保TPR项目的建设和运营不会受到社会稳定性的负面影响。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最后，我们将综合考虑用地成本，包括土地购置费用、土地开发成本等。通过对用地成本的详细评估，我们能够做出更为精确的经济效益分析，为TPR项目的投资决策提供有力支持。</w:t>
      </w:r>
    </w:p>
    <w:p>
      <w:pPr>
        <w:pStyle w:val="Heading1"/>
        <w:ind w:firstLine="560" w:firstLineChars="200"/>
        <w:rPr>
          <w:rFonts w:ascii="仿宋" w:eastAsia="仿宋" w:hAnsi="仿宋" w:cs="仿宋" w:hint="eastAsia"/>
          <w:sz w:val="28"/>
          <w:lang w:eastAsia="zh-CN"/>
        </w:rPr>
      </w:pPr>
      <w:bookmarkStart w:id="16" w:name="_Toc5928"/>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2641"/>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TPR项目的技术管理特点体现在其创新导向。通过引入最先进的技术趋势和解决方案，TPR项目致力于提升科技含量、提高质量和效率水平。这意味着我们将采用最新的工具和方法，确保TPR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TPR项目技术管理的显著特征。通过整合不同领域的技术资源，我们实现了跨学科的协同工作。这有助于优化技术架构，提高整体效能。此外，整合性策略还促进了不同技术团队之间的紧密沟通和高效合作，确保TPR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TPR项目所采用的技术。通过不断优化技术方案，TPR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TPR项目团队将在TPR项目初期识别可能的技术风险，并采取相应的预防和应对措施。通过建立健全的风险评估机制，TPR项目能够在实施过程中及时发现并解决潜在的技术问题，保障TPR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通过这些独特的技术管理特点，我们确信在TPR项目中，技术将成为TPR项目成功的有力支持。这一深度剖析揭示了技术管理在TPR项目实施中的关键作用，为TPR项目的技术基础奠定了坚实的基础。</w:t>
      </w:r>
    </w:p>
    <w:p>
      <w:pPr>
        <w:pStyle w:val="Heading2"/>
        <w:ind w:firstLine="560" w:firstLineChars="200"/>
        <w:rPr>
          <w:rFonts w:ascii="仿宋" w:eastAsia="仿宋" w:hAnsi="仿宋" w:cs="仿宋" w:hint="eastAsia"/>
          <w:sz w:val="28"/>
          <w:lang w:eastAsia="zh-CN"/>
        </w:rPr>
      </w:pPr>
      <w:bookmarkStart w:id="18" w:name="_Toc14264"/>
      <w:r>
        <w:rPr>
          <w:rFonts w:ascii="仿宋" w:eastAsia="仿宋" w:hAnsi="仿宋" w:cs="仿宋" w:hint="eastAsia"/>
          <w:sz w:val="28"/>
          <w:lang w:eastAsia="zh-CN"/>
        </w:rPr>
        <w:t>(二)、TPR项目工艺技术设计方案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TPR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TPR项目将严格按照相关行业规范要求进行组织。通过有效控制产品质量，TPR项目将致力于为顾客提供优质的TPR项目产品和良好的服务。这体现了TPR项目对于生产活动合规性和质量标准的高度重视，为TPR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TPR项目注重生态效益和清洁生产原则。TPR项目建设将紧密结合地方特色经济发展，与社会经济发展规划和区域环境保护规划方案相协调一致。通过与当地区域自然生态系统的结合，TPR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TPR项目产品具有多样化的客户需求和个性化的特点。因此，TPR项目产品规格品种多样，且单批生产数量较小。为满足这一特点，TPR项目承办单位将建设先进的柔性制造生产线。通过广泛应用柔性制造技术，TPR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总体而言，TPR项目采用的技术具有较高的技术含量和自动化水平，处于国内先进水平。这一技术选用不仅体现了对生产效率、质量和环境友好性的高标准要求，同时为TPR项目的可持续发展奠定了坚实的基础。</w:t>
      </w:r>
    </w:p>
    <w:p>
      <w:pPr>
        <w:pStyle w:val="Heading2"/>
        <w:ind w:firstLine="560" w:firstLineChars="200"/>
        <w:rPr>
          <w:rFonts w:ascii="仿宋" w:eastAsia="仿宋" w:hAnsi="仿宋" w:cs="仿宋" w:hint="eastAsia"/>
          <w:sz w:val="28"/>
          <w:lang w:eastAsia="zh-CN"/>
        </w:rPr>
      </w:pPr>
      <w:bookmarkStart w:id="19" w:name="_Toc1903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为确保TPR项目的高效生产和技术实施，我们制定了一套精心设计的设备选型方案，以满足TPR项目生产、质量和环保的要求。该方案的主要特点如下：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https://d.book118.com/748111073137006025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66710D"/>
    <w:rsid w:val="4E6671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1107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2024-01-11T12:04:00Z</dcterms:created>
  <dcterms:modified xsi:type="dcterms:W3CDTF">2024-01-11T12:04:43Z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8AA7D5DA4E0C42F1BB3C1470C428C4E7_11</vt:lpwstr>
  </property>
  <property fmtid="{D5CDD505-2E9C-101B-9397-08002B2CF9AE}" pid="3" name="KSOProductBuildVer">
    <vt:lpwstr>2052-12.1.0.16120</vt:lpwstr>
  </property>
</Properties>
</file>