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26" w:history="1">
        <w:r>
          <w:rPr>
            <w:rFonts w:ascii="仿宋" w:eastAsia="仿宋" w:hAnsi="仿宋" w:cs="仿宋" w:hint="eastAsia"/>
            <w:lang w:eastAsia="zh-CN"/>
          </w:rPr>
          <w:t>序言</w:t>
        </w:r>
        <w:r>
          <w:tab/>
        </w:r>
        <w:r>
          <w:fldChar w:fldCharType="begin"/>
        </w:r>
        <w:r>
          <w:instrText xml:space="preserve"> PAGEREF _Toc4226 \h </w:instrText>
        </w:r>
        <w:r>
          <w:fldChar w:fldCharType="separate"/>
        </w:r>
        <w:r>
          <w:t>3</w:t>
        </w:r>
        <w:r>
          <w:fldChar w:fldCharType="end"/>
        </w:r>
      </w:hyperlink>
    </w:p>
    <w:p>
      <w:pPr>
        <w:pStyle w:val="TOC1"/>
        <w:tabs>
          <w:tab w:val="right" w:leader="dot" w:pos="8306"/>
        </w:tabs>
      </w:pPr>
      <w:hyperlink w:anchor="_Toc26957" w:history="1">
        <w:r>
          <w:rPr>
            <w:rFonts w:ascii="仿宋" w:eastAsia="仿宋" w:hAnsi="仿宋" w:cs="仿宋" w:hint="eastAsia"/>
            <w:lang w:eastAsia="zh-CN"/>
          </w:rPr>
          <w:t>一、年银项目概论</w:t>
        </w:r>
        <w:r>
          <w:tab/>
        </w:r>
        <w:r>
          <w:fldChar w:fldCharType="begin"/>
        </w:r>
        <w:r>
          <w:instrText xml:space="preserve"> PAGEREF _Toc26957 \h </w:instrText>
        </w:r>
        <w:r>
          <w:fldChar w:fldCharType="separate"/>
        </w:r>
        <w:r>
          <w:t>3</w:t>
        </w:r>
        <w:r>
          <w:fldChar w:fldCharType="end"/>
        </w:r>
      </w:hyperlink>
    </w:p>
    <w:p>
      <w:pPr>
        <w:pStyle w:val="TOC2"/>
        <w:tabs>
          <w:tab w:val="right" w:leader="dot" w:pos="8306"/>
        </w:tabs>
      </w:pPr>
      <w:hyperlink w:anchor="_Toc15769" w:history="1">
        <w:r>
          <w:rPr>
            <w:rFonts w:ascii="仿宋" w:eastAsia="仿宋" w:hAnsi="仿宋" w:cs="仿宋" w:hint="eastAsia"/>
            <w:lang w:eastAsia="zh-CN"/>
          </w:rPr>
          <w:t>(一)、项目申报单位概况</w:t>
        </w:r>
        <w:r>
          <w:tab/>
        </w:r>
        <w:r>
          <w:fldChar w:fldCharType="begin"/>
        </w:r>
        <w:r>
          <w:instrText xml:space="preserve"> PAGEREF _Toc15769 \h </w:instrText>
        </w:r>
        <w:r>
          <w:fldChar w:fldCharType="separate"/>
        </w:r>
        <w:r>
          <w:t>3</w:t>
        </w:r>
        <w:r>
          <w:fldChar w:fldCharType="end"/>
        </w:r>
      </w:hyperlink>
    </w:p>
    <w:p>
      <w:pPr>
        <w:pStyle w:val="TOC2"/>
        <w:tabs>
          <w:tab w:val="right" w:leader="dot" w:pos="8306"/>
        </w:tabs>
      </w:pPr>
      <w:hyperlink w:anchor="_Toc8988" w:history="1">
        <w:r>
          <w:rPr>
            <w:rFonts w:ascii="仿宋" w:eastAsia="仿宋" w:hAnsi="仿宋" w:cs="仿宋" w:hint="eastAsia"/>
            <w:lang w:eastAsia="zh-CN"/>
          </w:rPr>
          <w:t>(二)、项目概况</w:t>
        </w:r>
        <w:r>
          <w:tab/>
        </w:r>
        <w:r>
          <w:fldChar w:fldCharType="begin"/>
        </w:r>
        <w:r>
          <w:instrText xml:space="preserve"> PAGEREF _Toc8988 \h </w:instrText>
        </w:r>
        <w:r>
          <w:fldChar w:fldCharType="separate"/>
        </w:r>
        <w:r>
          <w:t>4</w:t>
        </w:r>
        <w:r>
          <w:fldChar w:fldCharType="end"/>
        </w:r>
      </w:hyperlink>
    </w:p>
    <w:p>
      <w:pPr>
        <w:pStyle w:val="TOC1"/>
        <w:tabs>
          <w:tab w:val="right" w:leader="dot" w:pos="8306"/>
        </w:tabs>
      </w:pPr>
      <w:hyperlink w:anchor="_Toc4103" w:history="1">
        <w:r>
          <w:rPr>
            <w:rFonts w:ascii="仿宋" w:eastAsia="仿宋" w:hAnsi="仿宋" w:cs="仿宋" w:hint="eastAsia"/>
            <w:lang w:eastAsia="zh-CN"/>
          </w:rPr>
          <w:t>二、项目监理与质量保证</w:t>
        </w:r>
        <w:r>
          <w:tab/>
        </w:r>
        <w:r>
          <w:fldChar w:fldCharType="begin"/>
        </w:r>
        <w:r>
          <w:instrText xml:space="preserve"> PAGEREF _Toc4103 \h </w:instrText>
        </w:r>
        <w:r>
          <w:fldChar w:fldCharType="separate"/>
        </w:r>
        <w:r>
          <w:t>7</w:t>
        </w:r>
        <w:r>
          <w:fldChar w:fldCharType="end"/>
        </w:r>
      </w:hyperlink>
    </w:p>
    <w:p>
      <w:pPr>
        <w:pStyle w:val="TOC2"/>
        <w:tabs>
          <w:tab w:val="right" w:leader="dot" w:pos="8306"/>
        </w:tabs>
      </w:pPr>
      <w:hyperlink w:anchor="_Toc25307" w:history="1">
        <w:r>
          <w:rPr>
            <w:rFonts w:ascii="仿宋" w:eastAsia="仿宋" w:hAnsi="仿宋" w:cs="仿宋" w:hint="eastAsia"/>
            <w:lang w:eastAsia="zh-CN"/>
          </w:rPr>
          <w:t>(一)、监理体系构建</w:t>
        </w:r>
        <w:r>
          <w:tab/>
        </w:r>
        <w:r>
          <w:fldChar w:fldCharType="begin"/>
        </w:r>
        <w:r>
          <w:instrText xml:space="preserve"> PAGEREF _Toc25307 \h </w:instrText>
        </w:r>
        <w:r>
          <w:fldChar w:fldCharType="separate"/>
        </w:r>
        <w:r>
          <w:t>7</w:t>
        </w:r>
        <w:r>
          <w:fldChar w:fldCharType="end"/>
        </w:r>
      </w:hyperlink>
    </w:p>
    <w:p>
      <w:pPr>
        <w:pStyle w:val="TOC2"/>
        <w:tabs>
          <w:tab w:val="right" w:leader="dot" w:pos="8306"/>
        </w:tabs>
      </w:pPr>
      <w:hyperlink w:anchor="_Toc2001" w:history="1">
        <w:r>
          <w:rPr>
            <w:rFonts w:ascii="仿宋" w:eastAsia="仿宋" w:hAnsi="仿宋" w:cs="仿宋" w:hint="eastAsia"/>
            <w:lang w:eastAsia="zh-CN"/>
          </w:rPr>
          <w:t>(二)、质量保证体系实施</w:t>
        </w:r>
        <w:r>
          <w:tab/>
        </w:r>
        <w:r>
          <w:fldChar w:fldCharType="begin"/>
        </w:r>
        <w:r>
          <w:instrText xml:space="preserve"> PAGEREF _Toc2001 \h </w:instrText>
        </w:r>
        <w:r>
          <w:fldChar w:fldCharType="separate"/>
        </w:r>
        <w:r>
          <w:t>7</w:t>
        </w:r>
        <w:r>
          <w:fldChar w:fldCharType="end"/>
        </w:r>
      </w:hyperlink>
    </w:p>
    <w:p>
      <w:pPr>
        <w:pStyle w:val="TOC2"/>
        <w:tabs>
          <w:tab w:val="right" w:leader="dot" w:pos="8306"/>
        </w:tabs>
      </w:pPr>
      <w:hyperlink w:anchor="_Toc16908" w:history="1">
        <w:r>
          <w:rPr>
            <w:rFonts w:ascii="仿宋" w:eastAsia="仿宋" w:hAnsi="仿宋" w:cs="仿宋" w:hint="eastAsia"/>
            <w:lang w:eastAsia="zh-CN"/>
          </w:rPr>
          <w:t>(三)、监理与质量控制流程</w:t>
        </w:r>
        <w:r>
          <w:tab/>
        </w:r>
        <w:r>
          <w:fldChar w:fldCharType="begin"/>
        </w:r>
        <w:r>
          <w:instrText xml:space="preserve"> PAGEREF _Toc16908 \h </w:instrText>
        </w:r>
        <w:r>
          <w:fldChar w:fldCharType="separate"/>
        </w:r>
        <w:r>
          <w:t>8</w:t>
        </w:r>
        <w:r>
          <w:fldChar w:fldCharType="end"/>
        </w:r>
      </w:hyperlink>
    </w:p>
    <w:p>
      <w:pPr>
        <w:pStyle w:val="TOC1"/>
        <w:tabs>
          <w:tab w:val="right" w:leader="dot" w:pos="8306"/>
        </w:tabs>
      </w:pPr>
      <w:hyperlink w:anchor="_Toc21433" w:history="1">
        <w:r>
          <w:rPr>
            <w:rFonts w:ascii="仿宋" w:eastAsia="仿宋" w:hAnsi="仿宋" w:cs="仿宋" w:hint="eastAsia"/>
            <w:lang w:eastAsia="zh-CN"/>
          </w:rPr>
          <w:t>三、资源开发及综合利用分析</w:t>
        </w:r>
        <w:r>
          <w:tab/>
        </w:r>
        <w:r>
          <w:fldChar w:fldCharType="begin"/>
        </w:r>
        <w:r>
          <w:instrText xml:space="preserve"> PAGEREF _Toc21433 \h </w:instrText>
        </w:r>
        <w:r>
          <w:fldChar w:fldCharType="separate"/>
        </w:r>
        <w:r>
          <w:t>9</w:t>
        </w:r>
        <w:r>
          <w:fldChar w:fldCharType="end"/>
        </w:r>
      </w:hyperlink>
    </w:p>
    <w:p>
      <w:pPr>
        <w:pStyle w:val="TOC2"/>
        <w:tabs>
          <w:tab w:val="right" w:leader="dot" w:pos="8306"/>
        </w:tabs>
      </w:pPr>
      <w:hyperlink w:anchor="_Toc27271" w:history="1">
        <w:r>
          <w:rPr>
            <w:rFonts w:ascii="仿宋" w:eastAsia="仿宋" w:hAnsi="仿宋" w:cs="仿宋" w:hint="eastAsia"/>
            <w:lang w:eastAsia="zh-CN"/>
          </w:rPr>
          <w:t>(一)、资源开发方案</w:t>
        </w:r>
        <w:r>
          <w:tab/>
        </w:r>
        <w:r>
          <w:fldChar w:fldCharType="begin"/>
        </w:r>
        <w:r>
          <w:instrText xml:space="preserve"> PAGEREF _Toc27271 \h </w:instrText>
        </w:r>
        <w:r>
          <w:fldChar w:fldCharType="separate"/>
        </w:r>
        <w:r>
          <w:t>9</w:t>
        </w:r>
        <w:r>
          <w:fldChar w:fldCharType="end"/>
        </w:r>
      </w:hyperlink>
    </w:p>
    <w:p>
      <w:pPr>
        <w:pStyle w:val="TOC2"/>
        <w:tabs>
          <w:tab w:val="right" w:leader="dot" w:pos="8306"/>
        </w:tabs>
      </w:pPr>
      <w:hyperlink w:anchor="_Toc23504" w:history="1">
        <w:r>
          <w:rPr>
            <w:rFonts w:ascii="仿宋" w:eastAsia="仿宋" w:hAnsi="仿宋" w:cs="仿宋" w:hint="eastAsia"/>
            <w:lang w:eastAsia="zh-CN"/>
          </w:rPr>
          <w:t>(二)、资源利用方案</w:t>
        </w:r>
        <w:r>
          <w:tab/>
        </w:r>
        <w:r>
          <w:fldChar w:fldCharType="begin"/>
        </w:r>
        <w:r>
          <w:instrText xml:space="preserve"> PAGEREF _Toc23504 \h </w:instrText>
        </w:r>
        <w:r>
          <w:fldChar w:fldCharType="separate"/>
        </w:r>
        <w:r>
          <w:t>10</w:t>
        </w:r>
        <w:r>
          <w:fldChar w:fldCharType="end"/>
        </w:r>
      </w:hyperlink>
    </w:p>
    <w:p>
      <w:pPr>
        <w:pStyle w:val="TOC2"/>
        <w:tabs>
          <w:tab w:val="right" w:leader="dot" w:pos="8306"/>
        </w:tabs>
      </w:pPr>
      <w:hyperlink w:anchor="_Toc23373" w:history="1">
        <w:r>
          <w:rPr>
            <w:rFonts w:ascii="仿宋" w:eastAsia="仿宋" w:hAnsi="仿宋" w:cs="仿宋" w:hint="eastAsia"/>
            <w:lang w:eastAsia="zh-CN"/>
          </w:rPr>
          <w:t>(三)、资源节约措施</w:t>
        </w:r>
        <w:r>
          <w:tab/>
        </w:r>
        <w:r>
          <w:fldChar w:fldCharType="begin"/>
        </w:r>
        <w:r>
          <w:instrText xml:space="preserve"> PAGEREF _Toc23373 \h </w:instrText>
        </w:r>
        <w:r>
          <w:fldChar w:fldCharType="separate"/>
        </w:r>
        <w:r>
          <w:t>11</w:t>
        </w:r>
        <w:r>
          <w:fldChar w:fldCharType="end"/>
        </w:r>
      </w:hyperlink>
    </w:p>
    <w:p>
      <w:pPr>
        <w:pStyle w:val="TOC1"/>
        <w:tabs>
          <w:tab w:val="right" w:leader="dot" w:pos="8306"/>
        </w:tabs>
      </w:pPr>
      <w:hyperlink w:anchor="_Toc17787" w:history="1">
        <w:r>
          <w:rPr>
            <w:rFonts w:ascii="仿宋" w:eastAsia="仿宋" w:hAnsi="仿宋" w:cs="仿宋" w:hint="eastAsia"/>
            <w:lang w:eastAsia="zh-CN"/>
          </w:rPr>
          <w:t>四、背景、必要性分析</w:t>
        </w:r>
        <w:r>
          <w:tab/>
        </w:r>
        <w:r>
          <w:fldChar w:fldCharType="begin"/>
        </w:r>
        <w:r>
          <w:instrText xml:space="preserve"> PAGEREF _Toc17787 \h </w:instrText>
        </w:r>
        <w:r>
          <w:fldChar w:fldCharType="separate"/>
        </w:r>
        <w:r>
          <w:t>12</w:t>
        </w:r>
        <w:r>
          <w:fldChar w:fldCharType="end"/>
        </w:r>
      </w:hyperlink>
    </w:p>
    <w:p>
      <w:pPr>
        <w:pStyle w:val="TOC2"/>
        <w:tabs>
          <w:tab w:val="right" w:leader="dot" w:pos="8306"/>
        </w:tabs>
      </w:pPr>
      <w:hyperlink w:anchor="_Toc25841" w:history="1">
        <w:r>
          <w:rPr>
            <w:rFonts w:ascii="仿宋" w:eastAsia="仿宋" w:hAnsi="仿宋" w:cs="仿宋" w:hint="eastAsia"/>
            <w:lang w:eastAsia="zh-CN"/>
          </w:rPr>
          <w:t>(一)、项目建设背景</w:t>
        </w:r>
        <w:r>
          <w:tab/>
        </w:r>
        <w:r>
          <w:fldChar w:fldCharType="begin"/>
        </w:r>
        <w:r>
          <w:instrText xml:space="preserve"> PAGEREF _Toc25841 \h </w:instrText>
        </w:r>
        <w:r>
          <w:fldChar w:fldCharType="separate"/>
        </w:r>
        <w:r>
          <w:t>12</w:t>
        </w:r>
        <w:r>
          <w:fldChar w:fldCharType="end"/>
        </w:r>
      </w:hyperlink>
    </w:p>
    <w:p>
      <w:pPr>
        <w:pStyle w:val="TOC2"/>
        <w:tabs>
          <w:tab w:val="right" w:leader="dot" w:pos="8306"/>
        </w:tabs>
      </w:pPr>
      <w:hyperlink w:anchor="_Toc25790" w:history="1">
        <w:r>
          <w:rPr>
            <w:rFonts w:ascii="仿宋" w:eastAsia="仿宋" w:hAnsi="仿宋" w:cs="仿宋" w:hint="eastAsia"/>
            <w:lang w:eastAsia="zh-CN"/>
          </w:rPr>
          <w:t>(二)、必要性分析</w:t>
        </w:r>
        <w:r>
          <w:tab/>
        </w:r>
        <w:r>
          <w:fldChar w:fldCharType="begin"/>
        </w:r>
        <w:r>
          <w:instrText xml:space="preserve"> PAGEREF _Toc25790 \h </w:instrText>
        </w:r>
        <w:r>
          <w:fldChar w:fldCharType="separate"/>
        </w:r>
        <w:r>
          <w:t>13</w:t>
        </w:r>
        <w:r>
          <w:fldChar w:fldCharType="end"/>
        </w:r>
      </w:hyperlink>
    </w:p>
    <w:p>
      <w:pPr>
        <w:pStyle w:val="TOC2"/>
        <w:tabs>
          <w:tab w:val="right" w:leader="dot" w:pos="8306"/>
        </w:tabs>
      </w:pPr>
      <w:hyperlink w:anchor="_Toc8763" w:history="1">
        <w:r>
          <w:rPr>
            <w:rFonts w:ascii="仿宋" w:eastAsia="仿宋" w:hAnsi="仿宋" w:cs="仿宋" w:hint="eastAsia"/>
            <w:lang w:eastAsia="zh-CN"/>
          </w:rPr>
          <w:t>(三)、项目建设有利条件</w:t>
        </w:r>
        <w:r>
          <w:tab/>
        </w:r>
        <w:r>
          <w:fldChar w:fldCharType="begin"/>
        </w:r>
        <w:r>
          <w:instrText xml:space="preserve"> PAGEREF _Toc8763 \h </w:instrText>
        </w:r>
        <w:r>
          <w:fldChar w:fldCharType="separate"/>
        </w:r>
        <w:r>
          <w:t>15</w:t>
        </w:r>
        <w:r>
          <w:fldChar w:fldCharType="end"/>
        </w:r>
      </w:hyperlink>
    </w:p>
    <w:p>
      <w:pPr>
        <w:pStyle w:val="TOC1"/>
        <w:tabs>
          <w:tab w:val="right" w:leader="dot" w:pos="8306"/>
        </w:tabs>
      </w:pPr>
      <w:hyperlink w:anchor="_Toc27852" w:history="1">
        <w:r>
          <w:rPr>
            <w:rFonts w:ascii="仿宋" w:eastAsia="仿宋" w:hAnsi="仿宋" w:cs="仿宋" w:hint="eastAsia"/>
            <w:lang w:eastAsia="zh-CN"/>
          </w:rPr>
          <w:t>五、财务管理与成本控制</w:t>
        </w:r>
        <w:r>
          <w:tab/>
        </w:r>
        <w:r>
          <w:fldChar w:fldCharType="begin"/>
        </w:r>
        <w:r>
          <w:instrText xml:space="preserve"> PAGEREF _Toc27852 \h </w:instrText>
        </w:r>
        <w:r>
          <w:fldChar w:fldCharType="separate"/>
        </w:r>
        <w:r>
          <w:t>16</w:t>
        </w:r>
        <w:r>
          <w:fldChar w:fldCharType="end"/>
        </w:r>
      </w:hyperlink>
    </w:p>
    <w:p>
      <w:pPr>
        <w:pStyle w:val="TOC2"/>
        <w:tabs>
          <w:tab w:val="right" w:leader="dot" w:pos="8306"/>
        </w:tabs>
      </w:pPr>
      <w:hyperlink w:anchor="_Toc5871" w:history="1">
        <w:r>
          <w:rPr>
            <w:rFonts w:ascii="仿宋" w:eastAsia="仿宋" w:hAnsi="仿宋" w:cs="仿宋" w:hint="eastAsia"/>
            <w:lang w:eastAsia="zh-CN"/>
          </w:rPr>
          <w:t>(一)、财务管理体系建设</w:t>
        </w:r>
        <w:r>
          <w:tab/>
        </w:r>
        <w:r>
          <w:fldChar w:fldCharType="begin"/>
        </w:r>
        <w:r>
          <w:instrText xml:space="preserve"> PAGEREF _Toc5871 \h </w:instrText>
        </w:r>
        <w:r>
          <w:fldChar w:fldCharType="separate"/>
        </w:r>
        <w:r>
          <w:t>16</w:t>
        </w:r>
        <w:r>
          <w:fldChar w:fldCharType="end"/>
        </w:r>
      </w:hyperlink>
    </w:p>
    <w:p>
      <w:pPr>
        <w:pStyle w:val="TOC2"/>
        <w:tabs>
          <w:tab w:val="right" w:leader="dot" w:pos="8306"/>
        </w:tabs>
      </w:pPr>
      <w:hyperlink w:anchor="_Toc558" w:history="1">
        <w:r>
          <w:rPr>
            <w:rFonts w:ascii="仿宋" w:eastAsia="仿宋" w:hAnsi="仿宋" w:cs="仿宋" w:hint="eastAsia"/>
            <w:lang w:eastAsia="zh-CN"/>
          </w:rPr>
          <w:t>(二)、成本控制措施</w:t>
        </w:r>
        <w:r>
          <w:tab/>
        </w:r>
        <w:r>
          <w:fldChar w:fldCharType="begin"/>
        </w:r>
        <w:r>
          <w:instrText xml:space="preserve"> PAGEREF _Toc558 \h </w:instrText>
        </w:r>
        <w:r>
          <w:fldChar w:fldCharType="separate"/>
        </w:r>
        <w:r>
          <w:t>17</w:t>
        </w:r>
        <w:r>
          <w:fldChar w:fldCharType="end"/>
        </w:r>
      </w:hyperlink>
    </w:p>
    <w:p>
      <w:pPr>
        <w:pStyle w:val="TOC1"/>
        <w:tabs>
          <w:tab w:val="right" w:leader="dot" w:pos="8306"/>
        </w:tabs>
      </w:pPr>
      <w:hyperlink w:anchor="_Toc11755" w:history="1">
        <w:r>
          <w:rPr>
            <w:rFonts w:ascii="仿宋" w:eastAsia="仿宋" w:hAnsi="仿宋" w:cs="仿宋" w:hint="eastAsia"/>
            <w:lang w:eastAsia="zh-CN"/>
          </w:rPr>
          <w:t>六、建设风险评估分析</w:t>
        </w:r>
        <w:r>
          <w:tab/>
        </w:r>
        <w:r>
          <w:fldChar w:fldCharType="begin"/>
        </w:r>
        <w:r>
          <w:instrText xml:space="preserve"> PAGEREF _Toc11755 \h </w:instrText>
        </w:r>
        <w:r>
          <w:fldChar w:fldCharType="separate"/>
        </w:r>
        <w:r>
          <w:t>19</w:t>
        </w:r>
        <w:r>
          <w:fldChar w:fldCharType="end"/>
        </w:r>
      </w:hyperlink>
    </w:p>
    <w:p>
      <w:pPr>
        <w:pStyle w:val="TOC2"/>
        <w:tabs>
          <w:tab w:val="right" w:leader="dot" w:pos="8306"/>
        </w:tabs>
      </w:pPr>
      <w:hyperlink w:anchor="_Toc8953" w:history="1">
        <w:r>
          <w:rPr>
            <w:rFonts w:ascii="仿宋" w:eastAsia="仿宋" w:hAnsi="仿宋" w:cs="仿宋" w:hint="eastAsia"/>
            <w:lang w:eastAsia="zh-CN"/>
          </w:rPr>
          <w:t>(一)、政策风险分析</w:t>
        </w:r>
        <w:r>
          <w:tab/>
        </w:r>
        <w:r>
          <w:fldChar w:fldCharType="begin"/>
        </w:r>
        <w:r>
          <w:instrText xml:space="preserve"> PAGEREF _Toc8953 \h </w:instrText>
        </w:r>
        <w:r>
          <w:fldChar w:fldCharType="separate"/>
        </w:r>
        <w:r>
          <w:t>19</w:t>
        </w:r>
        <w:r>
          <w:fldChar w:fldCharType="end"/>
        </w:r>
      </w:hyperlink>
    </w:p>
    <w:p>
      <w:pPr>
        <w:pStyle w:val="TOC2"/>
        <w:tabs>
          <w:tab w:val="right" w:leader="dot" w:pos="8306"/>
        </w:tabs>
      </w:pPr>
      <w:hyperlink w:anchor="_Toc22763" w:history="1">
        <w:r>
          <w:rPr>
            <w:rFonts w:ascii="仿宋" w:eastAsia="仿宋" w:hAnsi="仿宋" w:cs="仿宋" w:hint="eastAsia"/>
            <w:lang w:eastAsia="zh-CN"/>
          </w:rPr>
          <w:t>(二)、社会风险分析</w:t>
        </w:r>
        <w:r>
          <w:tab/>
        </w:r>
        <w:r>
          <w:fldChar w:fldCharType="begin"/>
        </w:r>
        <w:r>
          <w:instrText xml:space="preserve"> PAGEREF _Toc22763 \h </w:instrText>
        </w:r>
        <w:r>
          <w:fldChar w:fldCharType="separate"/>
        </w:r>
        <w:r>
          <w:t>20</w:t>
        </w:r>
        <w:r>
          <w:fldChar w:fldCharType="end"/>
        </w:r>
      </w:hyperlink>
    </w:p>
    <w:p>
      <w:pPr>
        <w:pStyle w:val="TOC2"/>
        <w:tabs>
          <w:tab w:val="right" w:leader="dot" w:pos="8306"/>
        </w:tabs>
      </w:pPr>
      <w:hyperlink w:anchor="_Toc15859" w:history="1">
        <w:r>
          <w:rPr>
            <w:rFonts w:ascii="仿宋" w:eastAsia="仿宋" w:hAnsi="仿宋" w:cs="仿宋" w:hint="eastAsia"/>
            <w:lang w:eastAsia="zh-CN"/>
          </w:rPr>
          <w:t>(三)、市场风险分析</w:t>
        </w:r>
        <w:r>
          <w:tab/>
        </w:r>
        <w:r>
          <w:fldChar w:fldCharType="begin"/>
        </w:r>
        <w:r>
          <w:instrText xml:space="preserve"> PAGEREF _Toc15859 \h </w:instrText>
        </w:r>
        <w:r>
          <w:fldChar w:fldCharType="separate"/>
        </w:r>
        <w:r>
          <w:t>21</w:t>
        </w:r>
        <w:r>
          <w:fldChar w:fldCharType="end"/>
        </w:r>
      </w:hyperlink>
    </w:p>
    <w:p>
      <w:pPr>
        <w:pStyle w:val="TOC2"/>
        <w:tabs>
          <w:tab w:val="right" w:leader="dot" w:pos="8306"/>
        </w:tabs>
      </w:pPr>
      <w:hyperlink w:anchor="_Toc26548" w:history="1">
        <w:r>
          <w:rPr>
            <w:rFonts w:ascii="仿宋" w:eastAsia="仿宋" w:hAnsi="仿宋" w:cs="仿宋" w:hint="eastAsia"/>
            <w:lang w:eastAsia="zh-CN"/>
          </w:rPr>
          <w:t>(四)、资金风险分析</w:t>
        </w:r>
        <w:r>
          <w:tab/>
        </w:r>
        <w:r>
          <w:fldChar w:fldCharType="begin"/>
        </w:r>
        <w:r>
          <w:instrText xml:space="preserve"> PAGEREF _Toc26548 \h </w:instrText>
        </w:r>
        <w:r>
          <w:fldChar w:fldCharType="separate"/>
        </w:r>
        <w:r>
          <w:t>22</w:t>
        </w:r>
        <w:r>
          <w:fldChar w:fldCharType="end"/>
        </w:r>
      </w:hyperlink>
    </w:p>
    <w:p>
      <w:pPr>
        <w:pStyle w:val="TOC2"/>
        <w:tabs>
          <w:tab w:val="right" w:leader="dot" w:pos="8306"/>
        </w:tabs>
      </w:pPr>
      <w:hyperlink w:anchor="_Toc22417" w:history="1">
        <w:r>
          <w:rPr>
            <w:rFonts w:ascii="仿宋" w:eastAsia="仿宋" w:hAnsi="仿宋" w:cs="仿宋" w:hint="eastAsia"/>
            <w:lang w:eastAsia="zh-CN"/>
          </w:rPr>
          <w:t>(五)、技术风险分析</w:t>
        </w:r>
        <w:r>
          <w:tab/>
        </w:r>
        <w:r>
          <w:fldChar w:fldCharType="begin"/>
        </w:r>
        <w:r>
          <w:instrText xml:space="preserve"> PAGEREF _Toc22417 \h </w:instrText>
        </w:r>
        <w:r>
          <w:fldChar w:fldCharType="separate"/>
        </w:r>
        <w:r>
          <w:t>23</w:t>
        </w:r>
        <w:r>
          <w:fldChar w:fldCharType="end"/>
        </w:r>
      </w:hyperlink>
    </w:p>
    <w:p>
      <w:pPr>
        <w:pStyle w:val="TOC2"/>
        <w:tabs>
          <w:tab w:val="right" w:leader="dot" w:pos="8306"/>
        </w:tabs>
      </w:pPr>
      <w:hyperlink w:anchor="_Toc6534" w:history="1">
        <w:r>
          <w:rPr>
            <w:rFonts w:ascii="仿宋" w:eastAsia="仿宋" w:hAnsi="仿宋" w:cs="仿宋" w:hint="eastAsia"/>
            <w:lang w:eastAsia="zh-CN"/>
          </w:rPr>
          <w:t>(六)、财务风险分析</w:t>
        </w:r>
        <w:r>
          <w:tab/>
        </w:r>
        <w:r>
          <w:fldChar w:fldCharType="begin"/>
        </w:r>
        <w:r>
          <w:instrText xml:space="preserve"> PAGEREF _Toc6534 \h </w:instrText>
        </w:r>
        <w:r>
          <w:fldChar w:fldCharType="separate"/>
        </w:r>
        <w:r>
          <w:t>25</w:t>
        </w:r>
        <w:r>
          <w:fldChar w:fldCharType="end"/>
        </w:r>
      </w:hyperlink>
    </w:p>
    <w:p>
      <w:pPr>
        <w:pStyle w:val="TOC2"/>
        <w:tabs>
          <w:tab w:val="right" w:leader="dot" w:pos="8306"/>
        </w:tabs>
      </w:pPr>
      <w:hyperlink w:anchor="_Toc21557" w:history="1">
        <w:r>
          <w:rPr>
            <w:rFonts w:ascii="仿宋" w:eastAsia="仿宋" w:hAnsi="仿宋" w:cs="仿宋" w:hint="eastAsia"/>
            <w:lang w:eastAsia="zh-CN"/>
          </w:rPr>
          <w:t>(七)、管理风险分析</w:t>
        </w:r>
        <w:r>
          <w:tab/>
        </w:r>
        <w:r>
          <w:fldChar w:fldCharType="begin"/>
        </w:r>
        <w:r>
          <w:instrText xml:space="preserve"> PAGEREF _Toc21557 \h </w:instrText>
        </w:r>
        <w:r>
          <w:fldChar w:fldCharType="separate"/>
        </w:r>
        <w:r>
          <w:t>26</w:t>
        </w:r>
        <w:r>
          <w:fldChar w:fldCharType="end"/>
        </w:r>
      </w:hyperlink>
    </w:p>
    <w:p>
      <w:pPr>
        <w:pStyle w:val="TOC2"/>
        <w:tabs>
          <w:tab w:val="right" w:leader="dot" w:pos="8306"/>
        </w:tabs>
      </w:pPr>
      <w:hyperlink w:anchor="_Toc17135" w:history="1">
        <w:r>
          <w:rPr>
            <w:rFonts w:ascii="仿宋" w:eastAsia="仿宋" w:hAnsi="仿宋" w:cs="仿宋" w:hint="eastAsia"/>
            <w:lang w:eastAsia="zh-CN"/>
          </w:rPr>
          <w:t>(八)、其它风险分析</w:t>
        </w:r>
        <w:r>
          <w:tab/>
        </w:r>
        <w:r>
          <w:fldChar w:fldCharType="begin"/>
        </w:r>
        <w:r>
          <w:instrText xml:space="preserve"> PAGEREF _Toc17135 \h </w:instrText>
        </w:r>
        <w:r>
          <w:fldChar w:fldCharType="separate"/>
        </w:r>
        <w:r>
          <w:t>28</w:t>
        </w:r>
        <w:r>
          <w:fldChar w:fldCharType="end"/>
        </w:r>
      </w:hyperlink>
    </w:p>
    <w:p>
      <w:pPr>
        <w:pStyle w:val="TOC2"/>
        <w:tabs>
          <w:tab w:val="right" w:leader="dot" w:pos="8306"/>
        </w:tabs>
      </w:pPr>
      <w:hyperlink w:anchor="_Toc31002" w:history="1">
        <w:r>
          <w:rPr>
            <w:rFonts w:ascii="仿宋" w:eastAsia="仿宋" w:hAnsi="仿宋" w:cs="仿宋" w:hint="eastAsia"/>
            <w:lang w:eastAsia="zh-CN"/>
          </w:rPr>
          <w:t>(九)、社会影响评估</w:t>
        </w:r>
        <w:r>
          <w:tab/>
        </w:r>
        <w:r>
          <w:fldChar w:fldCharType="begin"/>
        </w:r>
        <w:r>
          <w:instrText xml:space="preserve"> PAGEREF _Toc31002 \h </w:instrText>
        </w:r>
        <w:r>
          <w:fldChar w:fldCharType="separate"/>
        </w:r>
        <w:r>
          <w:t>29</w:t>
        </w:r>
        <w:r>
          <w:fldChar w:fldCharType="end"/>
        </w:r>
      </w:hyperlink>
    </w:p>
    <w:p>
      <w:pPr>
        <w:pStyle w:val="TOC1"/>
        <w:tabs>
          <w:tab w:val="right" w:leader="dot" w:pos="8306"/>
        </w:tabs>
      </w:pPr>
      <w:hyperlink w:anchor="_Toc29569" w:history="1">
        <w:r>
          <w:rPr>
            <w:rFonts w:ascii="仿宋" w:eastAsia="仿宋" w:hAnsi="仿宋" w:cs="仿宋" w:hint="eastAsia"/>
            <w:lang w:eastAsia="zh-CN"/>
          </w:rPr>
          <w:t>七、项目进度计划</w:t>
        </w:r>
        <w:r>
          <w:tab/>
        </w:r>
        <w:r>
          <w:fldChar w:fldCharType="begin"/>
        </w:r>
        <w:r>
          <w:instrText xml:space="preserve"> PAGEREF _Toc29569 \h </w:instrText>
        </w:r>
        <w:r>
          <w:fldChar w:fldCharType="separate"/>
        </w:r>
        <w:r>
          <w:t>31</w:t>
        </w:r>
        <w:r>
          <w:fldChar w:fldCharType="end"/>
        </w:r>
      </w:hyperlink>
    </w:p>
    <w:p>
      <w:pPr>
        <w:pStyle w:val="TOC2"/>
        <w:tabs>
          <w:tab w:val="right" w:leader="dot" w:pos="8306"/>
        </w:tabs>
      </w:pPr>
      <w:hyperlink w:anchor="_Toc453" w:history="1">
        <w:r>
          <w:rPr>
            <w:rFonts w:ascii="仿宋" w:eastAsia="仿宋" w:hAnsi="仿宋" w:cs="仿宋" w:hint="eastAsia"/>
            <w:lang w:eastAsia="zh-CN"/>
          </w:rPr>
          <w:t>(一)、建设周期</w:t>
        </w:r>
        <w:r>
          <w:tab/>
        </w:r>
        <w:r>
          <w:fldChar w:fldCharType="begin"/>
        </w:r>
        <w:r>
          <w:instrText xml:space="preserve"> PAGEREF _Toc453 \h </w:instrText>
        </w:r>
        <w:r>
          <w:fldChar w:fldCharType="separate"/>
        </w:r>
        <w:r>
          <w:t>31</w:t>
        </w:r>
        <w:r>
          <w:fldChar w:fldCharType="end"/>
        </w:r>
      </w:hyperlink>
    </w:p>
    <w:p>
      <w:pPr>
        <w:pStyle w:val="TOC2"/>
        <w:tabs>
          <w:tab w:val="right" w:leader="dot" w:pos="8306"/>
        </w:tabs>
      </w:pPr>
      <w:hyperlink w:anchor="_Toc8700" w:history="1">
        <w:r>
          <w:rPr>
            <w:rFonts w:ascii="仿宋" w:eastAsia="仿宋" w:hAnsi="仿宋" w:cs="仿宋" w:hint="eastAsia"/>
            <w:lang w:eastAsia="zh-CN"/>
          </w:rPr>
          <w:t>(二)、建设进度</w:t>
        </w:r>
        <w:r>
          <w:tab/>
        </w:r>
        <w:r>
          <w:fldChar w:fldCharType="begin"/>
        </w:r>
        <w:r>
          <w:instrText xml:space="preserve"> PAGEREF _Toc8700 \h </w:instrText>
        </w:r>
        <w:r>
          <w:fldChar w:fldCharType="separate"/>
        </w:r>
        <w:r>
          <w:t>31</w:t>
        </w:r>
        <w:r>
          <w:fldChar w:fldCharType="end"/>
        </w:r>
      </w:hyperlink>
    </w:p>
    <w:p>
      <w:pPr>
        <w:pStyle w:val="TOC2"/>
        <w:tabs>
          <w:tab w:val="right" w:leader="dot" w:pos="8306"/>
        </w:tabs>
      </w:pPr>
      <w:hyperlink w:anchor="_Toc22018" w:history="1">
        <w:r>
          <w:rPr>
            <w:rFonts w:ascii="仿宋" w:eastAsia="仿宋" w:hAnsi="仿宋" w:cs="仿宋" w:hint="eastAsia"/>
            <w:lang w:eastAsia="zh-CN"/>
          </w:rPr>
          <w:t>(三)、进度安排注意事项</w:t>
        </w:r>
        <w:r>
          <w:tab/>
        </w:r>
        <w:r>
          <w:fldChar w:fldCharType="begin"/>
        </w:r>
        <w:r>
          <w:instrText xml:space="preserve"> PAGEREF _Toc22018 \h </w:instrText>
        </w:r>
        <w:r>
          <w:fldChar w:fldCharType="separate"/>
        </w:r>
        <w:r>
          <w:t>33</w:t>
        </w:r>
        <w:r>
          <w:fldChar w:fldCharType="end"/>
        </w:r>
      </w:hyperlink>
    </w:p>
    <w:p>
      <w:pPr>
        <w:pStyle w:val="TOC2"/>
        <w:tabs>
          <w:tab w:val="right" w:leader="dot" w:pos="8306"/>
        </w:tabs>
      </w:pPr>
      <w:hyperlink w:anchor="_Toc23262" w:history="1">
        <w:r>
          <w:rPr>
            <w:rFonts w:ascii="仿宋" w:eastAsia="仿宋" w:hAnsi="仿宋" w:cs="仿宋" w:hint="eastAsia"/>
            <w:lang w:eastAsia="zh-CN"/>
          </w:rPr>
          <w:t>(四)、人力资源配置</w:t>
        </w:r>
        <w:r>
          <w:tab/>
        </w:r>
        <w:r>
          <w:fldChar w:fldCharType="begin"/>
        </w:r>
        <w:r>
          <w:instrText xml:space="preserve"> PAGEREF _Toc23262 \h </w:instrText>
        </w:r>
        <w:r>
          <w:fldChar w:fldCharType="separate"/>
        </w:r>
        <w:r>
          <w:t>34</w:t>
        </w:r>
        <w:r>
          <w:fldChar w:fldCharType="end"/>
        </w:r>
      </w:hyperlink>
    </w:p>
    <w:p>
      <w:pPr>
        <w:pStyle w:val="TOC2"/>
        <w:tabs>
          <w:tab w:val="right" w:leader="dot" w:pos="8306"/>
        </w:tabs>
      </w:pPr>
      <w:hyperlink w:anchor="_Toc3246" w:history="1">
        <w:r>
          <w:rPr>
            <w:rFonts w:ascii="仿宋" w:eastAsia="仿宋" w:hAnsi="仿宋" w:cs="仿宋" w:hint="eastAsia"/>
            <w:lang w:eastAsia="zh-CN"/>
          </w:rPr>
          <w:t>(五)、员工培训</w:t>
        </w:r>
        <w:r>
          <w:tab/>
        </w:r>
        <w:r>
          <w:fldChar w:fldCharType="begin"/>
        </w:r>
        <w:r>
          <w:instrText xml:space="preserve"> PAGEREF _Toc3246 \h </w:instrText>
        </w:r>
        <w:r>
          <w:fldChar w:fldCharType="separate"/>
        </w:r>
        <w:r>
          <w:t>36</w:t>
        </w:r>
        <w:r>
          <w:fldChar w:fldCharType="end"/>
        </w:r>
      </w:hyperlink>
    </w:p>
    <w:p>
      <w:pPr>
        <w:pStyle w:val="TOC2"/>
        <w:tabs>
          <w:tab w:val="right" w:leader="dot" w:pos="8306"/>
        </w:tabs>
      </w:pPr>
      <w:hyperlink w:anchor="_Toc3206" w:history="1">
        <w:r>
          <w:rPr>
            <w:rFonts w:ascii="仿宋" w:eastAsia="仿宋" w:hAnsi="仿宋" w:cs="仿宋" w:hint="eastAsia"/>
            <w:lang w:eastAsia="zh-CN"/>
          </w:rPr>
          <w:t>(六)、项目实施保障</w:t>
        </w:r>
        <w:r>
          <w:tab/>
        </w:r>
        <w:r>
          <w:fldChar w:fldCharType="begin"/>
        </w:r>
        <w:r>
          <w:instrText xml:space="preserve"> PAGEREF _Toc3206 \h </w:instrText>
        </w:r>
        <w:r>
          <w:fldChar w:fldCharType="separate"/>
        </w:r>
        <w:r>
          <w:t>36</w:t>
        </w:r>
        <w:r>
          <w:fldChar w:fldCharType="end"/>
        </w:r>
      </w:hyperlink>
    </w:p>
    <w:p>
      <w:pPr>
        <w:pStyle w:val="TOC2"/>
        <w:tabs>
          <w:tab w:val="right" w:leader="dot" w:pos="8306"/>
        </w:tabs>
      </w:pPr>
      <w:hyperlink w:anchor="_Toc2521" w:history="1">
        <w:r>
          <w:rPr>
            <w:rFonts w:ascii="仿宋" w:eastAsia="仿宋" w:hAnsi="仿宋" w:cs="仿宋" w:hint="eastAsia"/>
            <w:lang w:eastAsia="zh-CN"/>
          </w:rPr>
          <w:t>(七)、安全规范管理</w:t>
        </w:r>
        <w:r>
          <w:tab/>
        </w:r>
        <w:r>
          <w:fldChar w:fldCharType="begin"/>
        </w:r>
        <w:r>
          <w:instrText xml:space="preserve"> PAGEREF _Toc2521 \h </w:instrText>
        </w:r>
        <w:r>
          <w:fldChar w:fldCharType="separate"/>
        </w:r>
        <w:r>
          <w:t>37</w:t>
        </w:r>
        <w:r>
          <w:fldChar w:fldCharType="end"/>
        </w:r>
      </w:hyperlink>
    </w:p>
    <w:p>
      <w:pPr>
        <w:pStyle w:val="TOC1"/>
        <w:tabs>
          <w:tab w:val="right" w:leader="dot" w:pos="8306"/>
        </w:tabs>
      </w:pPr>
      <w:hyperlink w:anchor="_Toc9538" w:history="1">
        <w:r>
          <w:rPr>
            <w:rFonts w:ascii="仿宋" w:eastAsia="仿宋" w:hAnsi="仿宋" w:cs="仿宋" w:hint="eastAsia"/>
            <w:lang w:eastAsia="zh-CN"/>
          </w:rPr>
          <w:t>八、项目变更管理</w:t>
        </w:r>
        <w:r>
          <w:tab/>
        </w:r>
        <w:r>
          <w:fldChar w:fldCharType="begin"/>
        </w:r>
        <w:r>
          <w:instrText xml:space="preserve"> PAGEREF _Toc9538 \h </w:instrText>
        </w:r>
        <w:r>
          <w:fldChar w:fldCharType="separate"/>
        </w:r>
        <w:r>
          <w:t>39</w:t>
        </w:r>
        <w:r>
          <w:fldChar w:fldCharType="end"/>
        </w:r>
      </w:hyperlink>
    </w:p>
    <w:p>
      <w:pPr>
        <w:pStyle w:val="TOC2"/>
        <w:tabs>
          <w:tab w:val="right" w:leader="dot" w:pos="8306"/>
        </w:tabs>
      </w:pPr>
      <w:hyperlink w:anchor="_Toc15117" w:history="1">
        <w:r>
          <w:rPr>
            <w:rFonts w:ascii="仿宋" w:eastAsia="仿宋" w:hAnsi="仿宋" w:cs="仿宋" w:hint="eastAsia"/>
            <w:lang w:eastAsia="zh-CN"/>
          </w:rPr>
          <w:t>(一)、变更控制流程</w:t>
        </w:r>
        <w:r>
          <w:tab/>
        </w:r>
        <w:r>
          <w:fldChar w:fldCharType="begin"/>
        </w:r>
        <w:r>
          <w:instrText xml:space="preserve"> PAGEREF _Toc15117 \h </w:instrText>
        </w:r>
        <w:r>
          <w:fldChar w:fldCharType="separate"/>
        </w:r>
        <w:r>
          <w:t>39</w:t>
        </w:r>
        <w:r>
          <w:fldChar w:fldCharType="end"/>
        </w:r>
      </w:hyperlink>
    </w:p>
    <w:p>
      <w:pPr>
        <w:pStyle w:val="TOC2"/>
        <w:tabs>
          <w:tab w:val="right" w:leader="dot" w:pos="8306"/>
        </w:tabs>
      </w:pPr>
      <w:hyperlink w:anchor="_Toc6919" w:history="1">
        <w:r>
          <w:rPr>
            <w:rFonts w:ascii="仿宋" w:eastAsia="仿宋" w:hAnsi="仿宋" w:cs="仿宋" w:hint="eastAsia"/>
            <w:lang w:eastAsia="zh-CN"/>
          </w:rPr>
          <w:t>(二)、影响评估与处理</w:t>
        </w:r>
        <w:r>
          <w:tab/>
        </w:r>
        <w:r>
          <w:fldChar w:fldCharType="begin"/>
        </w:r>
        <w:r>
          <w:instrText xml:space="preserve"> PAGEREF _Toc6919 \h </w:instrText>
        </w:r>
        <w:r>
          <w:fldChar w:fldCharType="separate"/>
        </w:r>
        <w:r>
          <w:t>39</w:t>
        </w:r>
        <w:r>
          <w:fldChar w:fldCharType="end"/>
        </w:r>
      </w:hyperlink>
    </w:p>
    <w:p>
      <w:pPr>
        <w:pStyle w:val="TOC2"/>
        <w:tabs>
          <w:tab w:val="right" w:leader="dot" w:pos="8306"/>
        </w:tabs>
      </w:pPr>
      <w:hyperlink w:anchor="_Toc19133" w:history="1">
        <w:r>
          <w:rPr>
            <w:rFonts w:ascii="仿宋" w:eastAsia="仿宋" w:hAnsi="仿宋" w:cs="仿宋" w:hint="eastAsia"/>
            <w:lang w:eastAsia="zh-CN"/>
          </w:rPr>
          <w:t>(三)、变更记录与追踪</w:t>
        </w:r>
        <w:r>
          <w:tab/>
        </w:r>
        <w:r>
          <w:fldChar w:fldCharType="begin"/>
        </w:r>
        <w:r>
          <w:instrText xml:space="preserve"> PAGEREF _Toc19133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86" w:history="1">
        <w:r>
          <w:rPr>
            <w:rFonts w:ascii="仿宋" w:eastAsia="仿宋" w:hAnsi="仿宋" w:cs="仿宋" w:hint="eastAsia"/>
            <w:lang w:eastAsia="zh-CN"/>
          </w:rPr>
          <w:t>(四)、变更管理策略</w:t>
        </w:r>
        <w:r>
          <w:tab/>
        </w:r>
        <w:r>
          <w:fldChar w:fldCharType="begin"/>
        </w:r>
        <w:r>
          <w:instrText xml:space="preserve"> PAGEREF _Toc29086 \h </w:instrText>
        </w:r>
        <w:r>
          <w:fldChar w:fldCharType="separate"/>
        </w:r>
        <w:r>
          <w:t>43</w:t>
        </w:r>
        <w:r>
          <w:fldChar w:fldCharType="end"/>
        </w:r>
      </w:hyperlink>
    </w:p>
    <w:p>
      <w:pPr>
        <w:pStyle w:val="TOC1"/>
        <w:tabs>
          <w:tab w:val="right" w:leader="dot" w:pos="8306"/>
        </w:tabs>
      </w:pPr>
      <w:hyperlink w:anchor="_Toc11298" w:history="1">
        <w:r>
          <w:rPr>
            <w:rFonts w:ascii="仿宋" w:eastAsia="仿宋" w:hAnsi="仿宋" w:cs="仿宋" w:hint="eastAsia"/>
            <w:lang w:eastAsia="zh-CN"/>
          </w:rPr>
          <w:t>九、环境保护与治理方案</w:t>
        </w:r>
        <w:r>
          <w:tab/>
        </w:r>
        <w:r>
          <w:fldChar w:fldCharType="begin"/>
        </w:r>
        <w:r>
          <w:instrText xml:space="preserve"> PAGEREF _Toc11298 \h </w:instrText>
        </w:r>
        <w:r>
          <w:fldChar w:fldCharType="separate"/>
        </w:r>
        <w:r>
          <w:t>44</w:t>
        </w:r>
        <w:r>
          <w:fldChar w:fldCharType="end"/>
        </w:r>
      </w:hyperlink>
    </w:p>
    <w:p>
      <w:pPr>
        <w:pStyle w:val="TOC2"/>
        <w:tabs>
          <w:tab w:val="right" w:leader="dot" w:pos="8306"/>
        </w:tabs>
      </w:pPr>
      <w:hyperlink w:anchor="_Toc15246" w:history="1">
        <w:r>
          <w:rPr>
            <w:rFonts w:ascii="仿宋" w:eastAsia="仿宋" w:hAnsi="仿宋" w:cs="仿宋" w:hint="eastAsia"/>
            <w:lang w:eastAsia="zh-CN"/>
          </w:rPr>
          <w:t>(一)、项目环境影响评估</w:t>
        </w:r>
        <w:r>
          <w:tab/>
        </w:r>
        <w:r>
          <w:fldChar w:fldCharType="begin"/>
        </w:r>
        <w:r>
          <w:instrText xml:space="preserve"> PAGEREF _Toc15246 \h </w:instrText>
        </w:r>
        <w:r>
          <w:fldChar w:fldCharType="separate"/>
        </w:r>
        <w:r>
          <w:t>44</w:t>
        </w:r>
        <w:r>
          <w:fldChar w:fldCharType="end"/>
        </w:r>
      </w:hyperlink>
    </w:p>
    <w:p>
      <w:pPr>
        <w:pStyle w:val="TOC2"/>
        <w:tabs>
          <w:tab w:val="right" w:leader="dot" w:pos="8306"/>
        </w:tabs>
      </w:pPr>
      <w:hyperlink w:anchor="_Toc11029" w:history="1">
        <w:r>
          <w:rPr>
            <w:rFonts w:ascii="仿宋" w:eastAsia="仿宋" w:hAnsi="仿宋" w:cs="仿宋" w:hint="eastAsia"/>
            <w:lang w:eastAsia="zh-CN"/>
          </w:rPr>
          <w:t>(二)、环境保护措施与治理方案</w:t>
        </w:r>
        <w:r>
          <w:tab/>
        </w:r>
        <w:r>
          <w:fldChar w:fldCharType="begin"/>
        </w:r>
        <w:r>
          <w:instrText xml:space="preserve"> PAGEREF _Toc11029 \h </w:instrText>
        </w:r>
        <w:r>
          <w:fldChar w:fldCharType="separate"/>
        </w:r>
        <w:r>
          <w:t>45</w:t>
        </w:r>
        <w:r>
          <w:fldChar w:fldCharType="end"/>
        </w:r>
      </w:hyperlink>
    </w:p>
    <w:p>
      <w:pPr>
        <w:pStyle w:val="TOC1"/>
        <w:tabs>
          <w:tab w:val="right" w:leader="dot" w:pos="8306"/>
        </w:tabs>
      </w:pPr>
      <w:hyperlink w:anchor="_Toc13070" w:history="1">
        <w:r>
          <w:rPr>
            <w:rFonts w:ascii="仿宋" w:eastAsia="仿宋" w:hAnsi="仿宋" w:cs="仿宋" w:hint="eastAsia"/>
            <w:lang w:eastAsia="zh-CN"/>
          </w:rPr>
          <w:t>十、项目质量与标准</w:t>
        </w:r>
        <w:r>
          <w:tab/>
        </w:r>
        <w:r>
          <w:fldChar w:fldCharType="begin"/>
        </w:r>
        <w:r>
          <w:instrText xml:space="preserve"> PAGEREF _Toc13070 \h </w:instrText>
        </w:r>
        <w:r>
          <w:fldChar w:fldCharType="separate"/>
        </w:r>
        <w:r>
          <w:t>45</w:t>
        </w:r>
        <w:r>
          <w:fldChar w:fldCharType="end"/>
        </w:r>
      </w:hyperlink>
    </w:p>
    <w:p>
      <w:pPr>
        <w:pStyle w:val="TOC2"/>
        <w:tabs>
          <w:tab w:val="right" w:leader="dot" w:pos="8306"/>
        </w:tabs>
      </w:pPr>
      <w:hyperlink w:anchor="_Toc18342" w:history="1">
        <w:r>
          <w:rPr>
            <w:rFonts w:ascii="仿宋" w:eastAsia="仿宋" w:hAnsi="仿宋" w:cs="仿宋" w:hint="eastAsia"/>
            <w:lang w:eastAsia="zh-CN"/>
          </w:rPr>
          <w:t>(一)、质量保障体系</w:t>
        </w:r>
        <w:r>
          <w:tab/>
        </w:r>
        <w:r>
          <w:fldChar w:fldCharType="begin"/>
        </w:r>
        <w:r>
          <w:instrText xml:space="preserve"> PAGEREF _Toc18342 \h </w:instrText>
        </w:r>
        <w:r>
          <w:fldChar w:fldCharType="separate"/>
        </w:r>
        <w:r>
          <w:t>45</w:t>
        </w:r>
        <w:r>
          <w:fldChar w:fldCharType="end"/>
        </w:r>
      </w:hyperlink>
    </w:p>
    <w:p>
      <w:pPr>
        <w:pStyle w:val="TOC2"/>
        <w:tabs>
          <w:tab w:val="right" w:leader="dot" w:pos="8306"/>
        </w:tabs>
      </w:pPr>
      <w:hyperlink w:anchor="_Toc13248" w:history="1">
        <w:r>
          <w:rPr>
            <w:rFonts w:ascii="仿宋" w:eastAsia="仿宋" w:hAnsi="仿宋" w:cs="仿宋" w:hint="eastAsia"/>
            <w:lang w:eastAsia="zh-CN"/>
          </w:rPr>
          <w:t>(二)、标准化作业流程</w:t>
        </w:r>
        <w:r>
          <w:tab/>
        </w:r>
        <w:r>
          <w:fldChar w:fldCharType="begin"/>
        </w:r>
        <w:r>
          <w:instrText xml:space="preserve"> PAGEREF _Toc13248 \h </w:instrText>
        </w:r>
        <w:r>
          <w:fldChar w:fldCharType="separate"/>
        </w:r>
        <w:r>
          <w:t>47</w:t>
        </w:r>
        <w:r>
          <w:fldChar w:fldCharType="end"/>
        </w:r>
      </w:hyperlink>
    </w:p>
    <w:p>
      <w:pPr>
        <w:pStyle w:val="TOC2"/>
        <w:tabs>
          <w:tab w:val="right" w:leader="dot" w:pos="8306"/>
        </w:tabs>
      </w:pPr>
      <w:hyperlink w:anchor="_Toc9090" w:history="1">
        <w:r>
          <w:rPr>
            <w:rFonts w:ascii="仿宋" w:eastAsia="仿宋" w:hAnsi="仿宋" w:cs="仿宋" w:hint="eastAsia"/>
            <w:lang w:eastAsia="zh-CN"/>
          </w:rPr>
          <w:t>(三)、质量监控与评估</w:t>
        </w:r>
        <w:r>
          <w:tab/>
        </w:r>
        <w:r>
          <w:fldChar w:fldCharType="begin"/>
        </w:r>
        <w:r>
          <w:instrText xml:space="preserve"> PAGEREF _Toc9090 \h </w:instrText>
        </w:r>
        <w:r>
          <w:fldChar w:fldCharType="separate"/>
        </w:r>
        <w:r>
          <w:t>49</w:t>
        </w:r>
        <w:r>
          <w:fldChar w:fldCharType="end"/>
        </w:r>
      </w:hyperlink>
    </w:p>
    <w:p>
      <w:pPr>
        <w:pStyle w:val="TOC2"/>
        <w:tabs>
          <w:tab w:val="right" w:leader="dot" w:pos="8306"/>
        </w:tabs>
      </w:pPr>
      <w:hyperlink w:anchor="_Toc25346" w:history="1">
        <w:r>
          <w:rPr>
            <w:rFonts w:ascii="仿宋" w:eastAsia="仿宋" w:hAnsi="仿宋" w:cs="仿宋" w:hint="eastAsia"/>
            <w:lang w:eastAsia="zh-CN"/>
          </w:rPr>
          <w:t>(四)、质量改进计划</w:t>
        </w:r>
        <w:r>
          <w:tab/>
        </w:r>
        <w:r>
          <w:fldChar w:fldCharType="begin"/>
        </w:r>
        <w:r>
          <w:instrText xml:space="preserve"> PAGEREF _Toc25346 \h </w:instrText>
        </w:r>
        <w:r>
          <w:fldChar w:fldCharType="separate"/>
        </w:r>
        <w:r>
          <w:t>49</w:t>
        </w:r>
        <w:r>
          <w:fldChar w:fldCharType="end"/>
        </w:r>
      </w:hyperlink>
    </w:p>
    <w:p>
      <w:pPr>
        <w:pStyle w:val="TOC1"/>
        <w:tabs>
          <w:tab w:val="right" w:leader="dot" w:pos="8306"/>
        </w:tabs>
      </w:pPr>
      <w:hyperlink w:anchor="_Toc14175" w:history="1">
        <w:r>
          <w:rPr>
            <w:rFonts w:ascii="仿宋" w:eastAsia="仿宋" w:hAnsi="仿宋" w:cs="仿宋" w:hint="eastAsia"/>
            <w:lang w:eastAsia="zh-CN"/>
          </w:rPr>
          <w:t>十一、土地利用与规划方案</w:t>
        </w:r>
        <w:r>
          <w:tab/>
        </w:r>
        <w:r>
          <w:fldChar w:fldCharType="begin"/>
        </w:r>
        <w:r>
          <w:instrText xml:space="preserve"> PAGEREF _Toc14175 \h </w:instrText>
        </w:r>
        <w:r>
          <w:fldChar w:fldCharType="separate"/>
        </w:r>
        <w:r>
          <w:t>51</w:t>
        </w:r>
        <w:r>
          <w:fldChar w:fldCharType="end"/>
        </w:r>
      </w:hyperlink>
    </w:p>
    <w:p>
      <w:pPr>
        <w:pStyle w:val="TOC2"/>
        <w:tabs>
          <w:tab w:val="right" w:leader="dot" w:pos="8306"/>
        </w:tabs>
      </w:pPr>
      <w:hyperlink w:anchor="_Toc1052" w:history="1">
        <w:r>
          <w:rPr>
            <w:rFonts w:ascii="仿宋" w:eastAsia="仿宋" w:hAnsi="仿宋" w:cs="仿宋" w:hint="eastAsia"/>
            <w:lang w:eastAsia="zh-CN"/>
          </w:rPr>
          <w:t>(一)、项目用地情况分析</w:t>
        </w:r>
        <w:r>
          <w:tab/>
        </w:r>
        <w:r>
          <w:fldChar w:fldCharType="begin"/>
        </w:r>
        <w:r>
          <w:instrText xml:space="preserve"> PAGEREF _Toc1052 \h </w:instrText>
        </w:r>
        <w:r>
          <w:fldChar w:fldCharType="separate"/>
        </w:r>
        <w:r>
          <w:t>51</w:t>
        </w:r>
        <w:r>
          <w:fldChar w:fldCharType="end"/>
        </w:r>
      </w:hyperlink>
    </w:p>
    <w:p>
      <w:pPr>
        <w:pStyle w:val="TOC2"/>
        <w:tabs>
          <w:tab w:val="right" w:leader="dot" w:pos="8306"/>
        </w:tabs>
      </w:pPr>
      <w:hyperlink w:anchor="_Toc30994" w:history="1">
        <w:r>
          <w:rPr>
            <w:rFonts w:ascii="仿宋" w:eastAsia="仿宋" w:hAnsi="仿宋" w:cs="仿宋" w:hint="eastAsia"/>
            <w:lang w:eastAsia="zh-CN"/>
          </w:rPr>
          <w:t>(二)、土地利用规划方案</w:t>
        </w:r>
        <w:r>
          <w:tab/>
        </w:r>
        <w:r>
          <w:fldChar w:fldCharType="begin"/>
        </w:r>
        <w:r>
          <w:instrText xml:space="preserve"> PAGEREF _Toc30994 \h </w:instrText>
        </w:r>
        <w:r>
          <w:fldChar w:fldCharType="separate"/>
        </w:r>
        <w:r>
          <w:t>52</w:t>
        </w:r>
        <w:r>
          <w:fldChar w:fldCharType="end"/>
        </w:r>
      </w:hyperlink>
    </w:p>
    <w:p>
      <w:pPr>
        <w:pStyle w:val="TOC1"/>
        <w:tabs>
          <w:tab w:val="right" w:leader="dot" w:pos="8306"/>
        </w:tabs>
      </w:pPr>
      <w:hyperlink w:anchor="_Toc7835" w:history="1">
        <w:r>
          <w:rPr>
            <w:rFonts w:ascii="仿宋" w:eastAsia="仿宋" w:hAnsi="仿宋" w:cs="仿宋" w:hint="eastAsia"/>
            <w:lang w:eastAsia="zh-CN"/>
          </w:rPr>
          <w:t>十二、经济效益与社会效益优化</w:t>
        </w:r>
        <w:r>
          <w:tab/>
        </w:r>
        <w:r>
          <w:fldChar w:fldCharType="begin"/>
        </w:r>
        <w:r>
          <w:instrText xml:space="preserve"> PAGEREF _Toc7835 \h </w:instrText>
        </w:r>
        <w:r>
          <w:fldChar w:fldCharType="separate"/>
        </w:r>
        <w:r>
          <w:t>53</w:t>
        </w:r>
        <w:r>
          <w:fldChar w:fldCharType="end"/>
        </w:r>
      </w:hyperlink>
    </w:p>
    <w:p>
      <w:pPr>
        <w:pStyle w:val="TOC2"/>
        <w:tabs>
          <w:tab w:val="right" w:leader="dot" w:pos="8306"/>
        </w:tabs>
      </w:pPr>
      <w:hyperlink w:anchor="_Toc7923" w:history="1">
        <w:r>
          <w:rPr>
            <w:rFonts w:ascii="仿宋" w:eastAsia="仿宋" w:hAnsi="仿宋" w:cs="仿宋" w:hint="eastAsia"/>
            <w:lang w:eastAsia="zh-CN"/>
          </w:rPr>
          <w:t>(一)、经济效益提升策略</w:t>
        </w:r>
        <w:r>
          <w:tab/>
        </w:r>
        <w:r>
          <w:fldChar w:fldCharType="begin"/>
        </w:r>
        <w:r>
          <w:instrText xml:space="preserve"> PAGEREF _Toc7923 \h </w:instrText>
        </w:r>
        <w:r>
          <w:fldChar w:fldCharType="separate"/>
        </w:r>
        <w:r>
          <w:t>53</w:t>
        </w:r>
        <w:r>
          <w:fldChar w:fldCharType="end"/>
        </w:r>
      </w:hyperlink>
    </w:p>
    <w:p>
      <w:pPr>
        <w:pStyle w:val="TOC2"/>
        <w:tabs>
          <w:tab w:val="right" w:leader="dot" w:pos="8306"/>
        </w:tabs>
      </w:pPr>
      <w:hyperlink w:anchor="_Toc4228" w:history="1">
        <w:r>
          <w:rPr>
            <w:rFonts w:ascii="仿宋" w:eastAsia="仿宋" w:hAnsi="仿宋" w:cs="仿宋" w:hint="eastAsia"/>
            <w:lang w:eastAsia="zh-CN"/>
          </w:rPr>
          <w:t>(二)、社会效益增强方案</w:t>
        </w:r>
        <w:r>
          <w:tab/>
        </w:r>
        <w:r>
          <w:fldChar w:fldCharType="begin"/>
        </w:r>
        <w:r>
          <w:instrText xml:space="preserve"> PAGEREF _Toc4228 \h </w:instrText>
        </w:r>
        <w:r>
          <w:fldChar w:fldCharType="separate"/>
        </w:r>
        <w:r>
          <w:t>54</w:t>
        </w:r>
        <w:r>
          <w:fldChar w:fldCharType="end"/>
        </w:r>
      </w:hyperlink>
    </w:p>
    <w:p>
      <w:pPr>
        <w:pStyle w:val="TOC1"/>
        <w:tabs>
          <w:tab w:val="right" w:leader="dot" w:pos="8306"/>
        </w:tabs>
      </w:pPr>
      <w:hyperlink w:anchor="_Toc21431" w:history="1">
        <w:r>
          <w:rPr>
            <w:rFonts w:ascii="仿宋" w:eastAsia="仿宋" w:hAnsi="仿宋" w:cs="仿宋" w:hint="eastAsia"/>
            <w:lang w:eastAsia="zh-CN"/>
          </w:rPr>
          <w:t>十三、设施与设备管理</w:t>
        </w:r>
        <w:r>
          <w:tab/>
        </w:r>
        <w:r>
          <w:fldChar w:fldCharType="begin"/>
        </w:r>
        <w:r>
          <w:instrText xml:space="preserve"> PAGEREF _Toc21431 \h </w:instrText>
        </w:r>
        <w:r>
          <w:fldChar w:fldCharType="separate"/>
        </w:r>
        <w:r>
          <w:t>55</w:t>
        </w:r>
        <w:r>
          <w:fldChar w:fldCharType="end"/>
        </w:r>
      </w:hyperlink>
    </w:p>
    <w:p>
      <w:pPr>
        <w:pStyle w:val="TOC2"/>
        <w:tabs>
          <w:tab w:val="right" w:leader="dot" w:pos="8306"/>
        </w:tabs>
      </w:pPr>
      <w:hyperlink w:anchor="_Toc13144" w:history="1">
        <w:r>
          <w:rPr>
            <w:rFonts w:ascii="仿宋" w:eastAsia="仿宋" w:hAnsi="仿宋" w:cs="仿宋" w:hint="eastAsia"/>
            <w:lang w:eastAsia="zh-CN"/>
          </w:rPr>
          <w:t>(一)、设施规划与配置</w:t>
        </w:r>
        <w:r>
          <w:tab/>
        </w:r>
        <w:r>
          <w:fldChar w:fldCharType="begin"/>
        </w:r>
        <w:r>
          <w:instrText xml:space="preserve"> PAGEREF _Toc13144 \h </w:instrText>
        </w:r>
        <w:r>
          <w:fldChar w:fldCharType="separate"/>
        </w:r>
        <w:r>
          <w:t>55</w:t>
        </w:r>
        <w:r>
          <w:fldChar w:fldCharType="end"/>
        </w:r>
      </w:hyperlink>
    </w:p>
    <w:p>
      <w:pPr>
        <w:pStyle w:val="TOC2"/>
        <w:tabs>
          <w:tab w:val="right" w:leader="dot" w:pos="8306"/>
        </w:tabs>
      </w:pPr>
      <w:hyperlink w:anchor="_Toc1530" w:history="1">
        <w:r>
          <w:rPr>
            <w:rFonts w:ascii="仿宋" w:eastAsia="仿宋" w:hAnsi="仿宋" w:cs="仿宋" w:hint="eastAsia"/>
            <w:lang w:eastAsia="zh-CN"/>
          </w:rPr>
          <w:t>(二)、设备采购与维护管理</w:t>
        </w:r>
        <w:r>
          <w:tab/>
        </w:r>
        <w:r>
          <w:fldChar w:fldCharType="begin"/>
        </w:r>
        <w:r>
          <w:instrText xml:space="preserve"> PAGEREF _Toc1530 \h </w:instrText>
        </w:r>
        <w:r>
          <w:fldChar w:fldCharType="separate"/>
        </w:r>
        <w:r>
          <w:t>56</w:t>
        </w:r>
        <w:r>
          <w:fldChar w:fldCharType="end"/>
        </w:r>
      </w:hyperlink>
    </w:p>
    <w:p>
      <w:pPr>
        <w:pStyle w:val="TOC2"/>
        <w:tabs>
          <w:tab w:val="right" w:leader="dot" w:pos="8306"/>
        </w:tabs>
      </w:pPr>
      <w:hyperlink w:anchor="_Toc12793" w:history="1">
        <w:r>
          <w:rPr>
            <w:rFonts w:ascii="仿宋" w:eastAsia="仿宋" w:hAnsi="仿宋" w:cs="仿宋" w:hint="eastAsia"/>
            <w:lang w:eastAsia="zh-CN"/>
          </w:rPr>
          <w:t>(三)、设施设备升级策略</w:t>
        </w:r>
        <w:r>
          <w:tab/>
        </w:r>
        <w:r>
          <w:fldChar w:fldCharType="begin"/>
        </w:r>
        <w:r>
          <w:instrText xml:space="preserve"> PAGEREF _Toc12793 \h </w:instrText>
        </w:r>
        <w:r>
          <w:fldChar w:fldCharType="separate"/>
        </w:r>
        <w:r>
          <w:t>56</w:t>
        </w:r>
        <w:r>
          <w:fldChar w:fldCharType="end"/>
        </w:r>
      </w:hyperlink>
    </w:p>
    <w:p>
      <w:pPr>
        <w:pStyle w:val="TOC1"/>
        <w:tabs>
          <w:tab w:val="right" w:leader="dot" w:pos="8306"/>
        </w:tabs>
      </w:pPr>
      <w:hyperlink w:anchor="_Toc6392" w:history="1">
        <w:r>
          <w:rPr>
            <w:rFonts w:ascii="仿宋" w:eastAsia="仿宋" w:hAnsi="仿宋" w:cs="仿宋" w:hint="eastAsia"/>
            <w:lang w:eastAsia="zh-CN"/>
          </w:rPr>
          <w:t>十四、法律法规与政策遵循</w:t>
        </w:r>
        <w:r>
          <w:tab/>
        </w:r>
        <w:r>
          <w:fldChar w:fldCharType="begin"/>
        </w:r>
        <w:r>
          <w:instrText xml:space="preserve"> PAGEREF _Toc6392 \h </w:instrText>
        </w:r>
        <w:r>
          <w:fldChar w:fldCharType="separate"/>
        </w:r>
        <w:r>
          <w:t>57</w:t>
        </w:r>
        <w:r>
          <w:fldChar w:fldCharType="end"/>
        </w:r>
      </w:hyperlink>
    </w:p>
    <w:p>
      <w:pPr>
        <w:pStyle w:val="TOC2"/>
        <w:tabs>
          <w:tab w:val="right" w:leader="dot" w:pos="8306"/>
        </w:tabs>
      </w:pPr>
      <w:hyperlink w:anchor="_Toc24305" w:history="1">
        <w:r>
          <w:rPr>
            <w:rFonts w:ascii="仿宋" w:eastAsia="仿宋" w:hAnsi="仿宋" w:cs="仿宋" w:hint="eastAsia"/>
            <w:lang w:eastAsia="zh-CN"/>
          </w:rPr>
          <w:t>(一)、法律法规遵守</w:t>
        </w:r>
        <w:r>
          <w:tab/>
        </w:r>
        <w:r>
          <w:fldChar w:fldCharType="begin"/>
        </w:r>
        <w:r>
          <w:instrText xml:space="preserve"> PAGEREF _Toc24305 \h </w:instrText>
        </w:r>
        <w:r>
          <w:fldChar w:fldCharType="separate"/>
        </w:r>
        <w:r>
          <w:t>57</w:t>
        </w:r>
        <w:r>
          <w:fldChar w:fldCharType="end"/>
        </w:r>
      </w:hyperlink>
    </w:p>
    <w:p>
      <w:pPr>
        <w:pStyle w:val="TOC2"/>
        <w:tabs>
          <w:tab w:val="right" w:leader="dot" w:pos="8306"/>
        </w:tabs>
      </w:pPr>
      <w:hyperlink w:anchor="_Toc10326" w:history="1">
        <w:r>
          <w:rPr>
            <w:rFonts w:ascii="仿宋" w:eastAsia="仿宋" w:hAnsi="仿宋" w:cs="仿宋" w:hint="eastAsia"/>
            <w:lang w:eastAsia="zh-CN"/>
          </w:rPr>
          <w:t>(二)、政策导向与利用</w:t>
        </w:r>
        <w:r>
          <w:tab/>
        </w:r>
        <w:r>
          <w:fldChar w:fldCharType="begin"/>
        </w:r>
        <w:r>
          <w:instrText xml:space="preserve"> PAGEREF _Toc10326 \h </w:instrText>
        </w:r>
        <w:r>
          <w:fldChar w:fldCharType="separate"/>
        </w:r>
        <w:r>
          <w:t>58</w:t>
        </w:r>
        <w:r>
          <w:fldChar w:fldCharType="end"/>
        </w:r>
      </w:hyperlink>
    </w:p>
    <w:p>
      <w:pPr>
        <w:pStyle w:val="TOC1"/>
        <w:tabs>
          <w:tab w:val="right" w:leader="dot" w:pos="8306"/>
        </w:tabs>
      </w:pPr>
      <w:hyperlink w:anchor="_Toc5543" w:history="1">
        <w:r>
          <w:rPr>
            <w:rFonts w:ascii="仿宋" w:eastAsia="仿宋" w:hAnsi="仿宋" w:cs="仿宋" w:hint="eastAsia"/>
            <w:lang w:eastAsia="zh-CN"/>
          </w:rPr>
          <w:t>十五、知识产权管理与保护</w:t>
        </w:r>
        <w:r>
          <w:tab/>
        </w:r>
        <w:r>
          <w:fldChar w:fldCharType="begin"/>
        </w:r>
        <w:r>
          <w:instrText xml:space="preserve"> PAGEREF _Toc5543 \h </w:instrText>
        </w:r>
        <w:r>
          <w:fldChar w:fldCharType="separate"/>
        </w:r>
        <w:r>
          <w:t>59</w:t>
        </w:r>
        <w:r>
          <w:fldChar w:fldCharType="end"/>
        </w:r>
      </w:hyperlink>
    </w:p>
    <w:p>
      <w:pPr>
        <w:pStyle w:val="TOC2"/>
        <w:tabs>
          <w:tab w:val="right" w:leader="dot" w:pos="8306"/>
        </w:tabs>
      </w:pPr>
      <w:hyperlink w:anchor="_Toc24295" w:history="1">
        <w:r>
          <w:rPr>
            <w:rFonts w:ascii="仿宋" w:eastAsia="仿宋" w:hAnsi="仿宋" w:cs="仿宋" w:hint="eastAsia"/>
            <w:lang w:eastAsia="zh-CN"/>
          </w:rPr>
          <w:t>(一)、知识产权管理体系建设</w:t>
        </w:r>
        <w:r>
          <w:tab/>
        </w:r>
        <w:r>
          <w:fldChar w:fldCharType="begin"/>
        </w:r>
        <w:r>
          <w:instrText xml:space="preserve"> PAGEREF _Toc24295 \h </w:instrText>
        </w:r>
        <w:r>
          <w:fldChar w:fldCharType="separate"/>
        </w:r>
        <w:r>
          <w:t>59</w:t>
        </w:r>
        <w:r>
          <w:fldChar w:fldCharType="end"/>
        </w:r>
      </w:hyperlink>
    </w:p>
    <w:p>
      <w:pPr>
        <w:pStyle w:val="TOC2"/>
        <w:tabs>
          <w:tab w:val="right" w:leader="dot" w:pos="8306"/>
        </w:tabs>
      </w:pPr>
      <w:hyperlink w:anchor="_Toc18051" w:history="1">
        <w:r>
          <w:rPr>
            <w:rFonts w:ascii="仿宋" w:eastAsia="仿宋" w:hAnsi="仿宋" w:cs="仿宋" w:hint="eastAsia"/>
            <w:lang w:eastAsia="zh-CN"/>
          </w:rPr>
          <w:t>(二)、知识产权保护措施</w:t>
        </w:r>
        <w:r>
          <w:tab/>
        </w:r>
        <w:r>
          <w:fldChar w:fldCharType="begin"/>
        </w:r>
        <w:r>
          <w:instrText xml:space="preserve"> PAGEREF _Toc18051 \h </w:instrText>
        </w:r>
        <w:r>
          <w:fldChar w:fldCharType="separate"/>
        </w:r>
        <w:r>
          <w:t>60</w:t>
        </w:r>
        <w:r>
          <w:fldChar w:fldCharType="end"/>
        </w:r>
      </w:hyperlink>
    </w:p>
    <w:p>
      <w:pPr>
        <w:pStyle w:val="TOC1"/>
        <w:tabs>
          <w:tab w:val="right" w:leader="dot" w:pos="8306"/>
        </w:tabs>
      </w:pPr>
      <w:hyperlink w:anchor="_Toc8391" w:history="1">
        <w:r>
          <w:rPr>
            <w:rFonts w:ascii="仿宋" w:eastAsia="仿宋" w:hAnsi="仿宋" w:cs="仿宋" w:hint="eastAsia"/>
            <w:lang w:eastAsia="zh-CN"/>
          </w:rPr>
          <w:t>十六、项目施工方案</w:t>
        </w:r>
        <w:r>
          <w:tab/>
        </w:r>
        <w:r>
          <w:fldChar w:fldCharType="begin"/>
        </w:r>
        <w:r>
          <w:instrText xml:space="preserve"> PAGEREF _Toc8391 \h </w:instrText>
        </w:r>
        <w:r>
          <w:fldChar w:fldCharType="separate"/>
        </w:r>
        <w:r>
          <w:t>61</w:t>
        </w:r>
        <w:r>
          <w:fldChar w:fldCharType="end"/>
        </w:r>
      </w:hyperlink>
    </w:p>
    <w:p>
      <w:pPr>
        <w:pStyle w:val="TOC2"/>
        <w:tabs>
          <w:tab w:val="right" w:leader="dot" w:pos="8306"/>
        </w:tabs>
      </w:pPr>
      <w:hyperlink w:anchor="_Toc3361" w:history="1">
        <w:r>
          <w:rPr>
            <w:rFonts w:ascii="仿宋" w:eastAsia="仿宋" w:hAnsi="仿宋" w:cs="仿宋" w:hint="eastAsia"/>
            <w:lang w:eastAsia="zh-CN"/>
          </w:rPr>
          <w:t>(一)、施工组织设计</w:t>
        </w:r>
        <w:r>
          <w:tab/>
        </w:r>
        <w:r>
          <w:fldChar w:fldCharType="begin"/>
        </w:r>
        <w:r>
          <w:instrText xml:space="preserve"> PAGEREF _Toc3361 \h </w:instrText>
        </w:r>
        <w:r>
          <w:fldChar w:fldCharType="separate"/>
        </w:r>
        <w:r>
          <w:t>61</w:t>
        </w:r>
        <w:r>
          <w:fldChar w:fldCharType="end"/>
        </w:r>
      </w:hyperlink>
    </w:p>
    <w:p>
      <w:pPr>
        <w:pStyle w:val="TOC2"/>
        <w:tabs>
          <w:tab w:val="right" w:leader="dot" w:pos="8306"/>
        </w:tabs>
      </w:pPr>
      <w:hyperlink w:anchor="_Toc2899" w:history="1">
        <w:r>
          <w:rPr>
            <w:rFonts w:ascii="仿宋" w:eastAsia="仿宋" w:hAnsi="仿宋" w:cs="仿宋" w:hint="eastAsia"/>
            <w:lang w:eastAsia="zh-CN"/>
          </w:rPr>
          <w:t>(二)、施工工艺与技术路线</w:t>
        </w:r>
        <w:r>
          <w:tab/>
        </w:r>
        <w:r>
          <w:fldChar w:fldCharType="begin"/>
        </w:r>
        <w:r>
          <w:instrText xml:space="preserve"> PAGEREF _Toc2899 \h </w:instrText>
        </w:r>
        <w:r>
          <w:fldChar w:fldCharType="separate"/>
        </w:r>
        <w:r>
          <w:t>63</w:t>
        </w:r>
        <w:r>
          <w:fldChar w:fldCharType="end"/>
        </w:r>
      </w:hyperlink>
    </w:p>
    <w:p>
      <w:pPr>
        <w:pStyle w:val="TOC2"/>
        <w:tabs>
          <w:tab w:val="right" w:leader="dot" w:pos="8306"/>
        </w:tabs>
      </w:pPr>
      <w:hyperlink w:anchor="_Toc26862" w:history="1">
        <w:r>
          <w:rPr>
            <w:rFonts w:ascii="仿宋" w:eastAsia="仿宋" w:hAnsi="仿宋" w:cs="仿宋" w:hint="eastAsia"/>
            <w:lang w:eastAsia="zh-CN"/>
          </w:rPr>
          <w:t>(三)、关键节点施工计划</w:t>
        </w:r>
        <w:r>
          <w:tab/>
        </w:r>
        <w:r>
          <w:fldChar w:fldCharType="begin"/>
        </w:r>
        <w:r>
          <w:instrText xml:space="preserve"> PAGEREF _Toc26862 \h </w:instrText>
        </w:r>
        <w:r>
          <w:fldChar w:fldCharType="separate"/>
        </w:r>
        <w:r>
          <w:t>64</w:t>
        </w:r>
        <w:r>
          <w:fldChar w:fldCharType="end"/>
        </w:r>
      </w:hyperlink>
    </w:p>
    <w:p>
      <w:pPr>
        <w:pStyle w:val="TOC2"/>
        <w:tabs>
          <w:tab w:val="right" w:leader="dot" w:pos="8306"/>
        </w:tabs>
      </w:pPr>
      <w:hyperlink w:anchor="_Toc8634" w:history="1">
        <w:r>
          <w:rPr>
            <w:rFonts w:ascii="仿宋" w:eastAsia="仿宋" w:hAnsi="仿宋" w:cs="仿宋" w:hint="eastAsia"/>
            <w:lang w:eastAsia="zh-CN"/>
          </w:rPr>
          <w:t>(四)、施工现场管理</w:t>
        </w:r>
        <w:r>
          <w:tab/>
        </w:r>
        <w:r>
          <w:fldChar w:fldCharType="begin"/>
        </w:r>
        <w:r>
          <w:instrText xml:space="preserve"> PAGEREF _Toc8634 \h </w:instrText>
        </w:r>
        <w:r>
          <w:fldChar w:fldCharType="separate"/>
        </w:r>
        <w:r>
          <w:t>66</w:t>
        </w:r>
        <w:r>
          <w:fldChar w:fldCharType="end"/>
        </w:r>
      </w:hyperlink>
    </w:p>
    <w:p>
      <w:pPr>
        <w:pStyle w:val="TOC1"/>
        <w:tabs>
          <w:tab w:val="right" w:leader="dot" w:pos="8306"/>
        </w:tabs>
      </w:pPr>
      <w:hyperlink w:anchor="_Toc13293" w:history="1">
        <w:r>
          <w:rPr>
            <w:rFonts w:ascii="仿宋" w:eastAsia="仿宋" w:hAnsi="仿宋" w:cs="仿宋" w:hint="eastAsia"/>
            <w:lang w:eastAsia="zh-CN"/>
          </w:rPr>
          <w:t>十七、质量管理与控制</w:t>
        </w:r>
        <w:r>
          <w:tab/>
        </w:r>
        <w:r>
          <w:fldChar w:fldCharType="begin"/>
        </w:r>
        <w:r>
          <w:instrText xml:space="preserve"> PAGEREF _Toc13293 \h </w:instrText>
        </w:r>
        <w:r>
          <w:fldChar w:fldCharType="separate"/>
        </w:r>
        <w:r>
          <w:t>68</w:t>
        </w:r>
        <w:r>
          <w:fldChar w:fldCharType="end"/>
        </w:r>
      </w:hyperlink>
    </w:p>
    <w:p>
      <w:pPr>
        <w:pStyle w:val="TOC2"/>
        <w:tabs>
          <w:tab w:val="right" w:leader="dot" w:pos="8306"/>
        </w:tabs>
      </w:pPr>
      <w:hyperlink w:anchor="_Toc29502" w:history="1">
        <w:r>
          <w:rPr>
            <w:rFonts w:ascii="仿宋" w:eastAsia="仿宋" w:hAnsi="仿宋" w:cs="仿宋" w:hint="eastAsia"/>
            <w:lang w:eastAsia="zh-CN"/>
          </w:rPr>
          <w:t>(一)、质量管理体系建设</w:t>
        </w:r>
        <w:r>
          <w:tab/>
        </w:r>
        <w:r>
          <w:fldChar w:fldCharType="begin"/>
        </w:r>
        <w:r>
          <w:instrText xml:space="preserve"> PAGEREF _Toc29502 \h </w:instrText>
        </w:r>
        <w:r>
          <w:fldChar w:fldCharType="separate"/>
        </w:r>
        <w:r>
          <w:t>68</w:t>
        </w:r>
        <w:r>
          <w:fldChar w:fldCharType="end"/>
        </w:r>
      </w:hyperlink>
    </w:p>
    <w:p>
      <w:pPr>
        <w:pStyle w:val="TOC2"/>
        <w:tabs>
          <w:tab w:val="right" w:leader="dot" w:pos="8306"/>
        </w:tabs>
      </w:pPr>
      <w:hyperlink w:anchor="_Toc4219" w:history="1">
        <w:r>
          <w:rPr>
            <w:rFonts w:ascii="仿宋" w:eastAsia="仿宋" w:hAnsi="仿宋" w:cs="仿宋" w:hint="eastAsia"/>
            <w:lang w:eastAsia="zh-CN"/>
          </w:rPr>
          <w:t>(二)、质量控制措施</w:t>
        </w:r>
        <w:r>
          <w:tab/>
        </w:r>
        <w:r>
          <w:fldChar w:fldCharType="begin"/>
        </w:r>
        <w:r>
          <w:instrText xml:space="preserve"> PAGEREF _Toc4219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57"/>
      <w:r>
        <w:rPr>
          <w:rFonts w:ascii="仿宋" w:eastAsia="仿宋" w:hAnsi="仿宋" w:cs="仿宋" w:hint="eastAsia"/>
          <w:sz w:val="28"/>
          <w:lang w:eastAsia="zh-CN"/>
        </w:rPr>
        <w:t>一、年银项目概论</w:t>
      </w:r>
      <w:bookmarkEnd w:id="2"/>
    </w:p>
    <w:p>
      <w:pPr>
        <w:pStyle w:val="Heading2"/>
        <w:rPr>
          <w:rFonts w:ascii="仿宋" w:eastAsia="仿宋" w:hAnsi="仿宋" w:cs="仿宋" w:hint="eastAsia"/>
          <w:lang w:eastAsia="zh-CN"/>
        </w:rPr>
      </w:pPr>
      <w:bookmarkStart w:id="3" w:name="_Toc1576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年银项目的申报单位是“XXX实业发展公司”，这是一家在其所处行业内备受尊敬的企业。公司自成立以来，通过其在年银项目中表现出的创新精神和卓越执行力，在市场上赢得了显著的地位。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该公司的法定代表人秦XX，在年银项目及其他多个行业领域中都有着显著的贡献。秦XX以其出色的领导才能和敏锐的商业洞察力，带领公司在年银项目等多个领域实现了持续的成长和成功。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年银项目的重要合作伙伴。公司专注于[行业名称]领域，以创新作为驱动力，不断推动技术进步和市场扩张。在年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年银项目中展现了强劲的增长和稳定的财务表现。公司通过有效的策略，在年银项目中扩大了其市场份额并增强了盈利能力。同时，公司积极承担社会责任，参与各类社会公益项目，增强了其在年银项目中的品牌形象和社会影响力。</w:t>
      </w:r>
    </w:p>
    <w:p>
      <w:pPr>
        <w:pStyle w:val="Heading2"/>
        <w:ind w:firstLine="560" w:firstLineChars="200"/>
        <w:rPr>
          <w:rFonts w:ascii="仿宋" w:eastAsia="仿宋" w:hAnsi="仿宋" w:cs="仿宋" w:hint="eastAsia"/>
          <w:sz w:val="28"/>
          <w:lang w:eastAsia="zh-CN"/>
        </w:rPr>
      </w:pPr>
      <w:bookmarkStart w:id="4" w:name="_Toc898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年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10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5307"/>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001"/>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6908"/>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1433"/>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7271"/>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一、年银项目的技术资源开发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二、年银项目的人力资源管理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年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三、年银项目的资金资源筹措与优化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年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3504"/>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年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年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年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23373"/>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年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https://d.book118.com/748114035127006026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661229"/>
    <w:rsid w:val="596612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114035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2024-01-07T20:15:00Z</dcterms:created>
  <dcterms:modified xsi:type="dcterms:W3CDTF">2024-01-07T20:16:19Z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403B6B64A9D249689919E9805044CBC3_11</vt:lpwstr>
  </property>
  <property fmtid="{D5CDD505-2E9C-101B-9397-08002B2CF9AE}" pid="3" name="KSOProductBuildVer">
    <vt:lpwstr>2052-12.1.0.16120</vt:lpwstr>
  </property>
</Properties>
</file>