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6" w:history="1">
        <w:r>
          <w:rPr>
            <w:rFonts w:ascii="仿宋" w:eastAsia="仿宋" w:hAnsi="仿宋" w:cs="仿宋" w:hint="eastAsia"/>
            <w:lang w:eastAsia="zh-CN"/>
          </w:rPr>
          <w:t>序言</w:t>
        </w:r>
        <w:r>
          <w:tab/>
        </w:r>
        <w:r>
          <w:fldChar w:fldCharType="begin"/>
        </w:r>
        <w:r>
          <w:instrText xml:space="preserve"> PAGEREF _Toc8146 \h </w:instrText>
        </w:r>
        <w:r>
          <w:fldChar w:fldCharType="separate"/>
        </w:r>
        <w:r>
          <w:t>3</w:t>
        </w:r>
        <w:r>
          <w:fldChar w:fldCharType="end"/>
        </w:r>
      </w:hyperlink>
    </w:p>
    <w:p>
      <w:pPr>
        <w:pStyle w:val="TOC1"/>
        <w:tabs>
          <w:tab w:val="right" w:leader="dot" w:pos="8306"/>
        </w:tabs>
      </w:pPr>
      <w:hyperlink w:anchor="_Toc4431" w:history="1">
        <w:r>
          <w:rPr>
            <w:rFonts w:ascii="仿宋" w:eastAsia="仿宋" w:hAnsi="仿宋" w:cs="仿宋" w:hint="eastAsia"/>
            <w:lang w:eastAsia="zh-CN"/>
          </w:rPr>
          <w:t>一、建设风险评估分析</w:t>
        </w:r>
        <w:r>
          <w:tab/>
        </w:r>
        <w:r>
          <w:fldChar w:fldCharType="begin"/>
        </w:r>
        <w:r>
          <w:instrText xml:space="preserve"> PAGEREF _Toc4431 \h </w:instrText>
        </w:r>
        <w:r>
          <w:fldChar w:fldCharType="separate"/>
        </w:r>
        <w:r>
          <w:t>3</w:t>
        </w:r>
        <w:r>
          <w:fldChar w:fldCharType="end"/>
        </w:r>
      </w:hyperlink>
    </w:p>
    <w:p>
      <w:pPr>
        <w:pStyle w:val="TOC2"/>
        <w:tabs>
          <w:tab w:val="right" w:leader="dot" w:pos="8306"/>
        </w:tabs>
      </w:pPr>
      <w:hyperlink w:anchor="_Toc14367" w:history="1">
        <w:r>
          <w:rPr>
            <w:rFonts w:ascii="仿宋" w:eastAsia="仿宋" w:hAnsi="仿宋" w:cs="仿宋" w:hint="eastAsia"/>
            <w:lang w:eastAsia="zh-CN"/>
          </w:rPr>
          <w:t>(一)、政策风险分析</w:t>
        </w:r>
        <w:r>
          <w:tab/>
        </w:r>
        <w:r>
          <w:fldChar w:fldCharType="begin"/>
        </w:r>
        <w:r>
          <w:instrText xml:space="preserve"> PAGEREF _Toc14367 \h </w:instrText>
        </w:r>
        <w:r>
          <w:fldChar w:fldCharType="separate"/>
        </w:r>
        <w:r>
          <w:t>3</w:t>
        </w:r>
        <w:r>
          <w:fldChar w:fldCharType="end"/>
        </w:r>
      </w:hyperlink>
    </w:p>
    <w:p>
      <w:pPr>
        <w:pStyle w:val="TOC2"/>
        <w:tabs>
          <w:tab w:val="right" w:leader="dot" w:pos="8306"/>
        </w:tabs>
      </w:pPr>
      <w:hyperlink w:anchor="_Toc32459" w:history="1">
        <w:r>
          <w:rPr>
            <w:rFonts w:ascii="仿宋" w:eastAsia="仿宋" w:hAnsi="仿宋" w:cs="仿宋" w:hint="eastAsia"/>
            <w:lang w:eastAsia="zh-CN"/>
          </w:rPr>
          <w:t>(二)、社会风险分析</w:t>
        </w:r>
        <w:r>
          <w:tab/>
        </w:r>
        <w:r>
          <w:fldChar w:fldCharType="begin"/>
        </w:r>
        <w:r>
          <w:instrText xml:space="preserve"> PAGEREF _Toc32459 \h </w:instrText>
        </w:r>
        <w:r>
          <w:fldChar w:fldCharType="separate"/>
        </w:r>
        <w:r>
          <w:t>4</w:t>
        </w:r>
        <w:r>
          <w:fldChar w:fldCharType="end"/>
        </w:r>
      </w:hyperlink>
    </w:p>
    <w:p>
      <w:pPr>
        <w:pStyle w:val="TOC2"/>
        <w:tabs>
          <w:tab w:val="right" w:leader="dot" w:pos="8306"/>
        </w:tabs>
      </w:pPr>
      <w:hyperlink w:anchor="_Toc12961" w:history="1">
        <w:r>
          <w:rPr>
            <w:rFonts w:ascii="仿宋" w:eastAsia="仿宋" w:hAnsi="仿宋" w:cs="仿宋" w:hint="eastAsia"/>
            <w:lang w:eastAsia="zh-CN"/>
          </w:rPr>
          <w:t>(三)、市场风险分析</w:t>
        </w:r>
        <w:r>
          <w:tab/>
        </w:r>
        <w:r>
          <w:fldChar w:fldCharType="begin"/>
        </w:r>
        <w:r>
          <w:instrText xml:space="preserve"> PAGEREF _Toc12961 \h </w:instrText>
        </w:r>
        <w:r>
          <w:fldChar w:fldCharType="separate"/>
        </w:r>
        <w:r>
          <w:t>6</w:t>
        </w:r>
        <w:r>
          <w:fldChar w:fldCharType="end"/>
        </w:r>
      </w:hyperlink>
    </w:p>
    <w:p>
      <w:pPr>
        <w:pStyle w:val="TOC2"/>
        <w:tabs>
          <w:tab w:val="right" w:leader="dot" w:pos="8306"/>
        </w:tabs>
      </w:pPr>
      <w:hyperlink w:anchor="_Toc5120" w:history="1">
        <w:r>
          <w:rPr>
            <w:rFonts w:ascii="仿宋" w:eastAsia="仿宋" w:hAnsi="仿宋" w:cs="仿宋" w:hint="eastAsia"/>
            <w:lang w:eastAsia="zh-CN"/>
          </w:rPr>
          <w:t>(四)、资金风险分析</w:t>
        </w:r>
        <w:r>
          <w:tab/>
        </w:r>
        <w:r>
          <w:fldChar w:fldCharType="begin"/>
        </w:r>
        <w:r>
          <w:instrText xml:space="preserve"> PAGEREF _Toc5120 \h </w:instrText>
        </w:r>
        <w:r>
          <w:fldChar w:fldCharType="separate"/>
        </w:r>
        <w:r>
          <w:t>6</w:t>
        </w:r>
        <w:r>
          <w:fldChar w:fldCharType="end"/>
        </w:r>
      </w:hyperlink>
    </w:p>
    <w:p>
      <w:pPr>
        <w:pStyle w:val="TOC2"/>
        <w:tabs>
          <w:tab w:val="right" w:leader="dot" w:pos="8306"/>
        </w:tabs>
      </w:pPr>
      <w:hyperlink w:anchor="_Toc31729" w:history="1">
        <w:r>
          <w:rPr>
            <w:rFonts w:ascii="仿宋" w:eastAsia="仿宋" w:hAnsi="仿宋" w:cs="仿宋" w:hint="eastAsia"/>
            <w:lang w:eastAsia="zh-CN"/>
          </w:rPr>
          <w:t>(五)、技术风险分析</w:t>
        </w:r>
        <w:r>
          <w:tab/>
        </w:r>
        <w:r>
          <w:fldChar w:fldCharType="begin"/>
        </w:r>
        <w:r>
          <w:instrText xml:space="preserve"> PAGEREF _Toc31729 \h </w:instrText>
        </w:r>
        <w:r>
          <w:fldChar w:fldCharType="separate"/>
        </w:r>
        <w:r>
          <w:t>8</w:t>
        </w:r>
        <w:r>
          <w:fldChar w:fldCharType="end"/>
        </w:r>
      </w:hyperlink>
    </w:p>
    <w:p>
      <w:pPr>
        <w:pStyle w:val="TOC2"/>
        <w:tabs>
          <w:tab w:val="right" w:leader="dot" w:pos="8306"/>
        </w:tabs>
      </w:pPr>
      <w:hyperlink w:anchor="_Toc22502" w:history="1">
        <w:r>
          <w:rPr>
            <w:rFonts w:ascii="仿宋" w:eastAsia="仿宋" w:hAnsi="仿宋" w:cs="仿宋" w:hint="eastAsia"/>
            <w:lang w:eastAsia="zh-CN"/>
          </w:rPr>
          <w:t>(六)、财务风险分析</w:t>
        </w:r>
        <w:r>
          <w:tab/>
        </w:r>
        <w:r>
          <w:fldChar w:fldCharType="begin"/>
        </w:r>
        <w:r>
          <w:instrText xml:space="preserve"> PAGEREF _Toc22502 \h </w:instrText>
        </w:r>
        <w:r>
          <w:fldChar w:fldCharType="separate"/>
        </w:r>
        <w:r>
          <w:t>9</w:t>
        </w:r>
        <w:r>
          <w:fldChar w:fldCharType="end"/>
        </w:r>
      </w:hyperlink>
    </w:p>
    <w:p>
      <w:pPr>
        <w:pStyle w:val="TOC2"/>
        <w:tabs>
          <w:tab w:val="right" w:leader="dot" w:pos="8306"/>
        </w:tabs>
      </w:pPr>
      <w:hyperlink w:anchor="_Toc8412" w:history="1">
        <w:r>
          <w:rPr>
            <w:rFonts w:ascii="仿宋" w:eastAsia="仿宋" w:hAnsi="仿宋" w:cs="仿宋" w:hint="eastAsia"/>
            <w:lang w:eastAsia="zh-CN"/>
          </w:rPr>
          <w:t>(七)、管理风险分析</w:t>
        </w:r>
        <w:r>
          <w:tab/>
        </w:r>
        <w:r>
          <w:fldChar w:fldCharType="begin"/>
        </w:r>
        <w:r>
          <w:instrText xml:space="preserve"> PAGEREF _Toc8412 \h </w:instrText>
        </w:r>
        <w:r>
          <w:fldChar w:fldCharType="separate"/>
        </w:r>
        <w:r>
          <w:t>11</w:t>
        </w:r>
        <w:r>
          <w:fldChar w:fldCharType="end"/>
        </w:r>
      </w:hyperlink>
    </w:p>
    <w:p>
      <w:pPr>
        <w:pStyle w:val="TOC2"/>
        <w:tabs>
          <w:tab w:val="right" w:leader="dot" w:pos="8306"/>
        </w:tabs>
      </w:pPr>
      <w:hyperlink w:anchor="_Toc9957" w:history="1">
        <w:r>
          <w:rPr>
            <w:rFonts w:ascii="仿宋" w:eastAsia="仿宋" w:hAnsi="仿宋" w:cs="仿宋" w:hint="eastAsia"/>
            <w:lang w:eastAsia="zh-CN"/>
          </w:rPr>
          <w:t>(八)、其它风险分析</w:t>
        </w:r>
        <w:r>
          <w:tab/>
        </w:r>
        <w:r>
          <w:fldChar w:fldCharType="begin"/>
        </w:r>
        <w:r>
          <w:instrText xml:space="preserve"> PAGEREF _Toc9957 \h </w:instrText>
        </w:r>
        <w:r>
          <w:fldChar w:fldCharType="separate"/>
        </w:r>
        <w:r>
          <w:t>12</w:t>
        </w:r>
        <w:r>
          <w:fldChar w:fldCharType="end"/>
        </w:r>
      </w:hyperlink>
    </w:p>
    <w:p>
      <w:pPr>
        <w:pStyle w:val="TOC2"/>
        <w:tabs>
          <w:tab w:val="right" w:leader="dot" w:pos="8306"/>
        </w:tabs>
      </w:pPr>
      <w:hyperlink w:anchor="_Toc19387" w:history="1">
        <w:r>
          <w:rPr>
            <w:rFonts w:ascii="仿宋" w:eastAsia="仿宋" w:hAnsi="仿宋" w:cs="仿宋" w:hint="eastAsia"/>
            <w:lang w:eastAsia="zh-CN"/>
          </w:rPr>
          <w:t>(九)、社会影响评估</w:t>
        </w:r>
        <w:r>
          <w:tab/>
        </w:r>
        <w:r>
          <w:fldChar w:fldCharType="begin"/>
        </w:r>
        <w:r>
          <w:instrText xml:space="preserve"> PAGEREF _Toc19387 \h </w:instrText>
        </w:r>
        <w:r>
          <w:fldChar w:fldCharType="separate"/>
        </w:r>
        <w:r>
          <w:t>13</w:t>
        </w:r>
        <w:r>
          <w:fldChar w:fldCharType="end"/>
        </w:r>
      </w:hyperlink>
    </w:p>
    <w:p>
      <w:pPr>
        <w:pStyle w:val="TOC1"/>
        <w:tabs>
          <w:tab w:val="right" w:leader="dot" w:pos="8306"/>
        </w:tabs>
      </w:pPr>
      <w:hyperlink w:anchor="_Toc27481" w:history="1">
        <w:r>
          <w:rPr>
            <w:rFonts w:ascii="仿宋" w:eastAsia="仿宋" w:hAnsi="仿宋" w:cs="仿宋" w:hint="eastAsia"/>
            <w:lang w:eastAsia="zh-CN"/>
          </w:rPr>
          <w:t>二、大型并网风力发电机组发电机项目概论</w:t>
        </w:r>
        <w:r>
          <w:tab/>
        </w:r>
        <w:r>
          <w:fldChar w:fldCharType="begin"/>
        </w:r>
        <w:r>
          <w:instrText xml:space="preserve"> PAGEREF _Toc27481 \h </w:instrText>
        </w:r>
        <w:r>
          <w:fldChar w:fldCharType="separate"/>
        </w:r>
        <w:r>
          <w:t>15</w:t>
        </w:r>
        <w:r>
          <w:fldChar w:fldCharType="end"/>
        </w:r>
      </w:hyperlink>
    </w:p>
    <w:p>
      <w:pPr>
        <w:pStyle w:val="TOC2"/>
        <w:tabs>
          <w:tab w:val="right" w:leader="dot" w:pos="8306"/>
        </w:tabs>
      </w:pPr>
      <w:hyperlink w:anchor="_Toc2383" w:history="1">
        <w:r>
          <w:rPr>
            <w:rFonts w:ascii="仿宋" w:eastAsia="仿宋" w:hAnsi="仿宋" w:cs="仿宋" w:hint="eastAsia"/>
            <w:lang w:eastAsia="zh-CN"/>
          </w:rPr>
          <w:t>(一)、项目申报单位概况</w:t>
        </w:r>
        <w:r>
          <w:tab/>
        </w:r>
        <w:r>
          <w:fldChar w:fldCharType="begin"/>
        </w:r>
        <w:r>
          <w:instrText xml:space="preserve"> PAGEREF _Toc2383 \h </w:instrText>
        </w:r>
        <w:r>
          <w:fldChar w:fldCharType="separate"/>
        </w:r>
        <w:r>
          <w:t>15</w:t>
        </w:r>
        <w:r>
          <w:fldChar w:fldCharType="end"/>
        </w:r>
      </w:hyperlink>
    </w:p>
    <w:p>
      <w:pPr>
        <w:pStyle w:val="TOC2"/>
        <w:tabs>
          <w:tab w:val="right" w:leader="dot" w:pos="8306"/>
        </w:tabs>
      </w:pPr>
      <w:hyperlink w:anchor="_Toc877" w:history="1">
        <w:r>
          <w:rPr>
            <w:rFonts w:ascii="仿宋" w:eastAsia="仿宋" w:hAnsi="仿宋" w:cs="仿宋" w:hint="eastAsia"/>
            <w:lang w:eastAsia="zh-CN"/>
          </w:rPr>
          <w:t>(二)、项目概况</w:t>
        </w:r>
        <w:r>
          <w:tab/>
        </w:r>
        <w:r>
          <w:fldChar w:fldCharType="begin"/>
        </w:r>
        <w:r>
          <w:instrText xml:space="preserve"> PAGEREF _Toc877 \h </w:instrText>
        </w:r>
        <w:r>
          <w:fldChar w:fldCharType="separate"/>
        </w:r>
        <w:r>
          <w:t>17</w:t>
        </w:r>
        <w:r>
          <w:fldChar w:fldCharType="end"/>
        </w:r>
      </w:hyperlink>
    </w:p>
    <w:p>
      <w:pPr>
        <w:pStyle w:val="TOC1"/>
        <w:tabs>
          <w:tab w:val="right" w:leader="dot" w:pos="8306"/>
        </w:tabs>
      </w:pPr>
      <w:hyperlink w:anchor="_Toc31171" w:history="1">
        <w:r>
          <w:rPr>
            <w:rFonts w:ascii="仿宋" w:eastAsia="仿宋" w:hAnsi="仿宋" w:cs="仿宋" w:hint="eastAsia"/>
            <w:lang w:eastAsia="zh-CN"/>
          </w:rPr>
          <w:t>三、社会影响分析</w:t>
        </w:r>
        <w:r>
          <w:tab/>
        </w:r>
        <w:r>
          <w:fldChar w:fldCharType="begin"/>
        </w:r>
        <w:r>
          <w:instrText xml:space="preserve"> PAGEREF _Toc31171 \h </w:instrText>
        </w:r>
        <w:r>
          <w:fldChar w:fldCharType="separate"/>
        </w:r>
        <w:r>
          <w:t>20</w:t>
        </w:r>
        <w:r>
          <w:fldChar w:fldCharType="end"/>
        </w:r>
      </w:hyperlink>
    </w:p>
    <w:p>
      <w:pPr>
        <w:pStyle w:val="TOC2"/>
        <w:tabs>
          <w:tab w:val="right" w:leader="dot" w:pos="8306"/>
        </w:tabs>
      </w:pPr>
      <w:hyperlink w:anchor="_Toc1700" w:history="1">
        <w:r>
          <w:rPr>
            <w:rFonts w:ascii="仿宋" w:eastAsia="仿宋" w:hAnsi="仿宋" w:cs="仿宋" w:hint="eastAsia"/>
            <w:lang w:eastAsia="zh-CN"/>
          </w:rPr>
          <w:t>(一)、社会影响效果分析</w:t>
        </w:r>
        <w:r>
          <w:tab/>
        </w:r>
        <w:r>
          <w:fldChar w:fldCharType="begin"/>
        </w:r>
        <w:r>
          <w:instrText xml:space="preserve"> PAGEREF _Toc1700 \h </w:instrText>
        </w:r>
        <w:r>
          <w:fldChar w:fldCharType="separate"/>
        </w:r>
        <w:r>
          <w:t>20</w:t>
        </w:r>
        <w:r>
          <w:fldChar w:fldCharType="end"/>
        </w:r>
      </w:hyperlink>
    </w:p>
    <w:p>
      <w:pPr>
        <w:pStyle w:val="TOC2"/>
        <w:tabs>
          <w:tab w:val="right" w:leader="dot" w:pos="8306"/>
        </w:tabs>
      </w:pPr>
      <w:hyperlink w:anchor="_Toc30341" w:history="1">
        <w:r>
          <w:rPr>
            <w:rFonts w:ascii="仿宋" w:eastAsia="仿宋" w:hAnsi="仿宋" w:cs="仿宋" w:hint="eastAsia"/>
            <w:lang w:eastAsia="zh-CN"/>
          </w:rPr>
          <w:t>(二)、社会适应性分析</w:t>
        </w:r>
        <w:r>
          <w:tab/>
        </w:r>
        <w:r>
          <w:fldChar w:fldCharType="begin"/>
        </w:r>
        <w:r>
          <w:instrText xml:space="preserve"> PAGEREF _Toc30341 \h </w:instrText>
        </w:r>
        <w:r>
          <w:fldChar w:fldCharType="separate"/>
        </w:r>
        <w:r>
          <w:t>22</w:t>
        </w:r>
        <w:r>
          <w:fldChar w:fldCharType="end"/>
        </w:r>
      </w:hyperlink>
    </w:p>
    <w:p>
      <w:pPr>
        <w:pStyle w:val="TOC2"/>
        <w:tabs>
          <w:tab w:val="right" w:leader="dot" w:pos="8306"/>
        </w:tabs>
      </w:pPr>
      <w:hyperlink w:anchor="_Toc28869" w:history="1">
        <w:r>
          <w:rPr>
            <w:rFonts w:ascii="仿宋" w:eastAsia="仿宋" w:hAnsi="仿宋" w:cs="仿宋" w:hint="eastAsia"/>
            <w:lang w:eastAsia="zh-CN"/>
          </w:rPr>
          <w:t>(三)、社会风险及对策分析</w:t>
        </w:r>
        <w:r>
          <w:tab/>
        </w:r>
        <w:r>
          <w:fldChar w:fldCharType="begin"/>
        </w:r>
        <w:r>
          <w:instrText xml:space="preserve"> PAGEREF _Toc28869 \h </w:instrText>
        </w:r>
        <w:r>
          <w:fldChar w:fldCharType="separate"/>
        </w:r>
        <w:r>
          <w:t>24</w:t>
        </w:r>
        <w:r>
          <w:fldChar w:fldCharType="end"/>
        </w:r>
      </w:hyperlink>
    </w:p>
    <w:p>
      <w:pPr>
        <w:pStyle w:val="TOC1"/>
        <w:tabs>
          <w:tab w:val="right" w:leader="dot" w:pos="8306"/>
        </w:tabs>
      </w:pPr>
      <w:hyperlink w:anchor="_Toc15375" w:history="1">
        <w:r>
          <w:rPr>
            <w:rFonts w:ascii="仿宋" w:eastAsia="仿宋" w:hAnsi="仿宋" w:cs="仿宋" w:hint="eastAsia"/>
            <w:lang w:eastAsia="zh-CN"/>
          </w:rPr>
          <w:t>四、经济影响分析</w:t>
        </w:r>
        <w:r>
          <w:tab/>
        </w:r>
        <w:r>
          <w:fldChar w:fldCharType="begin"/>
        </w:r>
        <w:r>
          <w:instrText xml:space="preserve"> PAGEREF _Toc15375 \h </w:instrText>
        </w:r>
        <w:r>
          <w:fldChar w:fldCharType="separate"/>
        </w:r>
        <w:r>
          <w:t>27</w:t>
        </w:r>
        <w:r>
          <w:fldChar w:fldCharType="end"/>
        </w:r>
      </w:hyperlink>
    </w:p>
    <w:p>
      <w:pPr>
        <w:pStyle w:val="TOC2"/>
        <w:tabs>
          <w:tab w:val="right" w:leader="dot" w:pos="8306"/>
        </w:tabs>
      </w:pPr>
      <w:hyperlink w:anchor="_Toc9475" w:history="1">
        <w:r>
          <w:rPr>
            <w:rFonts w:ascii="仿宋" w:eastAsia="仿宋" w:hAnsi="仿宋" w:cs="仿宋" w:hint="eastAsia"/>
            <w:lang w:eastAsia="zh-CN"/>
          </w:rPr>
          <w:t>(一)、经济费用效益或费用效果分析</w:t>
        </w:r>
        <w:r>
          <w:tab/>
        </w:r>
        <w:r>
          <w:fldChar w:fldCharType="begin"/>
        </w:r>
        <w:r>
          <w:instrText xml:space="preserve"> PAGEREF _Toc9475 \h </w:instrText>
        </w:r>
        <w:r>
          <w:fldChar w:fldCharType="separate"/>
        </w:r>
        <w:r>
          <w:t>27</w:t>
        </w:r>
        <w:r>
          <w:fldChar w:fldCharType="end"/>
        </w:r>
      </w:hyperlink>
    </w:p>
    <w:p>
      <w:pPr>
        <w:pStyle w:val="TOC2"/>
        <w:tabs>
          <w:tab w:val="right" w:leader="dot" w:pos="8306"/>
        </w:tabs>
      </w:pPr>
      <w:hyperlink w:anchor="_Toc24285" w:history="1">
        <w:r>
          <w:rPr>
            <w:rFonts w:ascii="仿宋" w:eastAsia="仿宋" w:hAnsi="仿宋" w:cs="仿宋" w:hint="eastAsia"/>
            <w:lang w:eastAsia="zh-CN"/>
          </w:rPr>
          <w:t>(二)、行业影响分析</w:t>
        </w:r>
        <w:r>
          <w:tab/>
        </w:r>
        <w:r>
          <w:fldChar w:fldCharType="begin"/>
        </w:r>
        <w:r>
          <w:instrText xml:space="preserve"> PAGEREF _Toc24285 \h </w:instrText>
        </w:r>
        <w:r>
          <w:fldChar w:fldCharType="separate"/>
        </w:r>
        <w:r>
          <w:t>30</w:t>
        </w:r>
        <w:r>
          <w:fldChar w:fldCharType="end"/>
        </w:r>
      </w:hyperlink>
    </w:p>
    <w:p>
      <w:pPr>
        <w:pStyle w:val="TOC2"/>
        <w:tabs>
          <w:tab w:val="right" w:leader="dot" w:pos="8306"/>
        </w:tabs>
      </w:pPr>
      <w:hyperlink w:anchor="_Toc5022" w:history="1">
        <w:r>
          <w:rPr>
            <w:rFonts w:ascii="仿宋" w:eastAsia="仿宋" w:hAnsi="仿宋" w:cs="仿宋" w:hint="eastAsia"/>
            <w:lang w:eastAsia="zh-CN"/>
          </w:rPr>
          <w:t>(三)、区域经济影响分析</w:t>
        </w:r>
        <w:r>
          <w:tab/>
        </w:r>
        <w:r>
          <w:fldChar w:fldCharType="begin"/>
        </w:r>
        <w:r>
          <w:instrText xml:space="preserve"> PAGEREF _Toc5022 \h </w:instrText>
        </w:r>
        <w:r>
          <w:fldChar w:fldCharType="separate"/>
        </w:r>
        <w:r>
          <w:t>31</w:t>
        </w:r>
        <w:r>
          <w:fldChar w:fldCharType="end"/>
        </w:r>
      </w:hyperlink>
    </w:p>
    <w:p>
      <w:pPr>
        <w:pStyle w:val="TOC2"/>
        <w:tabs>
          <w:tab w:val="right" w:leader="dot" w:pos="8306"/>
        </w:tabs>
      </w:pPr>
      <w:hyperlink w:anchor="_Toc19741" w:history="1">
        <w:r>
          <w:rPr>
            <w:rFonts w:ascii="仿宋" w:eastAsia="仿宋" w:hAnsi="仿宋" w:cs="仿宋" w:hint="eastAsia"/>
            <w:lang w:eastAsia="zh-CN"/>
          </w:rPr>
          <w:t>(四)、宏观经济影响分析</w:t>
        </w:r>
        <w:r>
          <w:tab/>
        </w:r>
        <w:r>
          <w:fldChar w:fldCharType="begin"/>
        </w:r>
        <w:r>
          <w:instrText xml:space="preserve"> PAGEREF _Toc19741 \h </w:instrText>
        </w:r>
        <w:r>
          <w:fldChar w:fldCharType="separate"/>
        </w:r>
        <w:r>
          <w:t>32</w:t>
        </w:r>
        <w:r>
          <w:fldChar w:fldCharType="end"/>
        </w:r>
      </w:hyperlink>
    </w:p>
    <w:p>
      <w:pPr>
        <w:pStyle w:val="TOC1"/>
        <w:tabs>
          <w:tab w:val="right" w:leader="dot" w:pos="8306"/>
        </w:tabs>
      </w:pPr>
      <w:hyperlink w:anchor="_Toc23885" w:history="1">
        <w:r>
          <w:rPr>
            <w:rFonts w:ascii="仿宋" w:eastAsia="仿宋" w:hAnsi="仿宋" w:cs="仿宋" w:hint="eastAsia"/>
            <w:lang w:eastAsia="zh-CN"/>
          </w:rPr>
          <w:t>五、财务管理与成本控制</w:t>
        </w:r>
        <w:r>
          <w:tab/>
        </w:r>
        <w:r>
          <w:fldChar w:fldCharType="begin"/>
        </w:r>
        <w:r>
          <w:instrText xml:space="preserve"> PAGEREF _Toc23885 \h </w:instrText>
        </w:r>
        <w:r>
          <w:fldChar w:fldCharType="separate"/>
        </w:r>
        <w:r>
          <w:t>34</w:t>
        </w:r>
        <w:r>
          <w:fldChar w:fldCharType="end"/>
        </w:r>
      </w:hyperlink>
    </w:p>
    <w:p>
      <w:pPr>
        <w:pStyle w:val="TOC2"/>
        <w:tabs>
          <w:tab w:val="right" w:leader="dot" w:pos="8306"/>
        </w:tabs>
      </w:pPr>
      <w:hyperlink w:anchor="_Toc27360" w:history="1">
        <w:r>
          <w:rPr>
            <w:rFonts w:ascii="仿宋" w:eastAsia="仿宋" w:hAnsi="仿宋" w:cs="仿宋" w:hint="eastAsia"/>
            <w:lang w:eastAsia="zh-CN"/>
          </w:rPr>
          <w:t>(一)、财务管理体系建设</w:t>
        </w:r>
        <w:r>
          <w:tab/>
        </w:r>
        <w:r>
          <w:fldChar w:fldCharType="begin"/>
        </w:r>
        <w:r>
          <w:instrText xml:space="preserve"> PAGEREF _Toc27360 \h </w:instrText>
        </w:r>
        <w:r>
          <w:fldChar w:fldCharType="separate"/>
        </w:r>
        <w:r>
          <w:t>34</w:t>
        </w:r>
        <w:r>
          <w:fldChar w:fldCharType="end"/>
        </w:r>
      </w:hyperlink>
    </w:p>
    <w:p>
      <w:pPr>
        <w:pStyle w:val="TOC2"/>
        <w:tabs>
          <w:tab w:val="right" w:leader="dot" w:pos="8306"/>
        </w:tabs>
      </w:pPr>
      <w:hyperlink w:anchor="_Toc27440" w:history="1">
        <w:r>
          <w:rPr>
            <w:rFonts w:ascii="仿宋" w:eastAsia="仿宋" w:hAnsi="仿宋" w:cs="仿宋" w:hint="eastAsia"/>
            <w:lang w:eastAsia="zh-CN"/>
          </w:rPr>
          <w:t>(二)、成本控制措施</w:t>
        </w:r>
        <w:r>
          <w:tab/>
        </w:r>
        <w:r>
          <w:fldChar w:fldCharType="begin"/>
        </w:r>
        <w:r>
          <w:instrText xml:space="preserve"> PAGEREF _Toc27440 \h </w:instrText>
        </w:r>
        <w:r>
          <w:fldChar w:fldCharType="separate"/>
        </w:r>
        <w:r>
          <w:t>35</w:t>
        </w:r>
        <w:r>
          <w:fldChar w:fldCharType="end"/>
        </w:r>
      </w:hyperlink>
    </w:p>
    <w:p>
      <w:pPr>
        <w:pStyle w:val="TOC1"/>
        <w:tabs>
          <w:tab w:val="right" w:leader="dot" w:pos="8306"/>
        </w:tabs>
      </w:pPr>
      <w:hyperlink w:anchor="_Toc1237" w:history="1">
        <w:r>
          <w:rPr>
            <w:rFonts w:ascii="仿宋" w:eastAsia="仿宋" w:hAnsi="仿宋" w:cs="仿宋" w:hint="eastAsia"/>
            <w:lang w:eastAsia="zh-CN"/>
          </w:rPr>
          <w:t>六、发展规划、产业政策和行业准入分析</w:t>
        </w:r>
        <w:r>
          <w:tab/>
        </w:r>
        <w:r>
          <w:fldChar w:fldCharType="begin"/>
        </w:r>
        <w:r>
          <w:instrText xml:space="preserve"> PAGEREF _Toc1237 \h </w:instrText>
        </w:r>
        <w:r>
          <w:fldChar w:fldCharType="separate"/>
        </w:r>
        <w:r>
          <w:t>36</w:t>
        </w:r>
        <w:r>
          <w:fldChar w:fldCharType="end"/>
        </w:r>
      </w:hyperlink>
    </w:p>
    <w:p>
      <w:pPr>
        <w:pStyle w:val="TOC2"/>
        <w:tabs>
          <w:tab w:val="right" w:leader="dot" w:pos="8306"/>
        </w:tabs>
      </w:pPr>
      <w:hyperlink w:anchor="_Toc26396" w:history="1">
        <w:r>
          <w:rPr>
            <w:rFonts w:ascii="仿宋" w:eastAsia="仿宋" w:hAnsi="仿宋" w:cs="仿宋" w:hint="eastAsia"/>
            <w:lang w:eastAsia="zh-CN"/>
          </w:rPr>
          <w:t>(一)、发展规划分析</w:t>
        </w:r>
        <w:r>
          <w:tab/>
        </w:r>
        <w:r>
          <w:fldChar w:fldCharType="begin"/>
        </w:r>
        <w:r>
          <w:instrText xml:space="preserve"> PAGEREF _Toc26396 \h </w:instrText>
        </w:r>
        <w:r>
          <w:fldChar w:fldCharType="separate"/>
        </w:r>
        <w:r>
          <w:t>36</w:t>
        </w:r>
        <w:r>
          <w:fldChar w:fldCharType="end"/>
        </w:r>
      </w:hyperlink>
    </w:p>
    <w:p>
      <w:pPr>
        <w:pStyle w:val="TOC2"/>
        <w:tabs>
          <w:tab w:val="right" w:leader="dot" w:pos="8306"/>
        </w:tabs>
      </w:pPr>
      <w:hyperlink w:anchor="_Toc30162" w:history="1">
        <w:r>
          <w:rPr>
            <w:rFonts w:ascii="仿宋" w:eastAsia="仿宋" w:hAnsi="仿宋" w:cs="仿宋" w:hint="eastAsia"/>
            <w:lang w:eastAsia="zh-CN"/>
          </w:rPr>
          <w:t>(二)、产业政策分析</w:t>
        </w:r>
        <w:r>
          <w:tab/>
        </w:r>
        <w:r>
          <w:fldChar w:fldCharType="begin"/>
        </w:r>
        <w:r>
          <w:instrText xml:space="preserve"> PAGEREF _Toc30162 \h </w:instrText>
        </w:r>
        <w:r>
          <w:fldChar w:fldCharType="separate"/>
        </w:r>
        <w:r>
          <w:t>38</w:t>
        </w:r>
        <w:r>
          <w:fldChar w:fldCharType="end"/>
        </w:r>
      </w:hyperlink>
    </w:p>
    <w:p>
      <w:pPr>
        <w:pStyle w:val="TOC2"/>
        <w:tabs>
          <w:tab w:val="right" w:leader="dot" w:pos="8306"/>
        </w:tabs>
      </w:pPr>
      <w:hyperlink w:anchor="_Toc8062" w:history="1">
        <w:r>
          <w:rPr>
            <w:rFonts w:ascii="仿宋" w:eastAsia="仿宋" w:hAnsi="仿宋" w:cs="仿宋" w:hint="eastAsia"/>
            <w:lang w:eastAsia="zh-CN"/>
          </w:rPr>
          <w:t>(三)、行业准入分析</w:t>
        </w:r>
        <w:r>
          <w:tab/>
        </w:r>
        <w:r>
          <w:fldChar w:fldCharType="begin"/>
        </w:r>
        <w:r>
          <w:instrText xml:space="preserve"> PAGEREF _Toc8062 \h </w:instrText>
        </w:r>
        <w:r>
          <w:fldChar w:fldCharType="separate"/>
        </w:r>
        <w:r>
          <w:t>40</w:t>
        </w:r>
        <w:r>
          <w:fldChar w:fldCharType="end"/>
        </w:r>
      </w:hyperlink>
    </w:p>
    <w:p>
      <w:pPr>
        <w:pStyle w:val="TOC1"/>
        <w:tabs>
          <w:tab w:val="right" w:leader="dot" w:pos="8306"/>
        </w:tabs>
      </w:pPr>
      <w:hyperlink w:anchor="_Toc32188" w:history="1">
        <w:r>
          <w:rPr>
            <w:rFonts w:ascii="仿宋" w:eastAsia="仿宋" w:hAnsi="仿宋" w:cs="仿宋" w:hint="eastAsia"/>
            <w:lang w:eastAsia="zh-CN"/>
          </w:rPr>
          <w:t>七、项目实施与管理方案</w:t>
        </w:r>
        <w:r>
          <w:tab/>
        </w:r>
        <w:r>
          <w:fldChar w:fldCharType="begin"/>
        </w:r>
        <w:r>
          <w:instrText xml:space="preserve"> PAGEREF _Toc32188 \h </w:instrText>
        </w:r>
        <w:r>
          <w:fldChar w:fldCharType="separate"/>
        </w:r>
        <w:r>
          <w:t>41</w:t>
        </w:r>
        <w:r>
          <w:fldChar w:fldCharType="end"/>
        </w:r>
      </w:hyperlink>
    </w:p>
    <w:p>
      <w:pPr>
        <w:pStyle w:val="TOC2"/>
        <w:tabs>
          <w:tab w:val="right" w:leader="dot" w:pos="8306"/>
        </w:tabs>
      </w:pPr>
      <w:hyperlink w:anchor="_Toc31534" w:history="1">
        <w:r>
          <w:rPr>
            <w:rFonts w:ascii="仿宋" w:eastAsia="仿宋" w:hAnsi="仿宋" w:cs="仿宋" w:hint="eastAsia"/>
            <w:lang w:eastAsia="zh-CN"/>
          </w:rPr>
          <w:t>(一)、项目实施计划</w:t>
        </w:r>
        <w:r>
          <w:tab/>
        </w:r>
        <w:r>
          <w:fldChar w:fldCharType="begin"/>
        </w:r>
        <w:r>
          <w:instrText xml:space="preserve"> PAGEREF _Toc31534 \h </w:instrText>
        </w:r>
        <w:r>
          <w:fldChar w:fldCharType="separate"/>
        </w:r>
        <w:r>
          <w:t>41</w:t>
        </w:r>
        <w:r>
          <w:fldChar w:fldCharType="end"/>
        </w:r>
      </w:hyperlink>
    </w:p>
    <w:p>
      <w:pPr>
        <w:pStyle w:val="TOC2"/>
        <w:tabs>
          <w:tab w:val="right" w:leader="dot" w:pos="8306"/>
        </w:tabs>
      </w:pPr>
      <w:hyperlink w:anchor="_Toc31879" w:history="1">
        <w:r>
          <w:rPr>
            <w:rFonts w:ascii="仿宋" w:eastAsia="仿宋" w:hAnsi="仿宋" w:cs="仿宋" w:hint="eastAsia"/>
            <w:lang w:eastAsia="zh-CN"/>
          </w:rPr>
          <w:t>(二)、项目组织机构与职责</w:t>
        </w:r>
        <w:r>
          <w:tab/>
        </w:r>
        <w:r>
          <w:fldChar w:fldCharType="begin"/>
        </w:r>
        <w:r>
          <w:instrText xml:space="preserve"> PAGEREF _Toc31879 \h </w:instrText>
        </w:r>
        <w:r>
          <w:fldChar w:fldCharType="separate"/>
        </w:r>
        <w:r>
          <w:t>42</w:t>
        </w:r>
        <w:r>
          <w:fldChar w:fldCharType="end"/>
        </w:r>
      </w:hyperlink>
    </w:p>
    <w:p>
      <w:pPr>
        <w:pStyle w:val="TOC2"/>
        <w:tabs>
          <w:tab w:val="right" w:leader="dot" w:pos="8306"/>
        </w:tabs>
      </w:pPr>
      <w:hyperlink w:anchor="_Toc1244" w:history="1">
        <w:r>
          <w:rPr>
            <w:rFonts w:ascii="仿宋" w:eastAsia="仿宋" w:hAnsi="仿宋" w:cs="仿宋" w:hint="eastAsia"/>
            <w:lang w:eastAsia="zh-CN"/>
          </w:rPr>
          <w:t>(三)、项目管理与监控体系</w:t>
        </w:r>
        <w:r>
          <w:tab/>
        </w:r>
        <w:r>
          <w:fldChar w:fldCharType="begin"/>
        </w:r>
        <w:r>
          <w:instrText xml:space="preserve"> PAGEREF _Toc1244 \h </w:instrText>
        </w:r>
        <w:r>
          <w:fldChar w:fldCharType="separate"/>
        </w:r>
        <w:r>
          <w:t>45</w:t>
        </w:r>
        <w:r>
          <w:fldChar w:fldCharType="end"/>
        </w:r>
      </w:hyperlink>
    </w:p>
    <w:p>
      <w:pPr>
        <w:pStyle w:val="TOC1"/>
        <w:tabs>
          <w:tab w:val="right" w:leader="dot" w:pos="8306"/>
        </w:tabs>
      </w:pPr>
      <w:hyperlink w:anchor="_Toc6762" w:history="1">
        <w:r>
          <w:rPr>
            <w:rFonts w:ascii="仿宋" w:eastAsia="仿宋" w:hAnsi="仿宋" w:cs="仿宋" w:hint="eastAsia"/>
            <w:lang w:eastAsia="zh-CN"/>
          </w:rPr>
          <w:t>八、技术创新与产业升级</w:t>
        </w:r>
        <w:r>
          <w:tab/>
        </w:r>
        <w:r>
          <w:fldChar w:fldCharType="begin"/>
        </w:r>
        <w:r>
          <w:instrText xml:space="preserve"> PAGEREF _Toc6762 \h </w:instrText>
        </w:r>
        <w:r>
          <w:fldChar w:fldCharType="separate"/>
        </w:r>
        <w:r>
          <w:t>47</w:t>
        </w:r>
        <w:r>
          <w:fldChar w:fldCharType="end"/>
        </w:r>
      </w:hyperlink>
    </w:p>
    <w:p>
      <w:pPr>
        <w:pStyle w:val="TOC2"/>
        <w:tabs>
          <w:tab w:val="right" w:leader="dot" w:pos="8306"/>
        </w:tabs>
      </w:pPr>
      <w:hyperlink w:anchor="_Toc4875" w:history="1">
        <w:r>
          <w:rPr>
            <w:rFonts w:ascii="仿宋" w:eastAsia="仿宋" w:hAnsi="仿宋" w:cs="仿宋" w:hint="eastAsia"/>
            <w:lang w:eastAsia="zh-CN"/>
          </w:rPr>
          <w:t>(一)、技术创新方向与目标</w:t>
        </w:r>
        <w:r>
          <w:tab/>
        </w:r>
        <w:r>
          <w:fldChar w:fldCharType="begin"/>
        </w:r>
        <w:r>
          <w:instrText xml:space="preserve"> PAGEREF _Toc4875 \h </w:instrText>
        </w:r>
        <w:r>
          <w:fldChar w:fldCharType="separate"/>
        </w:r>
        <w:r>
          <w:t>47</w:t>
        </w:r>
        <w:r>
          <w:fldChar w:fldCharType="end"/>
        </w:r>
      </w:hyperlink>
    </w:p>
    <w:p>
      <w:pPr>
        <w:pStyle w:val="TOC2"/>
        <w:tabs>
          <w:tab w:val="right" w:leader="dot" w:pos="8306"/>
        </w:tabs>
      </w:pPr>
      <w:hyperlink w:anchor="_Toc28281" w:history="1">
        <w:r>
          <w:rPr>
            <w:rFonts w:ascii="仿宋" w:eastAsia="仿宋" w:hAnsi="仿宋" w:cs="仿宋" w:hint="eastAsia"/>
            <w:lang w:eastAsia="zh-CN"/>
          </w:rPr>
          <w:t>(二)、产业升级路径与措施</w:t>
        </w:r>
        <w:r>
          <w:tab/>
        </w:r>
        <w:r>
          <w:fldChar w:fldCharType="begin"/>
        </w:r>
        <w:r>
          <w:instrText xml:space="preserve"> PAGEREF _Toc28281 \h </w:instrText>
        </w:r>
        <w:r>
          <w:fldChar w:fldCharType="separate"/>
        </w:r>
        <w:r>
          <w:t>48</w:t>
        </w:r>
        <w:r>
          <w:fldChar w:fldCharType="end"/>
        </w:r>
      </w:hyperlink>
    </w:p>
    <w:p>
      <w:pPr>
        <w:pStyle w:val="TOC1"/>
        <w:tabs>
          <w:tab w:val="right" w:leader="dot" w:pos="8306"/>
        </w:tabs>
      </w:pPr>
      <w:hyperlink w:anchor="_Toc30895" w:history="1">
        <w:r>
          <w:rPr>
            <w:rFonts w:ascii="仿宋" w:eastAsia="仿宋" w:hAnsi="仿宋" w:cs="仿宋" w:hint="eastAsia"/>
            <w:lang w:eastAsia="zh-CN"/>
          </w:rPr>
          <w:t>九、项目进度计划</w:t>
        </w:r>
        <w:r>
          <w:tab/>
        </w:r>
        <w:r>
          <w:fldChar w:fldCharType="begin"/>
        </w:r>
        <w:r>
          <w:instrText xml:space="preserve"> PAGEREF _Toc30895 \h </w:instrText>
        </w:r>
        <w:r>
          <w:fldChar w:fldCharType="separate"/>
        </w:r>
        <w:r>
          <w:t>49</w:t>
        </w:r>
        <w:r>
          <w:fldChar w:fldCharType="end"/>
        </w:r>
      </w:hyperlink>
    </w:p>
    <w:p>
      <w:pPr>
        <w:pStyle w:val="TOC2"/>
        <w:tabs>
          <w:tab w:val="right" w:leader="dot" w:pos="8306"/>
        </w:tabs>
      </w:pPr>
      <w:hyperlink w:anchor="_Toc32574" w:history="1">
        <w:r>
          <w:rPr>
            <w:rFonts w:ascii="仿宋" w:eastAsia="仿宋" w:hAnsi="仿宋" w:cs="仿宋" w:hint="eastAsia"/>
            <w:lang w:eastAsia="zh-CN"/>
          </w:rPr>
          <w:t>(一)、建设周期</w:t>
        </w:r>
        <w:r>
          <w:tab/>
        </w:r>
        <w:r>
          <w:fldChar w:fldCharType="begin"/>
        </w:r>
        <w:r>
          <w:instrText xml:space="preserve"> PAGEREF _Toc32574 \h </w:instrText>
        </w:r>
        <w:r>
          <w:fldChar w:fldCharType="separate"/>
        </w:r>
        <w:r>
          <w:t>49</w:t>
        </w:r>
        <w:r>
          <w:fldChar w:fldCharType="end"/>
        </w:r>
      </w:hyperlink>
    </w:p>
    <w:p>
      <w:pPr>
        <w:pStyle w:val="TOC2"/>
        <w:tabs>
          <w:tab w:val="right" w:leader="dot" w:pos="8306"/>
        </w:tabs>
      </w:pPr>
      <w:hyperlink w:anchor="_Toc19432" w:history="1">
        <w:r>
          <w:rPr>
            <w:rFonts w:ascii="仿宋" w:eastAsia="仿宋" w:hAnsi="仿宋" w:cs="仿宋" w:hint="eastAsia"/>
            <w:lang w:eastAsia="zh-CN"/>
          </w:rPr>
          <w:t>(二)、建设进度</w:t>
        </w:r>
        <w:r>
          <w:tab/>
        </w:r>
        <w:r>
          <w:fldChar w:fldCharType="begin"/>
        </w:r>
        <w:r>
          <w:instrText xml:space="preserve"> PAGEREF _Toc19432 \h </w:instrText>
        </w:r>
        <w:r>
          <w:fldChar w:fldCharType="separate"/>
        </w:r>
        <w:r>
          <w:t>50</w:t>
        </w:r>
        <w:r>
          <w:fldChar w:fldCharType="end"/>
        </w:r>
      </w:hyperlink>
    </w:p>
    <w:p>
      <w:pPr>
        <w:pStyle w:val="TOC2"/>
        <w:tabs>
          <w:tab w:val="right" w:leader="dot" w:pos="8306"/>
        </w:tabs>
      </w:pPr>
      <w:hyperlink w:anchor="_Toc5399" w:history="1">
        <w:r>
          <w:rPr>
            <w:rFonts w:ascii="仿宋" w:eastAsia="仿宋" w:hAnsi="仿宋" w:cs="仿宋" w:hint="eastAsia"/>
            <w:lang w:eastAsia="zh-CN"/>
          </w:rPr>
          <w:t>(三)、进度安排注意事项</w:t>
        </w:r>
        <w:r>
          <w:tab/>
        </w:r>
        <w:r>
          <w:fldChar w:fldCharType="begin"/>
        </w:r>
        <w:r>
          <w:instrText xml:space="preserve"> PAGEREF _Toc5399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5" w:history="1">
        <w:r>
          <w:rPr>
            <w:rFonts w:ascii="仿宋" w:eastAsia="仿宋" w:hAnsi="仿宋" w:cs="仿宋" w:hint="eastAsia"/>
            <w:lang w:eastAsia="zh-CN"/>
          </w:rPr>
          <w:t>(四)、人力资源配置</w:t>
        </w:r>
        <w:r>
          <w:tab/>
        </w:r>
        <w:r>
          <w:fldChar w:fldCharType="begin"/>
        </w:r>
        <w:r>
          <w:instrText xml:space="preserve"> PAGEREF _Toc31605 \h </w:instrText>
        </w:r>
        <w:r>
          <w:fldChar w:fldCharType="separate"/>
        </w:r>
        <w:r>
          <w:t>52</w:t>
        </w:r>
        <w:r>
          <w:fldChar w:fldCharType="end"/>
        </w:r>
      </w:hyperlink>
    </w:p>
    <w:p>
      <w:pPr>
        <w:pStyle w:val="TOC2"/>
        <w:tabs>
          <w:tab w:val="right" w:leader="dot" w:pos="8306"/>
        </w:tabs>
      </w:pPr>
      <w:hyperlink w:anchor="_Toc21584" w:history="1">
        <w:r>
          <w:rPr>
            <w:rFonts w:ascii="仿宋" w:eastAsia="仿宋" w:hAnsi="仿宋" w:cs="仿宋" w:hint="eastAsia"/>
            <w:lang w:eastAsia="zh-CN"/>
          </w:rPr>
          <w:t>(五)、员工培训</w:t>
        </w:r>
        <w:r>
          <w:tab/>
        </w:r>
        <w:r>
          <w:fldChar w:fldCharType="begin"/>
        </w:r>
        <w:r>
          <w:instrText xml:space="preserve"> PAGEREF _Toc21584 \h </w:instrText>
        </w:r>
        <w:r>
          <w:fldChar w:fldCharType="separate"/>
        </w:r>
        <w:r>
          <w:t>54</w:t>
        </w:r>
        <w:r>
          <w:fldChar w:fldCharType="end"/>
        </w:r>
      </w:hyperlink>
    </w:p>
    <w:p>
      <w:pPr>
        <w:pStyle w:val="TOC2"/>
        <w:tabs>
          <w:tab w:val="right" w:leader="dot" w:pos="8306"/>
        </w:tabs>
      </w:pPr>
      <w:hyperlink w:anchor="_Toc28876" w:history="1">
        <w:r>
          <w:rPr>
            <w:rFonts w:ascii="仿宋" w:eastAsia="仿宋" w:hAnsi="仿宋" w:cs="仿宋" w:hint="eastAsia"/>
            <w:lang w:eastAsia="zh-CN"/>
          </w:rPr>
          <w:t>(六)、项目实施保障</w:t>
        </w:r>
        <w:r>
          <w:tab/>
        </w:r>
        <w:r>
          <w:fldChar w:fldCharType="begin"/>
        </w:r>
        <w:r>
          <w:instrText xml:space="preserve"> PAGEREF _Toc28876 \h </w:instrText>
        </w:r>
        <w:r>
          <w:fldChar w:fldCharType="separate"/>
        </w:r>
        <w:r>
          <w:t>55</w:t>
        </w:r>
        <w:r>
          <w:fldChar w:fldCharType="end"/>
        </w:r>
      </w:hyperlink>
    </w:p>
    <w:p>
      <w:pPr>
        <w:pStyle w:val="TOC2"/>
        <w:tabs>
          <w:tab w:val="right" w:leader="dot" w:pos="8306"/>
        </w:tabs>
      </w:pPr>
      <w:hyperlink w:anchor="_Toc1375" w:history="1">
        <w:r>
          <w:rPr>
            <w:rFonts w:ascii="仿宋" w:eastAsia="仿宋" w:hAnsi="仿宋" w:cs="仿宋" w:hint="eastAsia"/>
            <w:lang w:eastAsia="zh-CN"/>
          </w:rPr>
          <w:t>(七)、安全规范管理</w:t>
        </w:r>
        <w:r>
          <w:tab/>
        </w:r>
        <w:r>
          <w:fldChar w:fldCharType="begin"/>
        </w:r>
        <w:r>
          <w:instrText xml:space="preserve"> PAGEREF _Toc1375 \h </w:instrText>
        </w:r>
        <w:r>
          <w:fldChar w:fldCharType="separate"/>
        </w:r>
        <w:r>
          <w:t>56</w:t>
        </w:r>
        <w:r>
          <w:fldChar w:fldCharType="end"/>
        </w:r>
      </w:hyperlink>
    </w:p>
    <w:p>
      <w:pPr>
        <w:pStyle w:val="TOC1"/>
        <w:tabs>
          <w:tab w:val="right" w:leader="dot" w:pos="8306"/>
        </w:tabs>
      </w:pPr>
      <w:hyperlink w:anchor="_Toc11269" w:history="1">
        <w:r>
          <w:rPr>
            <w:rFonts w:ascii="仿宋" w:eastAsia="仿宋" w:hAnsi="仿宋" w:cs="仿宋" w:hint="eastAsia"/>
            <w:lang w:eastAsia="zh-CN"/>
          </w:rPr>
          <w:t>十、经济效益与社会效益优化</w:t>
        </w:r>
        <w:r>
          <w:tab/>
        </w:r>
        <w:r>
          <w:fldChar w:fldCharType="begin"/>
        </w:r>
        <w:r>
          <w:instrText xml:space="preserve"> PAGEREF _Toc11269 \h </w:instrText>
        </w:r>
        <w:r>
          <w:fldChar w:fldCharType="separate"/>
        </w:r>
        <w:r>
          <w:t>57</w:t>
        </w:r>
        <w:r>
          <w:fldChar w:fldCharType="end"/>
        </w:r>
      </w:hyperlink>
    </w:p>
    <w:p>
      <w:pPr>
        <w:pStyle w:val="TOC2"/>
        <w:tabs>
          <w:tab w:val="right" w:leader="dot" w:pos="8306"/>
        </w:tabs>
      </w:pPr>
      <w:hyperlink w:anchor="_Toc25511" w:history="1">
        <w:r>
          <w:rPr>
            <w:rFonts w:ascii="仿宋" w:eastAsia="仿宋" w:hAnsi="仿宋" w:cs="仿宋" w:hint="eastAsia"/>
            <w:lang w:eastAsia="zh-CN"/>
          </w:rPr>
          <w:t>(一)、经济效益提升策略</w:t>
        </w:r>
        <w:r>
          <w:tab/>
        </w:r>
        <w:r>
          <w:fldChar w:fldCharType="begin"/>
        </w:r>
        <w:r>
          <w:instrText xml:space="preserve"> PAGEREF _Toc25511 \h </w:instrText>
        </w:r>
        <w:r>
          <w:fldChar w:fldCharType="separate"/>
        </w:r>
        <w:r>
          <w:t>57</w:t>
        </w:r>
        <w:r>
          <w:fldChar w:fldCharType="end"/>
        </w:r>
      </w:hyperlink>
    </w:p>
    <w:p>
      <w:pPr>
        <w:pStyle w:val="TOC2"/>
        <w:tabs>
          <w:tab w:val="right" w:leader="dot" w:pos="8306"/>
        </w:tabs>
      </w:pPr>
      <w:hyperlink w:anchor="_Toc28657" w:history="1">
        <w:r>
          <w:rPr>
            <w:rFonts w:ascii="仿宋" w:eastAsia="仿宋" w:hAnsi="仿宋" w:cs="仿宋" w:hint="eastAsia"/>
            <w:lang w:eastAsia="zh-CN"/>
          </w:rPr>
          <w:t>(二)、社会效益增强方案</w:t>
        </w:r>
        <w:r>
          <w:tab/>
        </w:r>
        <w:r>
          <w:fldChar w:fldCharType="begin"/>
        </w:r>
        <w:r>
          <w:instrText xml:space="preserve"> PAGEREF _Toc28657 \h </w:instrText>
        </w:r>
        <w:r>
          <w:fldChar w:fldCharType="separate"/>
        </w:r>
        <w:r>
          <w:t>58</w:t>
        </w:r>
        <w:r>
          <w:fldChar w:fldCharType="end"/>
        </w:r>
      </w:hyperlink>
    </w:p>
    <w:p>
      <w:pPr>
        <w:pStyle w:val="TOC1"/>
        <w:tabs>
          <w:tab w:val="right" w:leader="dot" w:pos="8306"/>
        </w:tabs>
      </w:pPr>
      <w:hyperlink w:anchor="_Toc20398" w:history="1">
        <w:r>
          <w:rPr>
            <w:rFonts w:ascii="仿宋" w:eastAsia="仿宋" w:hAnsi="仿宋" w:cs="仿宋" w:hint="eastAsia"/>
            <w:lang w:eastAsia="zh-CN"/>
          </w:rPr>
          <w:t>十一、资金管理与财务规划</w:t>
        </w:r>
        <w:r>
          <w:tab/>
        </w:r>
        <w:r>
          <w:fldChar w:fldCharType="begin"/>
        </w:r>
        <w:r>
          <w:instrText xml:space="preserve"> PAGEREF _Toc20398 \h </w:instrText>
        </w:r>
        <w:r>
          <w:fldChar w:fldCharType="separate"/>
        </w:r>
        <w:r>
          <w:t>59</w:t>
        </w:r>
        <w:r>
          <w:fldChar w:fldCharType="end"/>
        </w:r>
      </w:hyperlink>
    </w:p>
    <w:p>
      <w:pPr>
        <w:pStyle w:val="TOC2"/>
        <w:tabs>
          <w:tab w:val="right" w:leader="dot" w:pos="8306"/>
        </w:tabs>
      </w:pPr>
      <w:hyperlink w:anchor="_Toc2071" w:history="1">
        <w:r>
          <w:rPr>
            <w:rFonts w:ascii="仿宋" w:eastAsia="仿宋" w:hAnsi="仿宋" w:cs="仿宋" w:hint="eastAsia"/>
            <w:lang w:eastAsia="zh-CN"/>
          </w:rPr>
          <w:t>(一)、项目资金来源与筹措</w:t>
        </w:r>
        <w:r>
          <w:tab/>
        </w:r>
        <w:r>
          <w:fldChar w:fldCharType="begin"/>
        </w:r>
        <w:r>
          <w:instrText xml:space="preserve"> PAGEREF _Toc2071 \h </w:instrText>
        </w:r>
        <w:r>
          <w:fldChar w:fldCharType="separate"/>
        </w:r>
        <w:r>
          <w:t>59</w:t>
        </w:r>
        <w:r>
          <w:fldChar w:fldCharType="end"/>
        </w:r>
      </w:hyperlink>
    </w:p>
    <w:p>
      <w:pPr>
        <w:pStyle w:val="TOC2"/>
        <w:tabs>
          <w:tab w:val="right" w:leader="dot" w:pos="8306"/>
        </w:tabs>
      </w:pPr>
      <w:hyperlink w:anchor="_Toc26541" w:history="1">
        <w:r>
          <w:rPr>
            <w:rFonts w:ascii="仿宋" w:eastAsia="仿宋" w:hAnsi="仿宋" w:cs="仿宋" w:hint="eastAsia"/>
            <w:lang w:eastAsia="zh-CN"/>
          </w:rPr>
          <w:t>(二)、资金使用与监管</w:t>
        </w:r>
        <w:r>
          <w:tab/>
        </w:r>
        <w:r>
          <w:fldChar w:fldCharType="begin"/>
        </w:r>
        <w:r>
          <w:instrText xml:space="preserve"> PAGEREF _Toc26541 \h </w:instrText>
        </w:r>
        <w:r>
          <w:fldChar w:fldCharType="separate"/>
        </w:r>
        <w:r>
          <w:t>61</w:t>
        </w:r>
        <w:r>
          <w:fldChar w:fldCharType="end"/>
        </w:r>
      </w:hyperlink>
    </w:p>
    <w:p>
      <w:pPr>
        <w:pStyle w:val="TOC2"/>
        <w:tabs>
          <w:tab w:val="right" w:leader="dot" w:pos="8306"/>
        </w:tabs>
      </w:pPr>
      <w:hyperlink w:anchor="_Toc16237" w:history="1">
        <w:r>
          <w:rPr>
            <w:rFonts w:ascii="仿宋" w:eastAsia="仿宋" w:hAnsi="仿宋" w:cs="仿宋" w:hint="eastAsia"/>
            <w:lang w:eastAsia="zh-CN"/>
          </w:rPr>
          <w:t>(三)、财务规划与预测</w:t>
        </w:r>
        <w:r>
          <w:tab/>
        </w:r>
        <w:r>
          <w:fldChar w:fldCharType="begin"/>
        </w:r>
        <w:r>
          <w:instrText xml:space="preserve"> PAGEREF _Toc16237 \h </w:instrText>
        </w:r>
        <w:r>
          <w:fldChar w:fldCharType="separate"/>
        </w:r>
        <w:r>
          <w:t>62</w:t>
        </w:r>
        <w:r>
          <w:fldChar w:fldCharType="end"/>
        </w:r>
      </w:hyperlink>
    </w:p>
    <w:p>
      <w:pPr>
        <w:pStyle w:val="TOC1"/>
        <w:tabs>
          <w:tab w:val="right" w:leader="dot" w:pos="8306"/>
        </w:tabs>
      </w:pPr>
      <w:hyperlink w:anchor="_Toc25047" w:history="1">
        <w:r>
          <w:rPr>
            <w:rFonts w:ascii="仿宋" w:eastAsia="仿宋" w:hAnsi="仿宋" w:cs="仿宋" w:hint="eastAsia"/>
            <w:lang w:eastAsia="zh-CN"/>
          </w:rPr>
          <w:t>十二、客户关系管理与市场拓展</w:t>
        </w:r>
        <w:r>
          <w:tab/>
        </w:r>
        <w:r>
          <w:fldChar w:fldCharType="begin"/>
        </w:r>
        <w:r>
          <w:instrText xml:space="preserve"> PAGEREF _Toc25047 \h </w:instrText>
        </w:r>
        <w:r>
          <w:fldChar w:fldCharType="separate"/>
        </w:r>
        <w:r>
          <w:t>63</w:t>
        </w:r>
        <w:r>
          <w:fldChar w:fldCharType="end"/>
        </w:r>
      </w:hyperlink>
    </w:p>
    <w:p>
      <w:pPr>
        <w:pStyle w:val="TOC2"/>
        <w:tabs>
          <w:tab w:val="right" w:leader="dot" w:pos="8306"/>
        </w:tabs>
      </w:pPr>
      <w:hyperlink w:anchor="_Toc5638" w:history="1">
        <w:r>
          <w:rPr>
            <w:rFonts w:ascii="仿宋" w:eastAsia="仿宋" w:hAnsi="仿宋" w:cs="仿宋" w:hint="eastAsia"/>
            <w:lang w:eastAsia="zh-CN"/>
          </w:rPr>
          <w:t>(一)、客户关系管理策略</w:t>
        </w:r>
        <w:r>
          <w:tab/>
        </w:r>
        <w:r>
          <w:fldChar w:fldCharType="begin"/>
        </w:r>
        <w:r>
          <w:instrText xml:space="preserve"> PAGEREF _Toc5638 \h </w:instrText>
        </w:r>
        <w:r>
          <w:fldChar w:fldCharType="separate"/>
        </w:r>
        <w:r>
          <w:t>63</w:t>
        </w:r>
        <w:r>
          <w:fldChar w:fldCharType="end"/>
        </w:r>
      </w:hyperlink>
    </w:p>
    <w:p>
      <w:pPr>
        <w:pStyle w:val="TOC2"/>
        <w:tabs>
          <w:tab w:val="right" w:leader="dot" w:pos="8306"/>
        </w:tabs>
      </w:pPr>
      <w:hyperlink w:anchor="_Toc7647" w:history="1">
        <w:r>
          <w:rPr>
            <w:rFonts w:ascii="仿宋" w:eastAsia="仿宋" w:hAnsi="仿宋" w:cs="仿宋" w:hint="eastAsia"/>
            <w:lang w:eastAsia="zh-CN"/>
          </w:rPr>
          <w:t>(二)、市场拓展方案</w:t>
        </w:r>
        <w:r>
          <w:tab/>
        </w:r>
        <w:r>
          <w:fldChar w:fldCharType="begin"/>
        </w:r>
        <w:r>
          <w:instrText xml:space="preserve"> PAGEREF _Toc7647 \h </w:instrText>
        </w:r>
        <w:r>
          <w:fldChar w:fldCharType="separate"/>
        </w:r>
        <w:r>
          <w:t>64</w:t>
        </w:r>
        <w:r>
          <w:fldChar w:fldCharType="end"/>
        </w:r>
      </w:hyperlink>
    </w:p>
    <w:p>
      <w:pPr>
        <w:pStyle w:val="TOC1"/>
        <w:tabs>
          <w:tab w:val="right" w:leader="dot" w:pos="8306"/>
        </w:tabs>
      </w:pPr>
      <w:hyperlink w:anchor="_Toc29969" w:history="1">
        <w:r>
          <w:rPr>
            <w:rFonts w:ascii="仿宋" w:eastAsia="仿宋" w:hAnsi="仿宋" w:cs="仿宋" w:hint="eastAsia"/>
            <w:lang w:eastAsia="zh-CN"/>
          </w:rPr>
          <w:t>十三、法律法规与政策遵循</w:t>
        </w:r>
        <w:r>
          <w:tab/>
        </w:r>
        <w:r>
          <w:fldChar w:fldCharType="begin"/>
        </w:r>
        <w:r>
          <w:instrText xml:space="preserve"> PAGEREF _Toc29969 \h </w:instrText>
        </w:r>
        <w:r>
          <w:fldChar w:fldCharType="separate"/>
        </w:r>
        <w:r>
          <w:t>65</w:t>
        </w:r>
        <w:r>
          <w:fldChar w:fldCharType="end"/>
        </w:r>
      </w:hyperlink>
    </w:p>
    <w:p>
      <w:pPr>
        <w:pStyle w:val="TOC2"/>
        <w:tabs>
          <w:tab w:val="right" w:leader="dot" w:pos="8306"/>
        </w:tabs>
      </w:pPr>
      <w:hyperlink w:anchor="_Toc20339" w:history="1">
        <w:r>
          <w:rPr>
            <w:rFonts w:ascii="仿宋" w:eastAsia="仿宋" w:hAnsi="仿宋" w:cs="仿宋" w:hint="eastAsia"/>
            <w:lang w:eastAsia="zh-CN"/>
          </w:rPr>
          <w:t>(一)、法律法规遵守</w:t>
        </w:r>
        <w:r>
          <w:tab/>
        </w:r>
        <w:r>
          <w:fldChar w:fldCharType="begin"/>
        </w:r>
        <w:r>
          <w:instrText xml:space="preserve"> PAGEREF _Toc20339 \h </w:instrText>
        </w:r>
        <w:r>
          <w:fldChar w:fldCharType="separate"/>
        </w:r>
        <w:r>
          <w:t>65</w:t>
        </w:r>
        <w:r>
          <w:fldChar w:fldCharType="end"/>
        </w:r>
      </w:hyperlink>
    </w:p>
    <w:p>
      <w:pPr>
        <w:pStyle w:val="TOC2"/>
        <w:tabs>
          <w:tab w:val="right" w:leader="dot" w:pos="8306"/>
        </w:tabs>
      </w:pPr>
      <w:hyperlink w:anchor="_Toc23509" w:history="1">
        <w:r>
          <w:rPr>
            <w:rFonts w:ascii="仿宋" w:eastAsia="仿宋" w:hAnsi="仿宋" w:cs="仿宋" w:hint="eastAsia"/>
            <w:lang w:eastAsia="zh-CN"/>
          </w:rPr>
          <w:t>(二)、政策导向与利用</w:t>
        </w:r>
        <w:r>
          <w:tab/>
        </w:r>
        <w:r>
          <w:fldChar w:fldCharType="begin"/>
        </w:r>
        <w:r>
          <w:instrText xml:space="preserve"> PAGEREF _Toc23509 \h </w:instrText>
        </w:r>
        <w:r>
          <w:fldChar w:fldCharType="separate"/>
        </w:r>
        <w:r>
          <w:t>66</w:t>
        </w:r>
        <w:r>
          <w:fldChar w:fldCharType="end"/>
        </w:r>
      </w:hyperlink>
    </w:p>
    <w:p>
      <w:pPr>
        <w:pStyle w:val="TOC1"/>
        <w:tabs>
          <w:tab w:val="right" w:leader="dot" w:pos="8306"/>
        </w:tabs>
      </w:pPr>
      <w:hyperlink w:anchor="_Toc29129" w:history="1">
        <w:r>
          <w:rPr>
            <w:rFonts w:ascii="仿宋" w:eastAsia="仿宋" w:hAnsi="仿宋" w:cs="仿宋" w:hint="eastAsia"/>
            <w:lang w:eastAsia="zh-CN"/>
          </w:rPr>
          <w:t>十四、设施与设备管理</w:t>
        </w:r>
        <w:r>
          <w:tab/>
        </w:r>
        <w:r>
          <w:fldChar w:fldCharType="begin"/>
        </w:r>
        <w:r>
          <w:instrText xml:space="preserve"> PAGEREF _Toc29129 \h </w:instrText>
        </w:r>
        <w:r>
          <w:fldChar w:fldCharType="separate"/>
        </w:r>
        <w:r>
          <w:t>67</w:t>
        </w:r>
        <w:r>
          <w:fldChar w:fldCharType="end"/>
        </w:r>
      </w:hyperlink>
    </w:p>
    <w:p>
      <w:pPr>
        <w:pStyle w:val="TOC2"/>
        <w:tabs>
          <w:tab w:val="right" w:leader="dot" w:pos="8306"/>
        </w:tabs>
      </w:pPr>
      <w:hyperlink w:anchor="_Toc5522" w:history="1">
        <w:r>
          <w:rPr>
            <w:rFonts w:ascii="仿宋" w:eastAsia="仿宋" w:hAnsi="仿宋" w:cs="仿宋" w:hint="eastAsia"/>
            <w:lang w:eastAsia="zh-CN"/>
          </w:rPr>
          <w:t>(一)、设施规划与配置</w:t>
        </w:r>
        <w:r>
          <w:tab/>
        </w:r>
        <w:r>
          <w:fldChar w:fldCharType="begin"/>
        </w:r>
        <w:r>
          <w:instrText xml:space="preserve"> PAGEREF _Toc5522 \h </w:instrText>
        </w:r>
        <w:r>
          <w:fldChar w:fldCharType="separate"/>
        </w:r>
        <w:r>
          <w:t>67</w:t>
        </w:r>
        <w:r>
          <w:fldChar w:fldCharType="end"/>
        </w:r>
      </w:hyperlink>
    </w:p>
    <w:p>
      <w:pPr>
        <w:pStyle w:val="TOC2"/>
        <w:tabs>
          <w:tab w:val="right" w:leader="dot" w:pos="8306"/>
        </w:tabs>
      </w:pPr>
      <w:hyperlink w:anchor="_Toc29817" w:history="1">
        <w:r>
          <w:rPr>
            <w:rFonts w:ascii="仿宋" w:eastAsia="仿宋" w:hAnsi="仿宋" w:cs="仿宋" w:hint="eastAsia"/>
            <w:lang w:eastAsia="zh-CN"/>
          </w:rPr>
          <w:t>(二)、设备采购与维护管理</w:t>
        </w:r>
        <w:r>
          <w:tab/>
        </w:r>
        <w:r>
          <w:fldChar w:fldCharType="begin"/>
        </w:r>
        <w:r>
          <w:instrText xml:space="preserve"> PAGEREF _Toc29817 \h </w:instrText>
        </w:r>
        <w:r>
          <w:fldChar w:fldCharType="separate"/>
        </w:r>
        <w:r>
          <w:t>68</w:t>
        </w:r>
        <w:r>
          <w:fldChar w:fldCharType="end"/>
        </w:r>
      </w:hyperlink>
    </w:p>
    <w:p>
      <w:pPr>
        <w:pStyle w:val="TOC2"/>
        <w:tabs>
          <w:tab w:val="right" w:leader="dot" w:pos="8306"/>
        </w:tabs>
      </w:pPr>
      <w:hyperlink w:anchor="_Toc18289" w:history="1">
        <w:r>
          <w:rPr>
            <w:rFonts w:ascii="仿宋" w:eastAsia="仿宋" w:hAnsi="仿宋" w:cs="仿宋" w:hint="eastAsia"/>
            <w:lang w:eastAsia="zh-CN"/>
          </w:rPr>
          <w:t>(三)、设施设备升级策略</w:t>
        </w:r>
        <w:r>
          <w:tab/>
        </w:r>
        <w:r>
          <w:fldChar w:fldCharType="begin"/>
        </w:r>
        <w:r>
          <w:instrText xml:space="preserve"> PAGEREF _Toc18289 \h </w:instrText>
        </w:r>
        <w:r>
          <w:fldChar w:fldCharType="separate"/>
        </w:r>
        <w:r>
          <w:t>69</w:t>
        </w:r>
        <w:r>
          <w:fldChar w:fldCharType="end"/>
        </w:r>
      </w:hyperlink>
    </w:p>
    <w:p>
      <w:pPr>
        <w:pStyle w:val="TOC1"/>
        <w:tabs>
          <w:tab w:val="right" w:leader="dot" w:pos="8306"/>
        </w:tabs>
      </w:pPr>
      <w:hyperlink w:anchor="_Toc21554" w:history="1">
        <w:r>
          <w:rPr>
            <w:rFonts w:ascii="仿宋" w:eastAsia="仿宋" w:hAnsi="仿宋" w:cs="仿宋" w:hint="eastAsia"/>
            <w:lang w:eastAsia="zh-CN"/>
          </w:rPr>
          <w:t>十五、创新驱动与持续发展</w:t>
        </w:r>
        <w:r>
          <w:tab/>
        </w:r>
        <w:r>
          <w:fldChar w:fldCharType="begin"/>
        </w:r>
        <w:r>
          <w:instrText xml:space="preserve"> PAGEREF _Toc21554 \h </w:instrText>
        </w:r>
        <w:r>
          <w:fldChar w:fldCharType="separate"/>
        </w:r>
        <w:r>
          <w:t>69</w:t>
        </w:r>
        <w:r>
          <w:fldChar w:fldCharType="end"/>
        </w:r>
      </w:hyperlink>
    </w:p>
    <w:p>
      <w:pPr>
        <w:pStyle w:val="TOC2"/>
        <w:tabs>
          <w:tab w:val="right" w:leader="dot" w:pos="8306"/>
        </w:tabs>
      </w:pPr>
      <w:hyperlink w:anchor="_Toc24294" w:history="1">
        <w:r>
          <w:rPr>
            <w:rFonts w:ascii="仿宋" w:eastAsia="仿宋" w:hAnsi="仿宋" w:cs="仿宋" w:hint="eastAsia"/>
            <w:lang w:eastAsia="zh-CN"/>
          </w:rPr>
          <w:t>(一)、创新驱动战略实施</w:t>
        </w:r>
        <w:r>
          <w:tab/>
        </w:r>
        <w:r>
          <w:fldChar w:fldCharType="begin"/>
        </w:r>
        <w:r>
          <w:instrText xml:space="preserve"> PAGEREF _Toc24294 \h </w:instrText>
        </w:r>
        <w:r>
          <w:fldChar w:fldCharType="separate"/>
        </w:r>
        <w:r>
          <w:t>69</w:t>
        </w:r>
        <w:r>
          <w:fldChar w:fldCharType="end"/>
        </w:r>
      </w:hyperlink>
    </w:p>
    <w:p>
      <w:pPr>
        <w:pStyle w:val="TOC2"/>
        <w:tabs>
          <w:tab w:val="right" w:leader="dot" w:pos="8306"/>
        </w:tabs>
      </w:pPr>
      <w:hyperlink w:anchor="_Toc9743" w:history="1">
        <w:r>
          <w:rPr>
            <w:rFonts w:ascii="仿宋" w:eastAsia="仿宋" w:hAnsi="仿宋" w:cs="仿宋" w:hint="eastAsia"/>
            <w:lang w:eastAsia="zh-CN"/>
          </w:rPr>
          <w:t>(二)、持续发展路径探索</w:t>
        </w:r>
        <w:r>
          <w:tab/>
        </w:r>
        <w:r>
          <w:fldChar w:fldCharType="begin"/>
        </w:r>
        <w:r>
          <w:instrText xml:space="preserve"> PAGEREF _Toc9743 \h </w:instrText>
        </w:r>
        <w:r>
          <w:fldChar w:fldCharType="separate"/>
        </w:r>
        <w:r>
          <w:t>71</w:t>
        </w:r>
        <w:r>
          <w:fldChar w:fldCharType="end"/>
        </w:r>
      </w:hyperlink>
    </w:p>
    <w:p>
      <w:pPr>
        <w:pStyle w:val="TOC1"/>
        <w:tabs>
          <w:tab w:val="right" w:leader="dot" w:pos="8306"/>
        </w:tabs>
      </w:pPr>
      <w:hyperlink w:anchor="_Toc27701" w:history="1">
        <w:r>
          <w:rPr>
            <w:rFonts w:ascii="仿宋" w:eastAsia="仿宋" w:hAnsi="仿宋" w:cs="仿宋" w:hint="eastAsia"/>
            <w:lang w:eastAsia="zh-CN"/>
          </w:rPr>
          <w:t>十六、项目施工方案</w:t>
        </w:r>
        <w:r>
          <w:tab/>
        </w:r>
        <w:r>
          <w:fldChar w:fldCharType="begin"/>
        </w:r>
        <w:r>
          <w:instrText xml:space="preserve"> PAGEREF _Toc27701 \h </w:instrText>
        </w:r>
        <w:r>
          <w:fldChar w:fldCharType="separate"/>
        </w:r>
        <w:r>
          <w:t>75</w:t>
        </w:r>
        <w:r>
          <w:fldChar w:fldCharType="end"/>
        </w:r>
      </w:hyperlink>
    </w:p>
    <w:p>
      <w:pPr>
        <w:pStyle w:val="TOC2"/>
        <w:tabs>
          <w:tab w:val="right" w:leader="dot" w:pos="8306"/>
        </w:tabs>
      </w:pPr>
      <w:hyperlink w:anchor="_Toc4756" w:history="1">
        <w:r>
          <w:rPr>
            <w:rFonts w:ascii="仿宋" w:eastAsia="仿宋" w:hAnsi="仿宋" w:cs="仿宋" w:hint="eastAsia"/>
            <w:lang w:eastAsia="zh-CN"/>
          </w:rPr>
          <w:t>(一)、施工组织设计</w:t>
        </w:r>
        <w:r>
          <w:tab/>
        </w:r>
        <w:r>
          <w:fldChar w:fldCharType="begin"/>
        </w:r>
        <w:r>
          <w:instrText xml:space="preserve"> PAGEREF _Toc4756 \h </w:instrText>
        </w:r>
        <w:r>
          <w:fldChar w:fldCharType="separate"/>
        </w:r>
        <w:r>
          <w:t>75</w:t>
        </w:r>
        <w:r>
          <w:fldChar w:fldCharType="end"/>
        </w:r>
      </w:hyperlink>
    </w:p>
    <w:p>
      <w:pPr>
        <w:pStyle w:val="TOC2"/>
        <w:tabs>
          <w:tab w:val="right" w:leader="dot" w:pos="8306"/>
        </w:tabs>
      </w:pPr>
      <w:hyperlink w:anchor="_Toc4593" w:history="1">
        <w:r>
          <w:rPr>
            <w:rFonts w:ascii="仿宋" w:eastAsia="仿宋" w:hAnsi="仿宋" w:cs="仿宋" w:hint="eastAsia"/>
            <w:lang w:eastAsia="zh-CN"/>
          </w:rPr>
          <w:t>(二)、施工工艺与技术路线</w:t>
        </w:r>
        <w:r>
          <w:tab/>
        </w:r>
        <w:r>
          <w:fldChar w:fldCharType="begin"/>
        </w:r>
        <w:r>
          <w:instrText xml:space="preserve"> PAGEREF _Toc4593 \h </w:instrText>
        </w:r>
        <w:r>
          <w:fldChar w:fldCharType="separate"/>
        </w:r>
        <w:r>
          <w:t>77</w:t>
        </w:r>
        <w:r>
          <w:fldChar w:fldCharType="end"/>
        </w:r>
      </w:hyperlink>
    </w:p>
    <w:p>
      <w:pPr>
        <w:pStyle w:val="TOC2"/>
        <w:tabs>
          <w:tab w:val="right" w:leader="dot" w:pos="8306"/>
        </w:tabs>
      </w:pPr>
      <w:hyperlink w:anchor="_Toc26015" w:history="1">
        <w:r>
          <w:rPr>
            <w:rFonts w:ascii="仿宋" w:eastAsia="仿宋" w:hAnsi="仿宋" w:cs="仿宋" w:hint="eastAsia"/>
            <w:lang w:eastAsia="zh-CN"/>
          </w:rPr>
          <w:t>(三)、关键节点施工计划</w:t>
        </w:r>
        <w:r>
          <w:tab/>
        </w:r>
        <w:r>
          <w:fldChar w:fldCharType="begin"/>
        </w:r>
        <w:r>
          <w:instrText xml:space="preserve"> PAGEREF _Toc26015 \h </w:instrText>
        </w:r>
        <w:r>
          <w:fldChar w:fldCharType="separate"/>
        </w:r>
        <w:r>
          <w:t>78</w:t>
        </w:r>
        <w:r>
          <w:fldChar w:fldCharType="end"/>
        </w:r>
      </w:hyperlink>
    </w:p>
    <w:p>
      <w:pPr>
        <w:pStyle w:val="TOC2"/>
        <w:tabs>
          <w:tab w:val="right" w:leader="dot" w:pos="8306"/>
        </w:tabs>
      </w:pPr>
      <w:hyperlink w:anchor="_Toc14771" w:history="1">
        <w:r>
          <w:rPr>
            <w:rFonts w:ascii="仿宋" w:eastAsia="仿宋" w:hAnsi="仿宋" w:cs="仿宋" w:hint="eastAsia"/>
            <w:lang w:eastAsia="zh-CN"/>
          </w:rPr>
          <w:t>(四)、施工现场管理</w:t>
        </w:r>
        <w:r>
          <w:tab/>
        </w:r>
        <w:r>
          <w:fldChar w:fldCharType="begin"/>
        </w:r>
        <w:r>
          <w:instrText xml:space="preserve"> PAGEREF _Toc14771 \h </w:instrText>
        </w:r>
        <w:r>
          <w:fldChar w:fldCharType="separate"/>
        </w:r>
        <w:r>
          <w:t>79</w:t>
        </w:r>
        <w:r>
          <w:fldChar w:fldCharType="end"/>
        </w:r>
      </w:hyperlink>
    </w:p>
    <w:p>
      <w:pPr>
        <w:pStyle w:val="TOC1"/>
        <w:tabs>
          <w:tab w:val="right" w:leader="dot" w:pos="8306"/>
        </w:tabs>
      </w:pPr>
      <w:hyperlink w:anchor="_Toc17103" w:history="1">
        <w:r>
          <w:rPr>
            <w:rFonts w:ascii="仿宋" w:eastAsia="仿宋" w:hAnsi="仿宋" w:cs="仿宋" w:hint="eastAsia"/>
            <w:lang w:eastAsia="zh-CN"/>
          </w:rPr>
          <w:t>十七、产业协同与集群发展</w:t>
        </w:r>
        <w:r>
          <w:tab/>
        </w:r>
        <w:r>
          <w:fldChar w:fldCharType="begin"/>
        </w:r>
        <w:r>
          <w:instrText xml:space="preserve"> PAGEREF _Toc17103 \h </w:instrText>
        </w:r>
        <w:r>
          <w:fldChar w:fldCharType="separate"/>
        </w:r>
        <w:r>
          <w:t>82</w:t>
        </w:r>
        <w:r>
          <w:fldChar w:fldCharType="end"/>
        </w:r>
      </w:hyperlink>
    </w:p>
    <w:p>
      <w:pPr>
        <w:pStyle w:val="TOC2"/>
        <w:tabs>
          <w:tab w:val="right" w:leader="dot" w:pos="8306"/>
        </w:tabs>
      </w:pPr>
      <w:hyperlink w:anchor="_Toc32609" w:history="1">
        <w:r>
          <w:rPr>
            <w:rFonts w:ascii="仿宋" w:eastAsia="仿宋" w:hAnsi="仿宋" w:cs="仿宋" w:hint="eastAsia"/>
            <w:lang w:eastAsia="zh-CN"/>
          </w:rPr>
          <w:t>(一)、产业协同机制建设</w:t>
        </w:r>
        <w:r>
          <w:tab/>
        </w:r>
        <w:r>
          <w:fldChar w:fldCharType="begin"/>
        </w:r>
        <w:r>
          <w:instrText xml:space="preserve"> PAGEREF _Toc32609 \h </w:instrText>
        </w:r>
        <w:r>
          <w:fldChar w:fldCharType="separate"/>
        </w:r>
        <w:r>
          <w:t>82</w:t>
        </w:r>
        <w:r>
          <w:fldChar w:fldCharType="end"/>
        </w:r>
      </w:hyperlink>
    </w:p>
    <w:p>
      <w:pPr>
        <w:pStyle w:val="TOC2"/>
        <w:tabs>
          <w:tab w:val="right" w:leader="dot" w:pos="8306"/>
        </w:tabs>
      </w:pPr>
      <w:hyperlink w:anchor="_Toc18988" w:history="1">
        <w:r>
          <w:rPr>
            <w:rFonts w:ascii="仿宋" w:eastAsia="仿宋" w:hAnsi="仿宋" w:cs="仿宋" w:hint="eastAsia"/>
            <w:lang w:eastAsia="zh-CN"/>
          </w:rPr>
          <w:t>(二)、产业集群培育与发展</w:t>
        </w:r>
        <w:r>
          <w:tab/>
        </w:r>
        <w:r>
          <w:fldChar w:fldCharType="begin"/>
        </w:r>
        <w:r>
          <w:instrText xml:space="preserve"> PAGEREF _Toc18988 \h </w:instrText>
        </w:r>
        <w:r>
          <w:fldChar w:fldCharType="separate"/>
        </w:r>
        <w:r>
          <w:t>83</w:t>
        </w:r>
        <w:r>
          <w:fldChar w:fldCharType="end"/>
        </w:r>
      </w:hyperlink>
    </w:p>
    <w:p>
      <w:pPr>
        <w:pStyle w:val="TOC1"/>
        <w:tabs>
          <w:tab w:val="right" w:leader="dot" w:pos="8306"/>
        </w:tabs>
      </w:pPr>
      <w:hyperlink w:anchor="_Toc4018" w:history="1">
        <w:r>
          <w:rPr>
            <w:rFonts w:ascii="仿宋" w:eastAsia="仿宋" w:hAnsi="仿宋" w:cs="仿宋" w:hint="eastAsia"/>
            <w:lang w:eastAsia="zh-CN"/>
          </w:rPr>
          <w:t>十八、成果转化与推广应用</w:t>
        </w:r>
        <w:r>
          <w:tab/>
        </w:r>
        <w:r>
          <w:fldChar w:fldCharType="begin"/>
        </w:r>
        <w:r>
          <w:instrText xml:space="preserve"> PAGEREF _Toc4018 \h </w:instrText>
        </w:r>
        <w:r>
          <w:fldChar w:fldCharType="separate"/>
        </w:r>
        <w:r>
          <w:t>84</w:t>
        </w:r>
        <w:r>
          <w:fldChar w:fldCharType="end"/>
        </w:r>
      </w:hyperlink>
    </w:p>
    <w:p>
      <w:pPr>
        <w:pStyle w:val="TOC2"/>
        <w:tabs>
          <w:tab w:val="right" w:leader="dot" w:pos="8306"/>
        </w:tabs>
      </w:pPr>
      <w:hyperlink w:anchor="_Toc5917" w:history="1">
        <w:r>
          <w:rPr>
            <w:rFonts w:ascii="仿宋" w:eastAsia="仿宋" w:hAnsi="仿宋" w:cs="仿宋" w:hint="eastAsia"/>
            <w:lang w:eastAsia="zh-CN"/>
          </w:rPr>
          <w:t>(一)、成果转化策略制定</w:t>
        </w:r>
        <w:r>
          <w:tab/>
        </w:r>
        <w:r>
          <w:fldChar w:fldCharType="begin"/>
        </w:r>
        <w:r>
          <w:instrText xml:space="preserve"> PAGEREF _Toc5917 \h </w:instrText>
        </w:r>
        <w:r>
          <w:fldChar w:fldCharType="separate"/>
        </w:r>
        <w:r>
          <w:t>84</w:t>
        </w:r>
        <w:r>
          <w:fldChar w:fldCharType="end"/>
        </w:r>
      </w:hyperlink>
    </w:p>
    <w:p>
      <w:pPr>
        <w:pStyle w:val="TOC2"/>
        <w:tabs>
          <w:tab w:val="right" w:leader="dot" w:pos="8306"/>
        </w:tabs>
      </w:pPr>
      <w:hyperlink w:anchor="_Toc23511" w:history="1">
        <w:r>
          <w:rPr>
            <w:rFonts w:ascii="仿宋" w:eastAsia="仿宋" w:hAnsi="仿宋" w:cs="仿宋" w:hint="eastAsia"/>
            <w:lang w:eastAsia="zh-CN"/>
          </w:rPr>
          <w:t>(二)、成果推广应用方案</w:t>
        </w:r>
        <w:r>
          <w:tab/>
        </w:r>
        <w:r>
          <w:fldChar w:fldCharType="begin"/>
        </w:r>
        <w:r>
          <w:instrText xml:space="preserve"> PAGEREF _Toc23511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3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4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1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7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4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https://d.book118.com/748116142126006026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D265C"/>
    <w:rsid w:val="622D2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1614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2024-01-07T17:48:00Z</dcterms:created>
  <dcterms:modified xsi:type="dcterms:W3CDTF">2024-01-07T17:49:08Z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F90257B0D88D4D679E26BC701FF0FBF6_11</vt:lpwstr>
  </property>
  <property fmtid="{D5CDD505-2E9C-101B-9397-08002B2CF9AE}" pid="3" name="KSOProductBuildVer">
    <vt:lpwstr>2052-12.1.0.16120</vt:lpwstr>
  </property>
</Properties>
</file>