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报纸报刊项目规划设计方案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48" w:history="1">
        <w:r>
          <w:rPr>
            <w:rFonts w:ascii="仿宋" w:eastAsia="仿宋" w:hAnsi="仿宋" w:cs="仿宋" w:hint="eastAsia"/>
            <w:lang w:eastAsia="zh-CN"/>
          </w:rPr>
          <w:t>序言</w:t>
        </w:r>
        <w:r>
          <w:tab/>
        </w:r>
        <w:r>
          <w:fldChar w:fldCharType="begin"/>
        </w:r>
        <w:r>
          <w:instrText xml:space="preserve"> PAGEREF _Toc18248 \h </w:instrText>
        </w:r>
        <w:r>
          <w:fldChar w:fldCharType="separate"/>
        </w:r>
        <w:r>
          <w:t>3</w:t>
        </w:r>
        <w:r>
          <w:fldChar w:fldCharType="end"/>
        </w:r>
      </w:hyperlink>
    </w:p>
    <w:p>
      <w:pPr>
        <w:pStyle w:val="TOC1"/>
        <w:tabs>
          <w:tab w:val="right" w:leader="dot" w:pos="8306"/>
        </w:tabs>
      </w:pPr>
      <w:hyperlink w:anchor="_Toc18547" w:history="1">
        <w:r>
          <w:rPr>
            <w:rFonts w:ascii="仿宋" w:eastAsia="仿宋" w:hAnsi="仿宋" w:cs="仿宋" w:hint="eastAsia"/>
            <w:lang w:eastAsia="zh-CN"/>
          </w:rPr>
          <w:t>一、市场分析、调研</w:t>
        </w:r>
        <w:r>
          <w:tab/>
        </w:r>
        <w:r>
          <w:fldChar w:fldCharType="begin"/>
        </w:r>
        <w:r>
          <w:instrText xml:space="preserve"> PAGEREF _Toc18547 \h </w:instrText>
        </w:r>
        <w:r>
          <w:fldChar w:fldCharType="separate"/>
        </w:r>
        <w:r>
          <w:t>3</w:t>
        </w:r>
        <w:r>
          <w:fldChar w:fldCharType="end"/>
        </w:r>
      </w:hyperlink>
    </w:p>
    <w:p>
      <w:pPr>
        <w:pStyle w:val="TOC2"/>
        <w:tabs>
          <w:tab w:val="right" w:leader="dot" w:pos="8306"/>
        </w:tabs>
      </w:pPr>
      <w:hyperlink w:anchor="_Toc24139" w:history="1">
        <w:r>
          <w:rPr>
            <w:rFonts w:ascii="仿宋" w:eastAsia="仿宋" w:hAnsi="仿宋" w:cs="仿宋" w:hint="eastAsia"/>
            <w:lang w:eastAsia="zh-CN"/>
          </w:rPr>
          <w:t>(一)、报纸报刊行业分析</w:t>
        </w:r>
        <w:r>
          <w:tab/>
        </w:r>
        <w:r>
          <w:fldChar w:fldCharType="begin"/>
        </w:r>
        <w:r>
          <w:instrText xml:space="preserve"> PAGEREF _Toc24139 \h </w:instrText>
        </w:r>
        <w:r>
          <w:fldChar w:fldCharType="separate"/>
        </w:r>
        <w:r>
          <w:t>3</w:t>
        </w:r>
        <w:r>
          <w:fldChar w:fldCharType="end"/>
        </w:r>
      </w:hyperlink>
    </w:p>
    <w:p>
      <w:pPr>
        <w:pStyle w:val="TOC2"/>
        <w:tabs>
          <w:tab w:val="right" w:leader="dot" w:pos="8306"/>
        </w:tabs>
      </w:pPr>
      <w:hyperlink w:anchor="_Toc27879" w:history="1">
        <w:r>
          <w:rPr>
            <w:rFonts w:ascii="仿宋" w:eastAsia="仿宋" w:hAnsi="仿宋" w:cs="仿宋" w:hint="eastAsia"/>
            <w:lang w:eastAsia="zh-CN"/>
          </w:rPr>
          <w:t>(二)、报纸报刊市场分析预测</w:t>
        </w:r>
        <w:r>
          <w:tab/>
        </w:r>
        <w:r>
          <w:fldChar w:fldCharType="begin"/>
        </w:r>
        <w:r>
          <w:instrText xml:space="preserve"> PAGEREF _Toc27879 \h </w:instrText>
        </w:r>
        <w:r>
          <w:fldChar w:fldCharType="separate"/>
        </w:r>
        <w:r>
          <w:t>4</w:t>
        </w:r>
        <w:r>
          <w:fldChar w:fldCharType="end"/>
        </w:r>
      </w:hyperlink>
    </w:p>
    <w:p>
      <w:pPr>
        <w:pStyle w:val="TOC1"/>
        <w:tabs>
          <w:tab w:val="right" w:leader="dot" w:pos="8306"/>
        </w:tabs>
      </w:pPr>
      <w:hyperlink w:anchor="_Toc15384" w:history="1">
        <w:r>
          <w:rPr>
            <w:rFonts w:ascii="仿宋" w:eastAsia="仿宋" w:hAnsi="仿宋" w:cs="仿宋" w:hint="eastAsia"/>
            <w:lang w:eastAsia="zh-CN"/>
          </w:rPr>
          <w:t>二、工艺说明</w:t>
        </w:r>
        <w:r>
          <w:tab/>
        </w:r>
        <w:r>
          <w:fldChar w:fldCharType="begin"/>
        </w:r>
        <w:r>
          <w:instrText xml:space="preserve"> PAGEREF _Toc15384 \h </w:instrText>
        </w:r>
        <w:r>
          <w:fldChar w:fldCharType="separate"/>
        </w:r>
        <w:r>
          <w:t>4</w:t>
        </w:r>
        <w:r>
          <w:fldChar w:fldCharType="end"/>
        </w:r>
      </w:hyperlink>
    </w:p>
    <w:p>
      <w:pPr>
        <w:pStyle w:val="TOC2"/>
        <w:tabs>
          <w:tab w:val="right" w:leader="dot" w:pos="8306"/>
        </w:tabs>
      </w:pPr>
      <w:hyperlink w:anchor="_Toc23339" w:history="1">
        <w:r>
          <w:rPr>
            <w:rFonts w:ascii="仿宋" w:eastAsia="仿宋" w:hAnsi="仿宋" w:cs="仿宋" w:hint="eastAsia"/>
            <w:lang w:eastAsia="zh-CN"/>
          </w:rPr>
          <w:t>(一)、技术管理特点</w:t>
        </w:r>
        <w:r>
          <w:tab/>
        </w:r>
        <w:r>
          <w:fldChar w:fldCharType="begin"/>
        </w:r>
        <w:r>
          <w:instrText xml:space="preserve"> PAGEREF _Toc23339 \h </w:instrText>
        </w:r>
        <w:r>
          <w:fldChar w:fldCharType="separate"/>
        </w:r>
        <w:r>
          <w:t>4</w:t>
        </w:r>
        <w:r>
          <w:fldChar w:fldCharType="end"/>
        </w:r>
      </w:hyperlink>
    </w:p>
    <w:p>
      <w:pPr>
        <w:pStyle w:val="TOC2"/>
        <w:tabs>
          <w:tab w:val="right" w:leader="dot" w:pos="8306"/>
        </w:tabs>
      </w:pPr>
      <w:hyperlink w:anchor="_Toc7922" w:history="1">
        <w:r>
          <w:rPr>
            <w:rFonts w:ascii="仿宋" w:eastAsia="仿宋" w:hAnsi="仿宋" w:cs="仿宋" w:hint="eastAsia"/>
            <w:lang w:eastAsia="zh-CN"/>
          </w:rPr>
          <w:t>(二)、报纸报刊项目工艺技术设计方案</w:t>
        </w:r>
        <w:r>
          <w:tab/>
        </w:r>
        <w:r>
          <w:fldChar w:fldCharType="begin"/>
        </w:r>
        <w:r>
          <w:instrText xml:space="preserve"> PAGEREF _Toc7922 \h </w:instrText>
        </w:r>
        <w:r>
          <w:fldChar w:fldCharType="separate"/>
        </w:r>
        <w:r>
          <w:t>6</w:t>
        </w:r>
        <w:r>
          <w:fldChar w:fldCharType="end"/>
        </w:r>
      </w:hyperlink>
    </w:p>
    <w:p>
      <w:pPr>
        <w:pStyle w:val="TOC2"/>
        <w:tabs>
          <w:tab w:val="right" w:leader="dot" w:pos="8306"/>
        </w:tabs>
      </w:pPr>
      <w:hyperlink w:anchor="_Toc23498" w:history="1">
        <w:r>
          <w:rPr>
            <w:rFonts w:ascii="仿宋" w:eastAsia="仿宋" w:hAnsi="仿宋" w:cs="仿宋" w:hint="eastAsia"/>
            <w:lang w:eastAsia="zh-CN"/>
          </w:rPr>
          <w:t>(三)、设备选型方案</w:t>
        </w:r>
        <w:r>
          <w:tab/>
        </w:r>
        <w:r>
          <w:fldChar w:fldCharType="begin"/>
        </w:r>
        <w:r>
          <w:instrText xml:space="preserve"> PAGEREF _Toc23498 \h </w:instrText>
        </w:r>
        <w:r>
          <w:fldChar w:fldCharType="separate"/>
        </w:r>
        <w:r>
          <w:t>7</w:t>
        </w:r>
        <w:r>
          <w:fldChar w:fldCharType="end"/>
        </w:r>
      </w:hyperlink>
    </w:p>
    <w:p>
      <w:pPr>
        <w:pStyle w:val="TOC1"/>
        <w:tabs>
          <w:tab w:val="right" w:leader="dot" w:pos="8306"/>
        </w:tabs>
      </w:pPr>
      <w:hyperlink w:anchor="_Toc2860" w:history="1">
        <w:r>
          <w:rPr>
            <w:rFonts w:ascii="仿宋" w:eastAsia="仿宋" w:hAnsi="仿宋" w:cs="仿宋" w:hint="eastAsia"/>
            <w:lang w:eastAsia="zh-CN"/>
          </w:rPr>
          <w:t>三、报纸报刊项目文档管理</w:t>
        </w:r>
        <w:r>
          <w:tab/>
        </w:r>
        <w:r>
          <w:fldChar w:fldCharType="begin"/>
        </w:r>
        <w:r>
          <w:instrText xml:space="preserve"> PAGEREF _Toc2860 \h </w:instrText>
        </w:r>
        <w:r>
          <w:fldChar w:fldCharType="separate"/>
        </w:r>
        <w:r>
          <w:t>8</w:t>
        </w:r>
        <w:r>
          <w:fldChar w:fldCharType="end"/>
        </w:r>
      </w:hyperlink>
    </w:p>
    <w:p>
      <w:pPr>
        <w:pStyle w:val="TOC2"/>
        <w:tabs>
          <w:tab w:val="right" w:leader="dot" w:pos="8306"/>
        </w:tabs>
      </w:pPr>
      <w:hyperlink w:anchor="_Toc4089" w:history="1">
        <w:r>
          <w:rPr>
            <w:rFonts w:ascii="仿宋" w:eastAsia="仿宋" w:hAnsi="仿宋" w:cs="仿宋" w:hint="eastAsia"/>
            <w:lang w:eastAsia="zh-CN"/>
          </w:rPr>
          <w:t>(一)、文档编制与审查</w:t>
        </w:r>
        <w:r>
          <w:tab/>
        </w:r>
        <w:r>
          <w:fldChar w:fldCharType="begin"/>
        </w:r>
        <w:r>
          <w:instrText xml:space="preserve"> PAGEREF _Toc4089 \h </w:instrText>
        </w:r>
        <w:r>
          <w:fldChar w:fldCharType="separate"/>
        </w:r>
        <w:r>
          <w:t>8</w:t>
        </w:r>
        <w:r>
          <w:fldChar w:fldCharType="end"/>
        </w:r>
      </w:hyperlink>
    </w:p>
    <w:p>
      <w:pPr>
        <w:pStyle w:val="TOC2"/>
        <w:tabs>
          <w:tab w:val="right" w:leader="dot" w:pos="8306"/>
        </w:tabs>
      </w:pPr>
      <w:hyperlink w:anchor="_Toc15015" w:history="1">
        <w:r>
          <w:rPr>
            <w:rFonts w:ascii="仿宋" w:eastAsia="仿宋" w:hAnsi="仿宋" w:cs="仿宋" w:hint="eastAsia"/>
            <w:lang w:eastAsia="zh-CN"/>
          </w:rPr>
          <w:t>(二)、文档发布与分发</w:t>
        </w:r>
        <w:r>
          <w:tab/>
        </w:r>
        <w:r>
          <w:fldChar w:fldCharType="begin"/>
        </w:r>
        <w:r>
          <w:instrText xml:space="preserve"> PAGEREF _Toc15015 \h </w:instrText>
        </w:r>
        <w:r>
          <w:fldChar w:fldCharType="separate"/>
        </w:r>
        <w:r>
          <w:t>9</w:t>
        </w:r>
        <w:r>
          <w:fldChar w:fldCharType="end"/>
        </w:r>
      </w:hyperlink>
    </w:p>
    <w:p>
      <w:pPr>
        <w:pStyle w:val="TOC2"/>
        <w:tabs>
          <w:tab w:val="right" w:leader="dot" w:pos="8306"/>
        </w:tabs>
      </w:pPr>
      <w:hyperlink w:anchor="_Toc31117" w:history="1">
        <w:r>
          <w:rPr>
            <w:rFonts w:ascii="仿宋" w:eastAsia="仿宋" w:hAnsi="仿宋" w:cs="仿宋" w:hint="eastAsia"/>
            <w:lang w:eastAsia="zh-CN"/>
          </w:rPr>
          <w:t>(三)、文档存档与归档</w:t>
        </w:r>
        <w:r>
          <w:tab/>
        </w:r>
        <w:r>
          <w:fldChar w:fldCharType="begin"/>
        </w:r>
        <w:r>
          <w:instrText xml:space="preserve"> PAGEREF _Toc31117 \h </w:instrText>
        </w:r>
        <w:r>
          <w:fldChar w:fldCharType="separate"/>
        </w:r>
        <w:r>
          <w:t>10</w:t>
        </w:r>
        <w:r>
          <w:fldChar w:fldCharType="end"/>
        </w:r>
      </w:hyperlink>
    </w:p>
    <w:p>
      <w:pPr>
        <w:pStyle w:val="TOC1"/>
        <w:tabs>
          <w:tab w:val="right" w:leader="dot" w:pos="8306"/>
        </w:tabs>
      </w:pPr>
      <w:hyperlink w:anchor="_Toc374" w:history="1">
        <w:r>
          <w:rPr>
            <w:rFonts w:ascii="仿宋" w:eastAsia="仿宋" w:hAnsi="仿宋" w:cs="仿宋" w:hint="eastAsia"/>
            <w:lang w:eastAsia="zh-CN"/>
          </w:rPr>
          <w:t>四、报纸报刊项目建设单位说明</w:t>
        </w:r>
        <w:r>
          <w:tab/>
        </w:r>
        <w:r>
          <w:fldChar w:fldCharType="begin"/>
        </w:r>
        <w:r>
          <w:instrText xml:space="preserve"> PAGEREF _Toc374 \h </w:instrText>
        </w:r>
        <w:r>
          <w:fldChar w:fldCharType="separate"/>
        </w:r>
        <w:r>
          <w:t>12</w:t>
        </w:r>
        <w:r>
          <w:fldChar w:fldCharType="end"/>
        </w:r>
      </w:hyperlink>
    </w:p>
    <w:p>
      <w:pPr>
        <w:pStyle w:val="TOC2"/>
        <w:tabs>
          <w:tab w:val="right" w:leader="dot" w:pos="8306"/>
        </w:tabs>
      </w:pPr>
      <w:hyperlink w:anchor="_Toc22427" w:history="1">
        <w:r>
          <w:rPr>
            <w:rFonts w:ascii="仿宋" w:eastAsia="仿宋" w:hAnsi="仿宋" w:cs="仿宋" w:hint="eastAsia"/>
            <w:lang w:eastAsia="zh-CN"/>
          </w:rPr>
          <w:t>(一)、报纸报刊项目承办单位基本情况</w:t>
        </w:r>
        <w:r>
          <w:tab/>
        </w:r>
        <w:r>
          <w:fldChar w:fldCharType="begin"/>
        </w:r>
        <w:r>
          <w:instrText xml:space="preserve"> PAGEREF _Toc22427 \h </w:instrText>
        </w:r>
        <w:r>
          <w:fldChar w:fldCharType="separate"/>
        </w:r>
        <w:r>
          <w:t>12</w:t>
        </w:r>
        <w:r>
          <w:fldChar w:fldCharType="end"/>
        </w:r>
      </w:hyperlink>
    </w:p>
    <w:p>
      <w:pPr>
        <w:pStyle w:val="TOC2"/>
        <w:tabs>
          <w:tab w:val="right" w:leader="dot" w:pos="8306"/>
        </w:tabs>
      </w:pPr>
      <w:hyperlink w:anchor="_Toc6273" w:history="1">
        <w:r>
          <w:rPr>
            <w:rFonts w:ascii="仿宋" w:eastAsia="仿宋" w:hAnsi="仿宋" w:cs="仿宋" w:hint="eastAsia"/>
            <w:lang w:eastAsia="zh-CN"/>
          </w:rPr>
          <w:t>(二)、公司经济效益分析</w:t>
        </w:r>
        <w:r>
          <w:tab/>
        </w:r>
        <w:r>
          <w:fldChar w:fldCharType="begin"/>
        </w:r>
        <w:r>
          <w:instrText xml:space="preserve"> PAGEREF _Toc6273 \h </w:instrText>
        </w:r>
        <w:r>
          <w:fldChar w:fldCharType="separate"/>
        </w:r>
        <w:r>
          <w:t>12</w:t>
        </w:r>
        <w:r>
          <w:fldChar w:fldCharType="end"/>
        </w:r>
      </w:hyperlink>
    </w:p>
    <w:p>
      <w:pPr>
        <w:pStyle w:val="TOC1"/>
        <w:tabs>
          <w:tab w:val="right" w:leader="dot" w:pos="8306"/>
        </w:tabs>
      </w:pPr>
      <w:hyperlink w:anchor="_Toc9473" w:history="1">
        <w:r>
          <w:rPr>
            <w:rFonts w:ascii="仿宋" w:eastAsia="仿宋" w:hAnsi="仿宋" w:cs="仿宋" w:hint="eastAsia"/>
            <w:lang w:eastAsia="zh-CN"/>
          </w:rPr>
          <w:t>五、报纸报刊项目概论</w:t>
        </w:r>
        <w:r>
          <w:tab/>
        </w:r>
        <w:r>
          <w:fldChar w:fldCharType="begin"/>
        </w:r>
        <w:r>
          <w:instrText xml:space="preserve"> PAGEREF _Toc9473 \h </w:instrText>
        </w:r>
        <w:r>
          <w:fldChar w:fldCharType="separate"/>
        </w:r>
        <w:r>
          <w:t>13</w:t>
        </w:r>
        <w:r>
          <w:fldChar w:fldCharType="end"/>
        </w:r>
      </w:hyperlink>
    </w:p>
    <w:p>
      <w:pPr>
        <w:pStyle w:val="TOC2"/>
        <w:tabs>
          <w:tab w:val="right" w:leader="dot" w:pos="8306"/>
        </w:tabs>
      </w:pPr>
      <w:hyperlink w:anchor="_Toc1625" w:history="1">
        <w:r>
          <w:rPr>
            <w:rFonts w:ascii="仿宋" w:eastAsia="仿宋" w:hAnsi="仿宋" w:cs="仿宋" w:hint="eastAsia"/>
            <w:lang w:eastAsia="zh-CN"/>
          </w:rPr>
          <w:t>(一)、报纸报刊项目概况</w:t>
        </w:r>
        <w:r>
          <w:tab/>
        </w:r>
        <w:r>
          <w:fldChar w:fldCharType="begin"/>
        </w:r>
        <w:r>
          <w:instrText xml:space="preserve"> PAGEREF _Toc1625 \h </w:instrText>
        </w:r>
        <w:r>
          <w:fldChar w:fldCharType="separate"/>
        </w:r>
        <w:r>
          <w:t>13</w:t>
        </w:r>
        <w:r>
          <w:fldChar w:fldCharType="end"/>
        </w:r>
      </w:hyperlink>
    </w:p>
    <w:p>
      <w:pPr>
        <w:pStyle w:val="TOC2"/>
        <w:tabs>
          <w:tab w:val="right" w:leader="dot" w:pos="8306"/>
        </w:tabs>
      </w:pPr>
      <w:hyperlink w:anchor="_Toc12405" w:history="1">
        <w:r>
          <w:rPr>
            <w:rFonts w:ascii="仿宋" w:eastAsia="仿宋" w:hAnsi="仿宋" w:cs="仿宋" w:hint="eastAsia"/>
            <w:lang w:eastAsia="zh-CN"/>
          </w:rPr>
          <w:t>(二)、报纸报刊项目目标</w:t>
        </w:r>
        <w:r>
          <w:tab/>
        </w:r>
        <w:r>
          <w:fldChar w:fldCharType="begin"/>
        </w:r>
        <w:r>
          <w:instrText xml:space="preserve"> PAGEREF _Toc12405 \h </w:instrText>
        </w:r>
        <w:r>
          <w:fldChar w:fldCharType="separate"/>
        </w:r>
        <w:r>
          <w:t>15</w:t>
        </w:r>
        <w:r>
          <w:fldChar w:fldCharType="end"/>
        </w:r>
      </w:hyperlink>
    </w:p>
    <w:p>
      <w:pPr>
        <w:pStyle w:val="TOC2"/>
        <w:tabs>
          <w:tab w:val="right" w:leader="dot" w:pos="8306"/>
        </w:tabs>
      </w:pPr>
      <w:hyperlink w:anchor="_Toc24482" w:history="1">
        <w:r>
          <w:rPr>
            <w:rFonts w:ascii="仿宋" w:eastAsia="仿宋" w:hAnsi="仿宋" w:cs="仿宋" w:hint="eastAsia"/>
            <w:lang w:eastAsia="zh-CN"/>
          </w:rPr>
          <w:t>(三)、报纸报刊项目提出的理由</w:t>
        </w:r>
        <w:r>
          <w:tab/>
        </w:r>
        <w:r>
          <w:fldChar w:fldCharType="begin"/>
        </w:r>
        <w:r>
          <w:instrText xml:space="preserve"> PAGEREF _Toc24482 \h </w:instrText>
        </w:r>
        <w:r>
          <w:fldChar w:fldCharType="separate"/>
        </w:r>
        <w:r>
          <w:t>16</w:t>
        </w:r>
        <w:r>
          <w:fldChar w:fldCharType="end"/>
        </w:r>
      </w:hyperlink>
    </w:p>
    <w:p>
      <w:pPr>
        <w:pStyle w:val="TOC2"/>
        <w:tabs>
          <w:tab w:val="right" w:leader="dot" w:pos="8306"/>
        </w:tabs>
      </w:pPr>
      <w:hyperlink w:anchor="_Toc16843" w:history="1">
        <w:r>
          <w:rPr>
            <w:rFonts w:ascii="仿宋" w:eastAsia="仿宋" w:hAnsi="仿宋" w:cs="仿宋" w:hint="eastAsia"/>
            <w:lang w:eastAsia="zh-CN"/>
          </w:rPr>
          <w:t>(四)、报纸报刊项目意义</w:t>
        </w:r>
        <w:r>
          <w:tab/>
        </w:r>
        <w:r>
          <w:fldChar w:fldCharType="begin"/>
        </w:r>
        <w:r>
          <w:instrText xml:space="preserve"> PAGEREF _Toc16843 \h </w:instrText>
        </w:r>
        <w:r>
          <w:fldChar w:fldCharType="separate"/>
        </w:r>
        <w:r>
          <w:t>18</w:t>
        </w:r>
        <w:r>
          <w:fldChar w:fldCharType="end"/>
        </w:r>
      </w:hyperlink>
    </w:p>
    <w:p>
      <w:pPr>
        <w:pStyle w:val="TOC2"/>
        <w:tabs>
          <w:tab w:val="right" w:leader="dot" w:pos="8306"/>
        </w:tabs>
      </w:pPr>
      <w:hyperlink w:anchor="_Toc9138" w:history="1">
        <w:r>
          <w:rPr>
            <w:rFonts w:ascii="仿宋" w:eastAsia="仿宋" w:hAnsi="仿宋" w:cs="仿宋" w:hint="eastAsia"/>
            <w:lang w:eastAsia="zh-CN"/>
          </w:rPr>
          <w:t>(五)、报纸报刊项目背景</w:t>
        </w:r>
        <w:r>
          <w:tab/>
        </w:r>
        <w:r>
          <w:fldChar w:fldCharType="begin"/>
        </w:r>
        <w:r>
          <w:instrText xml:space="preserve"> PAGEREF _Toc9138 \h </w:instrText>
        </w:r>
        <w:r>
          <w:fldChar w:fldCharType="separate"/>
        </w:r>
        <w:r>
          <w:t>19</w:t>
        </w:r>
        <w:r>
          <w:fldChar w:fldCharType="end"/>
        </w:r>
      </w:hyperlink>
    </w:p>
    <w:p>
      <w:pPr>
        <w:pStyle w:val="TOC1"/>
        <w:tabs>
          <w:tab w:val="right" w:leader="dot" w:pos="8306"/>
        </w:tabs>
      </w:pPr>
      <w:hyperlink w:anchor="_Toc7815" w:history="1">
        <w:r>
          <w:rPr>
            <w:rFonts w:ascii="仿宋" w:eastAsia="仿宋" w:hAnsi="仿宋" w:cs="仿宋" w:hint="eastAsia"/>
            <w:lang w:eastAsia="zh-CN"/>
          </w:rPr>
          <w:t>六、报纸报刊项目选址可行性分析</w:t>
        </w:r>
        <w:r>
          <w:tab/>
        </w:r>
        <w:r>
          <w:fldChar w:fldCharType="begin"/>
        </w:r>
        <w:r>
          <w:instrText xml:space="preserve"> PAGEREF _Toc7815 \h </w:instrText>
        </w:r>
        <w:r>
          <w:fldChar w:fldCharType="separate"/>
        </w:r>
        <w:r>
          <w:t>20</w:t>
        </w:r>
        <w:r>
          <w:fldChar w:fldCharType="end"/>
        </w:r>
      </w:hyperlink>
    </w:p>
    <w:p>
      <w:pPr>
        <w:pStyle w:val="TOC2"/>
        <w:tabs>
          <w:tab w:val="right" w:leader="dot" w:pos="8306"/>
        </w:tabs>
      </w:pPr>
      <w:hyperlink w:anchor="_Toc24415" w:history="1">
        <w:r>
          <w:rPr>
            <w:rFonts w:ascii="仿宋" w:eastAsia="仿宋" w:hAnsi="仿宋" w:cs="仿宋" w:hint="eastAsia"/>
            <w:lang w:eastAsia="zh-CN"/>
          </w:rPr>
          <w:t>(一)、报纸报刊项目选址</w:t>
        </w:r>
        <w:r>
          <w:tab/>
        </w:r>
        <w:r>
          <w:fldChar w:fldCharType="begin"/>
        </w:r>
        <w:r>
          <w:instrText xml:space="preserve"> PAGEREF _Toc24415 \h </w:instrText>
        </w:r>
        <w:r>
          <w:fldChar w:fldCharType="separate"/>
        </w:r>
        <w:r>
          <w:t>20</w:t>
        </w:r>
        <w:r>
          <w:fldChar w:fldCharType="end"/>
        </w:r>
      </w:hyperlink>
    </w:p>
    <w:p>
      <w:pPr>
        <w:pStyle w:val="TOC2"/>
        <w:tabs>
          <w:tab w:val="right" w:leader="dot" w:pos="8306"/>
        </w:tabs>
      </w:pPr>
      <w:hyperlink w:anchor="_Toc4096" w:history="1">
        <w:r>
          <w:rPr>
            <w:rFonts w:ascii="仿宋" w:eastAsia="仿宋" w:hAnsi="仿宋" w:cs="仿宋" w:hint="eastAsia"/>
            <w:lang w:eastAsia="zh-CN"/>
          </w:rPr>
          <w:t>(二)、用地控制指标</w:t>
        </w:r>
        <w:r>
          <w:tab/>
        </w:r>
        <w:r>
          <w:fldChar w:fldCharType="begin"/>
        </w:r>
        <w:r>
          <w:instrText xml:space="preserve"> PAGEREF _Toc4096 \h </w:instrText>
        </w:r>
        <w:r>
          <w:fldChar w:fldCharType="separate"/>
        </w:r>
        <w:r>
          <w:t>20</w:t>
        </w:r>
        <w:r>
          <w:fldChar w:fldCharType="end"/>
        </w:r>
      </w:hyperlink>
    </w:p>
    <w:p>
      <w:pPr>
        <w:pStyle w:val="TOC2"/>
        <w:tabs>
          <w:tab w:val="right" w:leader="dot" w:pos="8306"/>
        </w:tabs>
      </w:pPr>
      <w:hyperlink w:anchor="_Toc20245" w:history="1">
        <w:r>
          <w:rPr>
            <w:rFonts w:ascii="仿宋" w:eastAsia="仿宋" w:hAnsi="仿宋" w:cs="仿宋" w:hint="eastAsia"/>
            <w:lang w:eastAsia="zh-CN"/>
          </w:rPr>
          <w:t>(三)、节约用地措施</w:t>
        </w:r>
        <w:r>
          <w:tab/>
        </w:r>
        <w:r>
          <w:fldChar w:fldCharType="begin"/>
        </w:r>
        <w:r>
          <w:instrText xml:space="preserve"> PAGEREF _Toc20245 \h </w:instrText>
        </w:r>
        <w:r>
          <w:fldChar w:fldCharType="separate"/>
        </w:r>
        <w:r>
          <w:t>22</w:t>
        </w:r>
        <w:r>
          <w:fldChar w:fldCharType="end"/>
        </w:r>
      </w:hyperlink>
    </w:p>
    <w:p>
      <w:pPr>
        <w:pStyle w:val="TOC2"/>
        <w:tabs>
          <w:tab w:val="right" w:leader="dot" w:pos="8306"/>
        </w:tabs>
      </w:pPr>
      <w:hyperlink w:anchor="_Toc24477" w:history="1">
        <w:r>
          <w:rPr>
            <w:rFonts w:ascii="仿宋" w:eastAsia="仿宋" w:hAnsi="仿宋" w:cs="仿宋" w:hint="eastAsia"/>
            <w:lang w:eastAsia="zh-CN"/>
          </w:rPr>
          <w:t>(四)、总图布置方案</w:t>
        </w:r>
        <w:r>
          <w:tab/>
        </w:r>
        <w:r>
          <w:fldChar w:fldCharType="begin"/>
        </w:r>
        <w:r>
          <w:instrText xml:space="preserve"> PAGEREF _Toc24477 \h </w:instrText>
        </w:r>
        <w:r>
          <w:fldChar w:fldCharType="separate"/>
        </w:r>
        <w:r>
          <w:t>23</w:t>
        </w:r>
        <w:r>
          <w:fldChar w:fldCharType="end"/>
        </w:r>
      </w:hyperlink>
    </w:p>
    <w:p>
      <w:pPr>
        <w:pStyle w:val="TOC2"/>
        <w:tabs>
          <w:tab w:val="right" w:leader="dot" w:pos="8306"/>
        </w:tabs>
      </w:pPr>
      <w:hyperlink w:anchor="_Toc17057" w:history="1">
        <w:r>
          <w:rPr>
            <w:rFonts w:ascii="仿宋" w:eastAsia="仿宋" w:hAnsi="仿宋" w:cs="仿宋" w:hint="eastAsia"/>
            <w:lang w:eastAsia="zh-CN"/>
          </w:rPr>
          <w:t>(五)、选址综合评价</w:t>
        </w:r>
        <w:r>
          <w:tab/>
        </w:r>
        <w:r>
          <w:fldChar w:fldCharType="begin"/>
        </w:r>
        <w:r>
          <w:instrText xml:space="preserve"> PAGEREF _Toc17057 \h </w:instrText>
        </w:r>
        <w:r>
          <w:fldChar w:fldCharType="separate"/>
        </w:r>
        <w:r>
          <w:t>24</w:t>
        </w:r>
        <w:r>
          <w:fldChar w:fldCharType="end"/>
        </w:r>
      </w:hyperlink>
    </w:p>
    <w:p>
      <w:pPr>
        <w:pStyle w:val="TOC1"/>
        <w:tabs>
          <w:tab w:val="right" w:leader="dot" w:pos="8306"/>
        </w:tabs>
      </w:pPr>
      <w:hyperlink w:anchor="_Toc8690" w:history="1">
        <w:r>
          <w:rPr>
            <w:rFonts w:ascii="仿宋" w:eastAsia="仿宋" w:hAnsi="仿宋" w:cs="仿宋" w:hint="eastAsia"/>
            <w:lang w:eastAsia="zh-CN"/>
          </w:rPr>
          <w:t>七、报纸报刊项目技术管理</w:t>
        </w:r>
        <w:r>
          <w:tab/>
        </w:r>
        <w:r>
          <w:fldChar w:fldCharType="begin"/>
        </w:r>
        <w:r>
          <w:instrText xml:space="preserve"> PAGEREF _Toc8690 \h </w:instrText>
        </w:r>
        <w:r>
          <w:fldChar w:fldCharType="separate"/>
        </w:r>
        <w:r>
          <w:t>25</w:t>
        </w:r>
        <w:r>
          <w:fldChar w:fldCharType="end"/>
        </w:r>
      </w:hyperlink>
    </w:p>
    <w:p>
      <w:pPr>
        <w:pStyle w:val="TOC2"/>
        <w:tabs>
          <w:tab w:val="right" w:leader="dot" w:pos="8306"/>
        </w:tabs>
      </w:pPr>
      <w:hyperlink w:anchor="_Toc22617" w:history="1">
        <w:r>
          <w:rPr>
            <w:rFonts w:ascii="仿宋" w:eastAsia="仿宋" w:hAnsi="仿宋" w:cs="仿宋" w:hint="eastAsia"/>
            <w:lang w:eastAsia="zh-CN"/>
          </w:rPr>
          <w:t>(一)、技术方案选用方向</w:t>
        </w:r>
        <w:r>
          <w:tab/>
        </w:r>
        <w:r>
          <w:fldChar w:fldCharType="begin"/>
        </w:r>
        <w:r>
          <w:instrText xml:space="preserve"> PAGEREF _Toc22617 \h </w:instrText>
        </w:r>
        <w:r>
          <w:fldChar w:fldCharType="separate"/>
        </w:r>
        <w:r>
          <w:t>25</w:t>
        </w:r>
        <w:r>
          <w:fldChar w:fldCharType="end"/>
        </w:r>
      </w:hyperlink>
    </w:p>
    <w:p>
      <w:pPr>
        <w:pStyle w:val="TOC2"/>
        <w:tabs>
          <w:tab w:val="right" w:leader="dot" w:pos="8306"/>
        </w:tabs>
      </w:pPr>
      <w:hyperlink w:anchor="_Toc12229" w:history="1">
        <w:r>
          <w:rPr>
            <w:rFonts w:ascii="仿宋" w:eastAsia="仿宋" w:hAnsi="仿宋" w:cs="仿宋" w:hint="eastAsia"/>
            <w:lang w:eastAsia="zh-CN"/>
          </w:rPr>
          <w:t>(二)、工艺技术方案选用原则</w:t>
        </w:r>
        <w:r>
          <w:tab/>
        </w:r>
        <w:r>
          <w:fldChar w:fldCharType="begin"/>
        </w:r>
        <w:r>
          <w:instrText xml:space="preserve"> PAGEREF _Toc12229 \h </w:instrText>
        </w:r>
        <w:r>
          <w:fldChar w:fldCharType="separate"/>
        </w:r>
        <w:r>
          <w:t>27</w:t>
        </w:r>
        <w:r>
          <w:fldChar w:fldCharType="end"/>
        </w:r>
      </w:hyperlink>
    </w:p>
    <w:p>
      <w:pPr>
        <w:pStyle w:val="TOC2"/>
        <w:tabs>
          <w:tab w:val="right" w:leader="dot" w:pos="8306"/>
        </w:tabs>
      </w:pPr>
      <w:hyperlink w:anchor="_Toc4746" w:history="1">
        <w:r>
          <w:rPr>
            <w:rFonts w:ascii="仿宋" w:eastAsia="仿宋" w:hAnsi="仿宋" w:cs="仿宋" w:hint="eastAsia"/>
            <w:lang w:eastAsia="zh-CN"/>
          </w:rPr>
          <w:t>(三)、工艺技术方案要求</w:t>
        </w:r>
        <w:r>
          <w:tab/>
        </w:r>
        <w:r>
          <w:fldChar w:fldCharType="begin"/>
        </w:r>
        <w:r>
          <w:instrText xml:space="preserve"> PAGEREF _Toc4746 \h </w:instrText>
        </w:r>
        <w:r>
          <w:fldChar w:fldCharType="separate"/>
        </w:r>
        <w:r>
          <w:t>29</w:t>
        </w:r>
        <w:r>
          <w:fldChar w:fldCharType="end"/>
        </w:r>
      </w:hyperlink>
    </w:p>
    <w:p>
      <w:pPr>
        <w:pStyle w:val="TOC1"/>
        <w:tabs>
          <w:tab w:val="right" w:leader="dot" w:pos="8306"/>
        </w:tabs>
      </w:pPr>
      <w:hyperlink w:anchor="_Toc25673" w:history="1">
        <w:r>
          <w:rPr>
            <w:rFonts w:ascii="仿宋" w:eastAsia="仿宋" w:hAnsi="仿宋" w:cs="仿宋" w:hint="eastAsia"/>
            <w:lang w:eastAsia="zh-CN"/>
          </w:rPr>
          <w:t>八、报纸报刊项目风险管理</w:t>
        </w:r>
        <w:r>
          <w:tab/>
        </w:r>
        <w:r>
          <w:fldChar w:fldCharType="begin"/>
        </w:r>
        <w:r>
          <w:instrText xml:space="preserve"> PAGEREF _Toc25673 \h </w:instrText>
        </w:r>
        <w:r>
          <w:fldChar w:fldCharType="separate"/>
        </w:r>
        <w:r>
          <w:t>31</w:t>
        </w:r>
        <w:r>
          <w:fldChar w:fldCharType="end"/>
        </w:r>
      </w:hyperlink>
    </w:p>
    <w:p>
      <w:pPr>
        <w:pStyle w:val="TOC2"/>
        <w:tabs>
          <w:tab w:val="right" w:leader="dot" w:pos="8306"/>
        </w:tabs>
      </w:pPr>
      <w:hyperlink w:anchor="_Toc8534" w:history="1">
        <w:r>
          <w:rPr>
            <w:rFonts w:ascii="仿宋" w:eastAsia="仿宋" w:hAnsi="仿宋" w:cs="仿宋" w:hint="eastAsia"/>
            <w:lang w:eastAsia="zh-CN"/>
          </w:rPr>
          <w:t>(一)、风险识别与评估</w:t>
        </w:r>
        <w:r>
          <w:tab/>
        </w:r>
        <w:r>
          <w:fldChar w:fldCharType="begin"/>
        </w:r>
        <w:r>
          <w:instrText xml:space="preserve"> PAGEREF _Toc8534 \h </w:instrText>
        </w:r>
        <w:r>
          <w:fldChar w:fldCharType="separate"/>
        </w:r>
        <w:r>
          <w:t>31</w:t>
        </w:r>
        <w:r>
          <w:fldChar w:fldCharType="end"/>
        </w:r>
      </w:hyperlink>
    </w:p>
    <w:p>
      <w:pPr>
        <w:pStyle w:val="TOC2"/>
        <w:tabs>
          <w:tab w:val="right" w:leader="dot" w:pos="8306"/>
        </w:tabs>
      </w:pPr>
      <w:hyperlink w:anchor="_Toc12806" w:history="1">
        <w:r>
          <w:rPr>
            <w:rFonts w:ascii="仿宋" w:eastAsia="仿宋" w:hAnsi="仿宋" w:cs="仿宋" w:hint="eastAsia"/>
            <w:lang w:eastAsia="zh-CN"/>
          </w:rPr>
          <w:t>(二)、风险应对策略</w:t>
        </w:r>
        <w:r>
          <w:tab/>
        </w:r>
        <w:r>
          <w:fldChar w:fldCharType="begin"/>
        </w:r>
        <w:r>
          <w:instrText xml:space="preserve"> PAGEREF _Toc12806 \h </w:instrText>
        </w:r>
        <w:r>
          <w:fldChar w:fldCharType="separate"/>
        </w:r>
        <w:r>
          <w:t>32</w:t>
        </w:r>
        <w:r>
          <w:fldChar w:fldCharType="end"/>
        </w:r>
      </w:hyperlink>
    </w:p>
    <w:p>
      <w:pPr>
        <w:pStyle w:val="TOC2"/>
        <w:tabs>
          <w:tab w:val="right" w:leader="dot" w:pos="8306"/>
        </w:tabs>
      </w:pPr>
      <w:hyperlink w:anchor="_Toc19548" w:history="1">
        <w:r>
          <w:rPr>
            <w:rFonts w:ascii="仿宋" w:eastAsia="仿宋" w:hAnsi="仿宋" w:cs="仿宋" w:hint="eastAsia"/>
            <w:lang w:eastAsia="zh-CN"/>
          </w:rPr>
          <w:t>(三)、风险监控与控制</w:t>
        </w:r>
        <w:r>
          <w:tab/>
        </w:r>
        <w:r>
          <w:fldChar w:fldCharType="begin"/>
        </w:r>
        <w:r>
          <w:instrText xml:space="preserve"> PAGEREF _Toc19548 \h </w:instrText>
        </w:r>
        <w:r>
          <w:fldChar w:fldCharType="separate"/>
        </w:r>
        <w:r>
          <w:t>34</w:t>
        </w:r>
        <w:r>
          <w:fldChar w:fldCharType="end"/>
        </w:r>
      </w:hyperlink>
    </w:p>
    <w:p>
      <w:pPr>
        <w:pStyle w:val="TOC1"/>
        <w:tabs>
          <w:tab w:val="right" w:leader="dot" w:pos="8306"/>
        </w:tabs>
      </w:pPr>
      <w:hyperlink w:anchor="_Toc27733" w:history="1">
        <w:r>
          <w:rPr>
            <w:rFonts w:ascii="仿宋" w:eastAsia="仿宋" w:hAnsi="仿宋" w:cs="仿宋" w:hint="eastAsia"/>
            <w:lang w:eastAsia="zh-CN"/>
          </w:rPr>
          <w:t>九、报纸报刊项目投资规划</w:t>
        </w:r>
        <w:r>
          <w:tab/>
        </w:r>
        <w:r>
          <w:fldChar w:fldCharType="begin"/>
        </w:r>
        <w:r>
          <w:instrText xml:space="preserve"> PAGEREF _Toc27733 \h </w:instrText>
        </w:r>
        <w:r>
          <w:fldChar w:fldCharType="separate"/>
        </w:r>
        <w:r>
          <w:t>35</w:t>
        </w:r>
        <w:r>
          <w:fldChar w:fldCharType="end"/>
        </w:r>
      </w:hyperlink>
    </w:p>
    <w:p>
      <w:pPr>
        <w:pStyle w:val="TOC2"/>
        <w:tabs>
          <w:tab w:val="right" w:leader="dot" w:pos="8306"/>
        </w:tabs>
      </w:pPr>
      <w:hyperlink w:anchor="_Toc749" w:history="1">
        <w:r>
          <w:rPr>
            <w:rFonts w:ascii="仿宋" w:eastAsia="仿宋" w:hAnsi="仿宋" w:cs="仿宋" w:hint="eastAsia"/>
            <w:lang w:eastAsia="zh-CN"/>
          </w:rPr>
          <w:t>(一)、报纸报刊项目总投资估算</w:t>
        </w:r>
        <w:r>
          <w:tab/>
        </w:r>
        <w:r>
          <w:fldChar w:fldCharType="begin"/>
        </w:r>
        <w:r>
          <w:instrText xml:space="preserve"> PAGEREF _Toc749 \h </w:instrText>
        </w:r>
        <w:r>
          <w:fldChar w:fldCharType="separate"/>
        </w:r>
        <w:r>
          <w:t>35</w:t>
        </w:r>
        <w:r>
          <w:fldChar w:fldCharType="end"/>
        </w:r>
      </w:hyperlink>
    </w:p>
    <w:p>
      <w:pPr>
        <w:pStyle w:val="TOC2"/>
        <w:tabs>
          <w:tab w:val="right" w:leader="dot" w:pos="8306"/>
        </w:tabs>
      </w:pPr>
      <w:hyperlink w:anchor="_Toc20815" w:history="1">
        <w:r>
          <w:rPr>
            <w:rFonts w:ascii="仿宋" w:eastAsia="仿宋" w:hAnsi="仿宋" w:cs="仿宋" w:hint="eastAsia"/>
            <w:lang w:eastAsia="zh-CN"/>
          </w:rPr>
          <w:t>(二)、资金筹措</w:t>
        </w:r>
        <w:r>
          <w:tab/>
        </w:r>
        <w:r>
          <w:fldChar w:fldCharType="begin"/>
        </w:r>
        <w:r>
          <w:instrText xml:space="preserve"> PAGEREF _Toc20815 \h </w:instrText>
        </w:r>
        <w:r>
          <w:fldChar w:fldCharType="separate"/>
        </w:r>
        <w:r>
          <w:t>36</w:t>
        </w:r>
        <w:r>
          <w:fldChar w:fldCharType="end"/>
        </w:r>
      </w:hyperlink>
    </w:p>
    <w:p>
      <w:pPr>
        <w:pStyle w:val="TOC1"/>
        <w:tabs>
          <w:tab w:val="right" w:leader="dot" w:pos="8306"/>
        </w:tabs>
      </w:pPr>
      <w:hyperlink w:anchor="_Toc3735" w:history="1">
        <w:r>
          <w:rPr>
            <w:rFonts w:ascii="仿宋" w:eastAsia="仿宋" w:hAnsi="仿宋" w:cs="仿宋" w:hint="eastAsia"/>
            <w:lang w:eastAsia="zh-CN"/>
          </w:rPr>
          <w:t>十、报纸报刊项目创新与研发</w:t>
        </w:r>
        <w:r>
          <w:tab/>
        </w:r>
        <w:r>
          <w:fldChar w:fldCharType="begin"/>
        </w:r>
        <w:r>
          <w:instrText xml:space="preserve"> PAGEREF _Toc3735 \h </w:instrText>
        </w:r>
        <w:r>
          <w:fldChar w:fldCharType="separate"/>
        </w:r>
        <w:r>
          <w:t>37</w:t>
        </w:r>
        <w:r>
          <w:fldChar w:fldCharType="end"/>
        </w:r>
      </w:hyperlink>
    </w:p>
    <w:p>
      <w:pPr>
        <w:pStyle w:val="TOC2"/>
        <w:tabs>
          <w:tab w:val="right" w:leader="dot" w:pos="8306"/>
        </w:tabs>
      </w:pPr>
      <w:hyperlink w:anchor="_Toc162" w:history="1">
        <w:r>
          <w:rPr>
            <w:rFonts w:ascii="仿宋" w:eastAsia="仿宋" w:hAnsi="仿宋" w:cs="仿宋" w:hint="eastAsia"/>
            <w:lang w:eastAsia="zh-CN"/>
          </w:rPr>
          <w:t>(一)、创新策略与方向</w:t>
        </w:r>
        <w:r>
          <w:tab/>
        </w:r>
        <w:r>
          <w:fldChar w:fldCharType="begin"/>
        </w:r>
        <w:r>
          <w:instrText xml:space="preserve"> PAGEREF _Toc162 \h </w:instrText>
        </w:r>
        <w:r>
          <w:fldChar w:fldCharType="separate"/>
        </w:r>
        <w:r>
          <w:t>37</w:t>
        </w:r>
        <w:r>
          <w:fldChar w:fldCharType="end"/>
        </w:r>
      </w:hyperlink>
    </w:p>
    <w:p>
      <w:pPr>
        <w:pStyle w:val="TOC2"/>
        <w:tabs>
          <w:tab w:val="right" w:leader="dot" w:pos="8306"/>
        </w:tabs>
      </w:pPr>
      <w:hyperlink w:anchor="_Toc841" w:history="1">
        <w:r>
          <w:rPr>
            <w:rFonts w:ascii="仿宋" w:eastAsia="仿宋" w:hAnsi="仿宋" w:cs="仿宋" w:hint="eastAsia"/>
            <w:lang w:eastAsia="zh-CN"/>
          </w:rPr>
          <w:t>(二)、研发规划与投入</w:t>
        </w:r>
        <w:r>
          <w:tab/>
        </w:r>
        <w:r>
          <w:fldChar w:fldCharType="begin"/>
        </w:r>
        <w:r>
          <w:instrText xml:space="preserve"> PAGEREF _Toc841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94" w:history="1">
        <w:r>
          <w:rPr>
            <w:rFonts w:ascii="仿宋" w:eastAsia="仿宋" w:hAnsi="仿宋" w:cs="仿宋" w:hint="eastAsia"/>
            <w:lang w:eastAsia="zh-CN"/>
          </w:rPr>
          <w:t>十一、报纸报刊项目环境影响分析</w:t>
        </w:r>
        <w:r>
          <w:tab/>
        </w:r>
        <w:r>
          <w:fldChar w:fldCharType="begin"/>
        </w:r>
        <w:r>
          <w:instrText xml:space="preserve"> PAGEREF _Toc11694 \h </w:instrText>
        </w:r>
        <w:r>
          <w:fldChar w:fldCharType="separate"/>
        </w:r>
        <w:r>
          <w:t>40</w:t>
        </w:r>
        <w:r>
          <w:fldChar w:fldCharType="end"/>
        </w:r>
      </w:hyperlink>
    </w:p>
    <w:p>
      <w:pPr>
        <w:pStyle w:val="TOC2"/>
        <w:tabs>
          <w:tab w:val="right" w:leader="dot" w:pos="8306"/>
        </w:tabs>
      </w:pPr>
      <w:hyperlink w:anchor="_Toc8546" w:history="1">
        <w:r>
          <w:rPr>
            <w:rFonts w:ascii="仿宋" w:eastAsia="仿宋" w:hAnsi="仿宋" w:cs="仿宋" w:hint="eastAsia"/>
            <w:lang w:eastAsia="zh-CN"/>
          </w:rPr>
          <w:t>(一)、建设区域环境质量现状</w:t>
        </w:r>
        <w:r>
          <w:tab/>
        </w:r>
        <w:r>
          <w:fldChar w:fldCharType="begin"/>
        </w:r>
        <w:r>
          <w:instrText xml:space="preserve"> PAGEREF _Toc8546 \h </w:instrText>
        </w:r>
        <w:r>
          <w:fldChar w:fldCharType="separate"/>
        </w:r>
        <w:r>
          <w:t>40</w:t>
        </w:r>
        <w:r>
          <w:fldChar w:fldCharType="end"/>
        </w:r>
      </w:hyperlink>
    </w:p>
    <w:p>
      <w:pPr>
        <w:pStyle w:val="TOC2"/>
        <w:tabs>
          <w:tab w:val="right" w:leader="dot" w:pos="8306"/>
        </w:tabs>
      </w:pPr>
      <w:hyperlink w:anchor="_Toc4045" w:history="1">
        <w:r>
          <w:rPr>
            <w:rFonts w:ascii="仿宋" w:eastAsia="仿宋" w:hAnsi="仿宋" w:cs="仿宋" w:hint="eastAsia"/>
            <w:lang w:eastAsia="zh-CN"/>
          </w:rPr>
          <w:t>(二)、建设期环境保护</w:t>
        </w:r>
        <w:r>
          <w:tab/>
        </w:r>
        <w:r>
          <w:fldChar w:fldCharType="begin"/>
        </w:r>
        <w:r>
          <w:instrText xml:space="preserve"> PAGEREF _Toc4045 \h </w:instrText>
        </w:r>
        <w:r>
          <w:fldChar w:fldCharType="separate"/>
        </w:r>
        <w:r>
          <w:t>41</w:t>
        </w:r>
        <w:r>
          <w:fldChar w:fldCharType="end"/>
        </w:r>
      </w:hyperlink>
    </w:p>
    <w:p>
      <w:pPr>
        <w:pStyle w:val="TOC2"/>
        <w:tabs>
          <w:tab w:val="right" w:leader="dot" w:pos="8306"/>
        </w:tabs>
      </w:pPr>
      <w:hyperlink w:anchor="_Toc16741" w:history="1">
        <w:r>
          <w:rPr>
            <w:rFonts w:ascii="仿宋" w:eastAsia="仿宋" w:hAnsi="仿宋" w:cs="仿宋" w:hint="eastAsia"/>
            <w:lang w:eastAsia="zh-CN"/>
          </w:rPr>
          <w:t>(三)、运营期环境保护</w:t>
        </w:r>
        <w:r>
          <w:tab/>
        </w:r>
        <w:r>
          <w:fldChar w:fldCharType="begin"/>
        </w:r>
        <w:r>
          <w:instrText xml:space="preserve"> PAGEREF _Toc16741 \h </w:instrText>
        </w:r>
        <w:r>
          <w:fldChar w:fldCharType="separate"/>
        </w:r>
        <w:r>
          <w:t>43</w:t>
        </w:r>
        <w:r>
          <w:fldChar w:fldCharType="end"/>
        </w:r>
      </w:hyperlink>
    </w:p>
    <w:p>
      <w:pPr>
        <w:pStyle w:val="TOC2"/>
        <w:tabs>
          <w:tab w:val="right" w:leader="dot" w:pos="8306"/>
        </w:tabs>
      </w:pPr>
      <w:hyperlink w:anchor="_Toc27074" w:history="1">
        <w:r>
          <w:rPr>
            <w:rFonts w:ascii="仿宋" w:eastAsia="仿宋" w:hAnsi="仿宋" w:cs="仿宋" w:hint="eastAsia"/>
            <w:lang w:eastAsia="zh-CN"/>
          </w:rPr>
          <w:t>(四)、报纸报刊项目建设对区域经济的影响</w:t>
        </w:r>
        <w:r>
          <w:tab/>
        </w:r>
        <w:r>
          <w:fldChar w:fldCharType="begin"/>
        </w:r>
        <w:r>
          <w:instrText xml:space="preserve"> PAGEREF _Toc27074 \h </w:instrText>
        </w:r>
        <w:r>
          <w:fldChar w:fldCharType="separate"/>
        </w:r>
        <w:r>
          <w:t>44</w:t>
        </w:r>
        <w:r>
          <w:fldChar w:fldCharType="end"/>
        </w:r>
      </w:hyperlink>
    </w:p>
    <w:p>
      <w:pPr>
        <w:pStyle w:val="TOC2"/>
        <w:tabs>
          <w:tab w:val="right" w:leader="dot" w:pos="8306"/>
        </w:tabs>
      </w:pPr>
      <w:hyperlink w:anchor="_Toc24108" w:history="1">
        <w:r>
          <w:rPr>
            <w:rFonts w:ascii="仿宋" w:eastAsia="仿宋" w:hAnsi="仿宋" w:cs="仿宋" w:hint="eastAsia"/>
            <w:lang w:eastAsia="zh-CN"/>
          </w:rPr>
          <w:t>(五)、废弃物处理</w:t>
        </w:r>
        <w:r>
          <w:tab/>
        </w:r>
        <w:r>
          <w:fldChar w:fldCharType="begin"/>
        </w:r>
        <w:r>
          <w:instrText xml:space="preserve"> PAGEREF _Toc24108 \h </w:instrText>
        </w:r>
        <w:r>
          <w:fldChar w:fldCharType="separate"/>
        </w:r>
        <w:r>
          <w:t>46</w:t>
        </w:r>
        <w:r>
          <w:fldChar w:fldCharType="end"/>
        </w:r>
      </w:hyperlink>
    </w:p>
    <w:p>
      <w:pPr>
        <w:pStyle w:val="TOC2"/>
        <w:tabs>
          <w:tab w:val="right" w:leader="dot" w:pos="8306"/>
        </w:tabs>
      </w:pPr>
      <w:hyperlink w:anchor="_Toc2455" w:history="1">
        <w:r>
          <w:rPr>
            <w:rFonts w:ascii="仿宋" w:eastAsia="仿宋" w:hAnsi="仿宋" w:cs="仿宋" w:hint="eastAsia"/>
            <w:lang w:eastAsia="zh-CN"/>
          </w:rPr>
          <w:t>(六)、特殊环境影响分析</w:t>
        </w:r>
        <w:r>
          <w:tab/>
        </w:r>
        <w:r>
          <w:fldChar w:fldCharType="begin"/>
        </w:r>
        <w:r>
          <w:instrText xml:space="preserve"> PAGEREF _Toc2455 \h </w:instrText>
        </w:r>
        <w:r>
          <w:fldChar w:fldCharType="separate"/>
        </w:r>
        <w:r>
          <w:t>47</w:t>
        </w:r>
        <w:r>
          <w:fldChar w:fldCharType="end"/>
        </w:r>
      </w:hyperlink>
    </w:p>
    <w:p>
      <w:pPr>
        <w:pStyle w:val="TOC2"/>
        <w:tabs>
          <w:tab w:val="right" w:leader="dot" w:pos="8306"/>
        </w:tabs>
      </w:pPr>
      <w:hyperlink w:anchor="_Toc14798" w:history="1">
        <w:r>
          <w:rPr>
            <w:rFonts w:ascii="仿宋" w:eastAsia="仿宋" w:hAnsi="仿宋" w:cs="仿宋" w:hint="eastAsia"/>
            <w:lang w:eastAsia="zh-CN"/>
          </w:rPr>
          <w:t>(七)、清洁生产</w:t>
        </w:r>
        <w:r>
          <w:tab/>
        </w:r>
        <w:r>
          <w:fldChar w:fldCharType="begin"/>
        </w:r>
        <w:r>
          <w:instrText xml:space="preserve"> PAGEREF _Toc14798 \h </w:instrText>
        </w:r>
        <w:r>
          <w:fldChar w:fldCharType="separate"/>
        </w:r>
        <w:r>
          <w:t>48</w:t>
        </w:r>
        <w:r>
          <w:fldChar w:fldCharType="end"/>
        </w:r>
      </w:hyperlink>
    </w:p>
    <w:p>
      <w:pPr>
        <w:pStyle w:val="TOC2"/>
        <w:tabs>
          <w:tab w:val="right" w:leader="dot" w:pos="8306"/>
        </w:tabs>
      </w:pPr>
      <w:hyperlink w:anchor="_Toc27763" w:history="1">
        <w:r>
          <w:rPr>
            <w:rFonts w:ascii="仿宋" w:eastAsia="仿宋" w:hAnsi="仿宋" w:cs="仿宋" w:hint="eastAsia"/>
            <w:lang w:eastAsia="zh-CN"/>
          </w:rPr>
          <w:t>(八)、环境保护综合评价</w:t>
        </w:r>
        <w:r>
          <w:tab/>
        </w:r>
        <w:r>
          <w:fldChar w:fldCharType="begin"/>
        </w:r>
        <w:r>
          <w:instrText xml:space="preserve"> PAGEREF _Toc27763 \h </w:instrText>
        </w:r>
        <w:r>
          <w:fldChar w:fldCharType="separate"/>
        </w:r>
        <w:r>
          <w:t>49</w:t>
        </w:r>
        <w:r>
          <w:fldChar w:fldCharType="end"/>
        </w:r>
      </w:hyperlink>
    </w:p>
    <w:p>
      <w:pPr>
        <w:pStyle w:val="TOC1"/>
        <w:tabs>
          <w:tab w:val="right" w:leader="dot" w:pos="8306"/>
        </w:tabs>
      </w:pPr>
      <w:hyperlink w:anchor="_Toc14995" w:history="1">
        <w:r>
          <w:rPr>
            <w:rFonts w:ascii="仿宋" w:eastAsia="仿宋" w:hAnsi="仿宋" w:cs="仿宋" w:hint="eastAsia"/>
            <w:lang w:eastAsia="zh-CN"/>
          </w:rPr>
          <w:t>十二、报纸报刊项目经营效益</w:t>
        </w:r>
        <w:r>
          <w:tab/>
        </w:r>
        <w:r>
          <w:fldChar w:fldCharType="begin"/>
        </w:r>
        <w:r>
          <w:instrText xml:space="preserve"> PAGEREF _Toc14995 \h </w:instrText>
        </w:r>
        <w:r>
          <w:fldChar w:fldCharType="separate"/>
        </w:r>
        <w:r>
          <w:t>50</w:t>
        </w:r>
        <w:r>
          <w:fldChar w:fldCharType="end"/>
        </w:r>
      </w:hyperlink>
    </w:p>
    <w:p>
      <w:pPr>
        <w:pStyle w:val="TOC2"/>
        <w:tabs>
          <w:tab w:val="right" w:leader="dot" w:pos="8306"/>
        </w:tabs>
      </w:pPr>
      <w:hyperlink w:anchor="_Toc20024" w:history="1">
        <w:r>
          <w:rPr>
            <w:rFonts w:ascii="仿宋" w:eastAsia="仿宋" w:hAnsi="仿宋" w:cs="仿宋" w:hint="eastAsia"/>
            <w:lang w:eastAsia="zh-CN"/>
          </w:rPr>
          <w:t>(一)、经济评价财务测算</w:t>
        </w:r>
        <w:r>
          <w:tab/>
        </w:r>
        <w:r>
          <w:fldChar w:fldCharType="begin"/>
        </w:r>
        <w:r>
          <w:instrText xml:space="preserve"> PAGEREF _Toc20024 \h </w:instrText>
        </w:r>
        <w:r>
          <w:fldChar w:fldCharType="separate"/>
        </w:r>
        <w:r>
          <w:t>50</w:t>
        </w:r>
        <w:r>
          <w:fldChar w:fldCharType="end"/>
        </w:r>
      </w:hyperlink>
    </w:p>
    <w:p>
      <w:pPr>
        <w:pStyle w:val="TOC2"/>
        <w:tabs>
          <w:tab w:val="right" w:leader="dot" w:pos="8306"/>
        </w:tabs>
      </w:pPr>
      <w:hyperlink w:anchor="_Toc18603" w:history="1">
        <w:r>
          <w:rPr>
            <w:rFonts w:ascii="仿宋" w:eastAsia="仿宋" w:hAnsi="仿宋" w:cs="仿宋" w:hint="eastAsia"/>
            <w:lang w:eastAsia="zh-CN"/>
          </w:rPr>
          <w:t>(二)、报纸报刊项目盈利能力分析</w:t>
        </w:r>
        <w:r>
          <w:tab/>
        </w:r>
        <w:r>
          <w:fldChar w:fldCharType="begin"/>
        </w:r>
        <w:r>
          <w:instrText xml:space="preserve"> PAGEREF _Toc18603 \h </w:instrText>
        </w:r>
        <w:r>
          <w:fldChar w:fldCharType="separate"/>
        </w:r>
        <w:r>
          <w:t>52</w:t>
        </w:r>
        <w:r>
          <w:fldChar w:fldCharType="end"/>
        </w:r>
      </w:hyperlink>
    </w:p>
    <w:p>
      <w:pPr>
        <w:pStyle w:val="TOC1"/>
        <w:tabs>
          <w:tab w:val="right" w:leader="dot" w:pos="8306"/>
        </w:tabs>
      </w:pPr>
      <w:hyperlink w:anchor="_Toc27360" w:history="1">
        <w:r>
          <w:rPr>
            <w:rFonts w:ascii="仿宋" w:eastAsia="仿宋" w:hAnsi="仿宋" w:cs="仿宋" w:hint="eastAsia"/>
            <w:lang w:eastAsia="zh-CN"/>
          </w:rPr>
          <w:t>十三、报纸报刊项目工程方案分析</w:t>
        </w:r>
        <w:r>
          <w:tab/>
        </w:r>
        <w:r>
          <w:fldChar w:fldCharType="begin"/>
        </w:r>
        <w:r>
          <w:instrText xml:space="preserve"> PAGEREF _Toc27360 \h </w:instrText>
        </w:r>
        <w:r>
          <w:fldChar w:fldCharType="separate"/>
        </w:r>
        <w:r>
          <w:t>52</w:t>
        </w:r>
        <w:r>
          <w:fldChar w:fldCharType="end"/>
        </w:r>
      </w:hyperlink>
    </w:p>
    <w:p>
      <w:pPr>
        <w:pStyle w:val="TOC2"/>
        <w:tabs>
          <w:tab w:val="right" w:leader="dot" w:pos="8306"/>
        </w:tabs>
      </w:pPr>
      <w:hyperlink w:anchor="_Toc31365" w:history="1">
        <w:r>
          <w:rPr>
            <w:rFonts w:ascii="仿宋" w:eastAsia="仿宋" w:hAnsi="仿宋" w:cs="仿宋" w:hint="eastAsia"/>
            <w:lang w:eastAsia="zh-CN"/>
          </w:rPr>
          <w:t>(一)、建筑工程设计原则</w:t>
        </w:r>
        <w:r>
          <w:tab/>
        </w:r>
        <w:r>
          <w:fldChar w:fldCharType="begin"/>
        </w:r>
        <w:r>
          <w:instrText xml:space="preserve"> PAGEREF _Toc31365 \h </w:instrText>
        </w:r>
        <w:r>
          <w:fldChar w:fldCharType="separate"/>
        </w:r>
        <w:r>
          <w:t>52</w:t>
        </w:r>
        <w:r>
          <w:fldChar w:fldCharType="end"/>
        </w:r>
      </w:hyperlink>
    </w:p>
    <w:p>
      <w:pPr>
        <w:pStyle w:val="TOC2"/>
        <w:tabs>
          <w:tab w:val="right" w:leader="dot" w:pos="8306"/>
        </w:tabs>
      </w:pPr>
      <w:hyperlink w:anchor="_Toc10230" w:history="1">
        <w:r>
          <w:rPr>
            <w:rFonts w:ascii="仿宋" w:eastAsia="仿宋" w:hAnsi="仿宋" w:cs="仿宋" w:hint="eastAsia"/>
            <w:lang w:eastAsia="zh-CN"/>
          </w:rPr>
          <w:t>(二)、土建工程建设指标</w:t>
        </w:r>
        <w:r>
          <w:tab/>
        </w:r>
        <w:r>
          <w:fldChar w:fldCharType="begin"/>
        </w:r>
        <w:r>
          <w:instrText xml:space="preserve"> PAGEREF _Toc10230 \h </w:instrText>
        </w:r>
        <w:r>
          <w:fldChar w:fldCharType="separate"/>
        </w:r>
        <w:r>
          <w:t>56</w:t>
        </w:r>
        <w:r>
          <w:fldChar w:fldCharType="end"/>
        </w:r>
      </w:hyperlink>
    </w:p>
    <w:p>
      <w:pPr>
        <w:pStyle w:val="TOC1"/>
        <w:tabs>
          <w:tab w:val="right" w:leader="dot" w:pos="8306"/>
        </w:tabs>
      </w:pPr>
      <w:hyperlink w:anchor="_Toc3322" w:history="1">
        <w:r>
          <w:rPr>
            <w:rFonts w:ascii="仿宋" w:eastAsia="仿宋" w:hAnsi="仿宋" w:cs="仿宋" w:hint="eastAsia"/>
            <w:lang w:eastAsia="zh-CN"/>
          </w:rPr>
          <w:t>十四、供应链管理</w:t>
        </w:r>
        <w:r>
          <w:tab/>
        </w:r>
        <w:r>
          <w:fldChar w:fldCharType="begin"/>
        </w:r>
        <w:r>
          <w:instrText xml:space="preserve"> PAGEREF _Toc3322 \h </w:instrText>
        </w:r>
        <w:r>
          <w:fldChar w:fldCharType="separate"/>
        </w:r>
        <w:r>
          <w:t>57</w:t>
        </w:r>
        <w:r>
          <w:fldChar w:fldCharType="end"/>
        </w:r>
      </w:hyperlink>
    </w:p>
    <w:p>
      <w:pPr>
        <w:pStyle w:val="TOC2"/>
        <w:tabs>
          <w:tab w:val="right" w:leader="dot" w:pos="8306"/>
        </w:tabs>
      </w:pPr>
      <w:hyperlink w:anchor="_Toc20121" w:history="1">
        <w:r>
          <w:rPr>
            <w:rFonts w:ascii="仿宋" w:eastAsia="仿宋" w:hAnsi="仿宋" w:cs="仿宋" w:hint="eastAsia"/>
            <w:lang w:eastAsia="zh-CN"/>
          </w:rPr>
          <w:t>(一)、供应链战略规划</w:t>
        </w:r>
        <w:r>
          <w:tab/>
        </w:r>
        <w:r>
          <w:fldChar w:fldCharType="begin"/>
        </w:r>
        <w:r>
          <w:instrText xml:space="preserve"> PAGEREF _Toc20121 \h </w:instrText>
        </w:r>
        <w:r>
          <w:fldChar w:fldCharType="separate"/>
        </w:r>
        <w:r>
          <w:t>57</w:t>
        </w:r>
        <w:r>
          <w:fldChar w:fldCharType="end"/>
        </w:r>
      </w:hyperlink>
    </w:p>
    <w:p>
      <w:pPr>
        <w:pStyle w:val="TOC2"/>
        <w:tabs>
          <w:tab w:val="right" w:leader="dot" w:pos="8306"/>
        </w:tabs>
      </w:pPr>
      <w:hyperlink w:anchor="_Toc19877" w:history="1">
        <w:r>
          <w:rPr>
            <w:rFonts w:ascii="仿宋" w:eastAsia="仿宋" w:hAnsi="仿宋" w:cs="仿宋" w:hint="eastAsia"/>
            <w:lang w:eastAsia="zh-CN"/>
          </w:rPr>
          <w:t>(二)、供应商选择与合作</w:t>
        </w:r>
        <w:r>
          <w:tab/>
        </w:r>
        <w:r>
          <w:fldChar w:fldCharType="begin"/>
        </w:r>
        <w:r>
          <w:instrText xml:space="preserve"> PAGEREF _Toc19877 \h </w:instrText>
        </w:r>
        <w:r>
          <w:fldChar w:fldCharType="separate"/>
        </w:r>
        <w:r>
          <w:t>59</w:t>
        </w:r>
        <w:r>
          <w:fldChar w:fldCharType="end"/>
        </w:r>
      </w:hyperlink>
    </w:p>
    <w:p>
      <w:pPr>
        <w:pStyle w:val="TOC2"/>
        <w:tabs>
          <w:tab w:val="right" w:leader="dot" w:pos="8306"/>
        </w:tabs>
      </w:pPr>
      <w:hyperlink w:anchor="_Toc757" w:history="1">
        <w:r>
          <w:rPr>
            <w:rFonts w:ascii="仿宋" w:eastAsia="仿宋" w:hAnsi="仿宋" w:cs="仿宋" w:hint="eastAsia"/>
            <w:lang w:eastAsia="zh-CN"/>
          </w:rPr>
          <w:t>(三)、物流与库存管理</w:t>
        </w:r>
        <w:r>
          <w:tab/>
        </w:r>
        <w:r>
          <w:fldChar w:fldCharType="begin"/>
        </w:r>
        <w:r>
          <w:instrText xml:space="preserve"> PAGEREF _Toc757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54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139"/>
      <w:r>
        <w:rPr>
          <w:rFonts w:ascii="仿宋" w:eastAsia="仿宋" w:hAnsi="仿宋" w:cs="仿宋" w:hint="eastAsia"/>
          <w:lang w:eastAsia="zh-CN"/>
        </w:rPr>
        <w:t>(一)、报纸报刊行业分析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报纸报刊行业一直以来都是市场的关注焦点。行业内的发展趋势、竞争态势以及潜在机会都对报纸报刊项目的推进产生深远的影响。通过深入研究行业的整体概貌，我们将更好地理解行业的核心特征，为报纸报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报纸报刊行业，技术一直是推动创新和发展的关键因素。我们将对当前技术趋势进行详尽分析，包括但不限于人工智能、大数据应用、先进制造技术等。这有助于报纸报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报纸报刊项目成功的基础。我们将对主要竞争对手进行深入研究，包括其市场份额、产品特点、市场定位等。通过全面了解竞争对手的优势和劣势，报纸报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879"/>
      <w:r>
        <w:rPr>
          <w:rFonts w:ascii="仿宋" w:eastAsia="仿宋" w:hAnsi="仿宋" w:cs="仿宋" w:hint="eastAsia"/>
          <w:sz w:val="28"/>
          <w:lang w:eastAsia="zh-CN"/>
        </w:rPr>
        <w:t>(二)、报纸报刊市场分析预测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通过对市场规模的深入调研，我们将预测报纸报刊市场未来的增长趋势。这包括市场的整体规模、各细分领域的发展趋势等。报纸报刊项目可以根据市场的扩张速度和潜在机会，制定更符合市场需求的发展策略。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报纸报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报纸报刊项目实施过程中需要充分考虑的因素。我们将对市场风险进行全面评估，包括但不限于政策法规风险、市场竞争风险、技术变革风险等。通过对潜在风险的深入分析，报纸报刊项目可以制定相应的风险缓解策略，降低不确定性对报纸报刊项目的影响。</w:t>
      </w:r>
    </w:p>
    <w:p>
      <w:pPr>
        <w:pStyle w:val="Heading1"/>
        <w:ind w:firstLine="560" w:firstLineChars="200"/>
        <w:rPr>
          <w:rFonts w:ascii="仿宋" w:eastAsia="仿宋" w:hAnsi="仿宋" w:cs="仿宋" w:hint="eastAsia"/>
          <w:sz w:val="28"/>
          <w:lang w:eastAsia="zh-CN"/>
        </w:rPr>
      </w:pPr>
      <w:bookmarkStart w:id="5" w:name="_Toc1538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33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纸报刊项目的技术管理特点体现在其创新导向。通过引入最先进的技术趋势和解决方案，报纸报刊项目致力于提升科技含量、提高质量和效率水平。这意味着我们将采用最新的工具和方法，确保报纸报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报纸报刊项目技术管理的显著特征。通过整合不同领域的技术资源，我们实现了跨学科的协同工作。这有助于优化技术架构，提高整体效能。此外，整合性策略还促进了不同技术团队之间的紧密沟通和高效合作，确保报纸报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报纸报刊项目所采用的技术。通过不断优化技术方案，报纸报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报纸报刊项目团队将在报纸报刊项目初期识别可能的技术风险，并采取相应的预防和应对措施。通过建立健全的风险评估机制，报纸报刊项目能够在实施过程中及时发现并解决潜在的技术问题，保障报纸报刊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报纸报刊项目中，技术将成为报纸报刊项目成功的有力支持。这一深度剖析揭示了技术管理在报纸报刊项目实施中的关键作用，为报纸报刊项目的技术基础奠定了坚实的基础。</w:t>
      </w:r>
    </w:p>
    <w:p>
      <w:pPr>
        <w:pStyle w:val="Heading2"/>
        <w:ind w:firstLine="560" w:firstLineChars="200"/>
        <w:rPr>
          <w:rFonts w:ascii="仿宋" w:eastAsia="仿宋" w:hAnsi="仿宋" w:cs="仿宋" w:hint="eastAsia"/>
          <w:sz w:val="28"/>
          <w:lang w:eastAsia="zh-CN"/>
        </w:rPr>
      </w:pPr>
      <w:bookmarkStart w:id="7" w:name="_Toc7922"/>
      <w:r>
        <w:rPr>
          <w:rFonts w:ascii="仿宋" w:eastAsia="仿宋" w:hAnsi="仿宋" w:cs="仿宋" w:hint="eastAsia"/>
          <w:sz w:val="28"/>
          <w:lang w:eastAsia="zh-CN"/>
        </w:rPr>
        <w:t>(二)、报纸报刊项目工艺技术设计方案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报纸报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报纸报刊项目将严格按照相关行业规范要求进行组织。通过有效控制产品质量，报纸报刊项目将致力于为顾客提供优质的报纸报刊项目产品和良好的服务。这体现了报纸报刊项目对于生产活动合规性和质量标准的高度重视，为报纸报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报纸报刊项目注重生态效益和清洁生产原则。报纸报刊项目建设将紧密结合地方特色经济发展，与社会经济发展规划和区域环境保护规划方案相协调一致。通过与当地区域自然生态系统的结合，报纸报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产品方面，报纸报刊项目产品具有多样化的客户需求和个性化的特点。因此，报纸报刊项目产品规格品种多样，且单批生产数量较小。为满足这一特点，报纸报刊项目承办单位将建设先进的柔性制造生产线。通过广泛应用柔性制造技术，报纸报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报纸报刊项目采用的技术具有较高的技术含量和自动化水平，处于国内先进水平。这一技术选用不仅体现了对生产效率、质量和环境友好性的高标准要求，同时为报纸报刊项目的可持续发展奠定了坚实的基础。</w:t>
      </w:r>
    </w:p>
    <w:p>
      <w:pPr>
        <w:pStyle w:val="Heading2"/>
        <w:ind w:firstLine="560" w:firstLineChars="200"/>
        <w:rPr>
          <w:rFonts w:ascii="仿宋" w:eastAsia="仿宋" w:hAnsi="仿宋" w:cs="仿宋" w:hint="eastAsia"/>
          <w:sz w:val="28"/>
          <w:lang w:eastAsia="zh-CN"/>
        </w:rPr>
      </w:pPr>
      <w:bookmarkStart w:id="8" w:name="_Toc2349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为确保报纸报刊项目的高效生产和技术实施，我们制定了一套精心设计的设备选型方案，以满足报纸报刊项目生产、质量和环保的要求。该方案的主要特点如下：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报纸报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针对报纸报刊项目产品的多样性和小批量生产的特点，我们将建设柔性制造生产线。通过在设备选型中考虑柔性制造技术，可以灵活应对不同产品规格和生产需求，实现生产线的高度灵活性和适应性。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860"/>
      <w:r>
        <w:rPr>
          <w:rFonts w:ascii="仿宋" w:eastAsia="仿宋" w:hAnsi="仿宋" w:cs="仿宋" w:hint="eastAsia"/>
          <w:sz w:val="28"/>
          <w:lang w:eastAsia="zh-CN"/>
        </w:rPr>
        <w:t>三、报纸报刊项目文档管理</w:t>
      </w:r>
      <w:bookmarkEnd w:id="9"/>
    </w:p>
    <w:p>
      <w:pPr>
        <w:pStyle w:val="Heading2"/>
        <w:rPr>
          <w:rFonts w:ascii="仿宋" w:eastAsia="仿宋" w:hAnsi="仿宋" w:cs="仿宋" w:hint="eastAsia"/>
          <w:lang w:eastAsia="zh-CN"/>
        </w:rPr>
      </w:pPr>
      <w:bookmarkStart w:id="10" w:name="_Toc4089"/>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报纸报刊项目高度重视文档的质量和准确性，以支持报纸报刊项目的各项活动和决策。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纸报刊项目文档的编制始于报纸报刊项目计划的初期，我们制定了详细的文档编制计划，明确了每个文档的内容、格式和编写责任人。在报纸报刊项目启动阶段，我们首先编制了报纸报刊项目章程，明确定义了报纸报刊项目的目标、范围、风险等关键要素。随后，报纸报刊项目团队根据计划陆续编制了需求文档、设计文档、测试文档等各类文档，确保报纸报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报纸报刊项目管理中的重要环节，旨在确保报纸报刊项目文档符合质量标准和报纸报刊项目需求。在报纸报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除了内部审查，我们还进行了外部审查，邀请报纸报刊项目相关利益方和专业领域的专家对文档进行独立审查。这有助于获取更全面、客观的反馈，确保报纸报刊项目文档不仅符合内部标准，也满足外部需求。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报纸报刊项目在文档编制与审查方面建立了严格的管理机制，通过规范的流程和多维度的审查，确保报纸报刊项目文档的质量、准确性和可靠性，为报纸报刊项目的顺利推进提供了有力支持。</w:t>
      </w:r>
    </w:p>
    <w:p>
      <w:pPr>
        <w:pStyle w:val="Heading2"/>
        <w:ind w:firstLine="560" w:firstLineChars="200"/>
        <w:rPr>
          <w:rFonts w:ascii="仿宋" w:eastAsia="仿宋" w:hAnsi="仿宋" w:cs="仿宋" w:hint="eastAsia"/>
          <w:sz w:val="28"/>
          <w:lang w:eastAsia="zh-CN"/>
        </w:rPr>
      </w:pPr>
      <w:bookmarkStart w:id="11" w:name="_Toc1501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在报纸报刊项目中，我们致力于优化文档发布与分发过程，以确保信息的高效传递和团队间协作的顺畅进行。以下是我们采取的关键优化策略：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我们通过多渠道发布文档，包括电子邮件、报纸报刊项目管理平台、内部网站等，以满足不同团队成员的偏好和需求。多渠道发布确保了信息的全面覆盖。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我们采用了精细的权限控制，确保只有授权人员可以访问敏感信息。这种安全措施保护了报纸报刊项目文档的机密性，防止了未经授权的信息泄露。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1117"/>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文档存档与归档是报纸报刊项目生命周期中一个至关重要的环节，直接关系到报纸报刊项目信息的长期保存和历史记录的完整性。在报纸报刊项目中，我们实施了一系列有效的文档存档与归档管理策略：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74"/>
      <w:r>
        <w:rPr>
          <w:rFonts w:ascii="仿宋" w:eastAsia="仿宋" w:hAnsi="仿宋" w:cs="仿宋" w:hint="eastAsia"/>
          <w:sz w:val="28"/>
          <w:lang w:eastAsia="zh-CN"/>
        </w:rPr>
        <w:t>四、报纸报刊项目建设单位说明</w:t>
      </w:r>
      <w:bookmarkEnd w:id="13"/>
    </w:p>
    <w:p>
      <w:pPr>
        <w:pStyle w:val="Heading2"/>
        <w:rPr>
          <w:rFonts w:ascii="仿宋" w:eastAsia="仿宋" w:hAnsi="仿宋" w:cs="仿宋" w:hint="eastAsia"/>
          <w:lang w:eastAsia="zh-CN"/>
        </w:rPr>
      </w:pPr>
      <w:bookmarkStart w:id="14" w:name="_Toc22427"/>
      <w:r>
        <w:rPr>
          <w:rFonts w:ascii="仿宋" w:eastAsia="仿宋" w:hAnsi="仿宋" w:cs="仿宋" w:hint="eastAsia"/>
          <w:lang w:eastAsia="zh-CN"/>
        </w:rPr>
        <w:t>(一)、报纸报刊项目承办单位基本情况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6273"/>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报纸报刊项目承办单位的XXXX，我们着眼于实现可持续的经济效益。通过技术创新和解决方案的提供，公司预计在报纸报刊项目执行期间将获得可观的收入增长。这一收入来源主要包括报纸报刊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同时，我们注重成本控制和效率提升，以确保报纸报刊项目的可持续盈利。透过精细的管理和资源优化，公司期望实现报纸报刊项目利润最大化。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报纸报刊项目实施进行全面的投资评估，包括报纸报刊项目启动阶段的资金投入和后续运营成本。通过对报纸报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报纸报刊项目实施过程中具备足够的资金流动性，公司将进行详尽的现金流分析。这包括资金需求的合理预测、报纸报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9473"/>
      <w:r>
        <w:rPr>
          <w:rFonts w:ascii="仿宋" w:eastAsia="仿宋" w:hAnsi="仿宋" w:cs="仿宋" w:hint="eastAsia"/>
          <w:sz w:val="28"/>
          <w:lang w:eastAsia="zh-CN"/>
        </w:rPr>
        <w:t>五、报纸报刊项目概论</w:t>
      </w:r>
      <w:bookmarkEnd w:id="16"/>
    </w:p>
    <w:p>
      <w:pPr>
        <w:pStyle w:val="Heading2"/>
        <w:rPr>
          <w:rFonts w:ascii="仿宋" w:eastAsia="仿宋" w:hAnsi="仿宋" w:cs="仿宋" w:hint="eastAsia"/>
          <w:lang w:eastAsia="zh-CN"/>
        </w:rPr>
      </w:pPr>
      <w:bookmarkStart w:id="17" w:name="_Toc1625"/>
      <w:r>
        <w:rPr>
          <w:rFonts w:ascii="仿宋" w:eastAsia="仿宋" w:hAnsi="仿宋" w:cs="仿宋" w:hint="eastAsia"/>
          <w:lang w:eastAsia="zh-CN"/>
        </w:rPr>
        <w:t>(一)、报纸报刊项目概况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纸报刊项目的起源追溯至对市场的深入洞察。市场的不断演变与变革为报纸报刊项目提供了难得的机遇。当前市场存在的需求缺口和变革的大环境共同构成了报纸报刊项目的背景。这个报纸报刊项目旨在充分利用市场机遇，填补行业中尚未满足的需求，为客户提供全新的解决方案。市场的变革和需求的增长使得这个报纸报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报纸报刊项目名称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报刊项目正式命名为报纸报刊。这个名称不仅仅是一个标识，更代表了报纸报刊项目的核心理念和愿景。它蕴含着报纸报刊项目所要解决问题的关键字，具有强烈的表达和辨识度，为报纸报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报纸报刊项目目标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报刊项目的核心目标是提供一种全新、高效的解决方案，满足客户日益增长的需求。报纸报刊项目追求的不仅仅是满足市场需求，更是在市场中获得卓越的竞争优势。通过不断提升产品或服务的质量和创新水平，报纸报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报纸报刊项目范围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报刊项目全面涵盖了产品研发、制造、市场推广和售后服务，确保从产品设计到最终用户体验的全方位关注。这一全面的报纸报刊项目范围是为了确保报纸报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报纸报刊项目时间表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报纸报刊项目计划在未来18个月内完成，包括研发、测试、市场试点和正式推出等不同阶段。这个时间表的合理设计是为了确保报纸报刊项目各个阶段的顺利推进，以便按时交付高质量的成果。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报纸报刊项目预算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报纸报刊项目总预算估算为XX百万美元，主要分配在研发、市场推广、人员培训和运营等方面。这一充足的预算为报纸报刊项目提供了充足的资源，确保报纸报刊项目在各个方面都能取得优异的表现。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报纸报刊项目风险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报纸报刊项目可能面临的风险包括市场接受度低、技术难题、竞争激烈等。报纸报刊项目团队已经制定了相应的风险应对计划，通过前瞻性的风险管理，确保报纸报刊项目在面对不确定性时能够迅速做出应对。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报纸报刊项目团队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报纸报刊项目汇聚了一支经验丰富、多领域专业素养的核心团队，确保报纸报刊项目在各个方面都能拥有高水平的执行力。团队的协同作战是报纸报刊项目成功的关键因素之一。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报纸报刊项目背景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报纸报刊项目的背景根植于市场对更高效、创新产品的渴望，同时也受到科技发展对行业格局的深刻改变的影响。这为报纸报刊项目提供了广阔的发展空间和市场需求。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报纸报刊项目现状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截至目前，报纸报刊项目已完成市场调研和技术验证，取得了初步的成功。这为报纸报刊项目在未来的发展奠定了坚实的基础，为更远大的目标打下了坚实的基石。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2405"/>
      <w:r>
        <w:rPr>
          <w:rFonts w:ascii="仿宋" w:eastAsia="仿宋" w:hAnsi="仿宋" w:cs="仿宋" w:hint="eastAsia"/>
          <w:sz w:val="28"/>
          <w:lang w:eastAsia="zh-CN"/>
        </w:rPr>
        <w:t>(二)、报纸报刊项目目标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keyword》报纸报刊项目首要业务目标是在市场中占据有利地位，实现产品/服务的成功推广和销售。通过不断提升产品质量、创新性，报纸报刊项目追求成为行业中的领导者，赢得更多客户的青睐。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在科技迅速发展的时代，报纸报刊项目着眼于技术创新。通过持续的研发和技术升级，报纸报刊项目旨在推出更具创新性的产品或服务，以满足市场对新鲜、先进解决方案的需求。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为了建立可持续的客户关系，报纸报刊项目设定了客户满意度目标。通过提供卓越的产品质量和优质的客户服务，报纸报刊项目追求赢得客户的信任和忠诚度，确保他们的满意度达到行业领先水平。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报纸报刊项目注重社会责任和可持续发展。通过实施环保、社会责任报纸报刊项目，报纸报刊项目致力于在经济发展的同时保护环境，促进社会公平，实现可持续经营。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报纸报刊项目的团队是实现目标的核心驱动力。因此，报纸报刊项目设定了团队发展目标，包括提升团队成员的专业技能、培养领导力，以及搭建协同高效的团队工作氛围。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4482"/>
      <w:r>
        <w:rPr>
          <w:rFonts w:ascii="仿宋" w:eastAsia="仿宋" w:hAnsi="仿宋" w:cs="仿宋" w:hint="eastAsia"/>
          <w:sz w:val="28"/>
          <w:lang w:eastAsia="zh-CN"/>
        </w:rPr>
        <w:t>(三)、报纸报刊项目提出的理由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报纸报刊项目提出的理由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报刊项目的提出源于对市场机遇的深刻洞察。当前市场中存在的需求缺口和行业发展趋势表明，有巨大的商业机会等待被开发。通过准确捕捉市场机遇，报纸报刊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https://d.book118.com/748122047122006024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B95E0A"/>
    <w:rsid w:val="29B95E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12204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2024-01-08T05:49:00Z</dcterms:created>
  <dcterms:modified xsi:type="dcterms:W3CDTF">2024-01-08T05:49:26Z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B0491449FBAE46C8A280440D45B769AA_11</vt:lpwstr>
  </property>
  <property fmtid="{D5CDD505-2E9C-101B-9397-08002B2CF9AE}" pid="3" name="KSOProductBuildVer">
    <vt:lpwstr>2052-12.1.0.16120</vt:lpwstr>
  </property>
</Properties>
</file>