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计算机机房设备项目规划设计纲要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1" w:history="1">
        <w:r>
          <w:rPr>
            <w:rFonts w:ascii="仿宋" w:eastAsia="仿宋" w:hAnsi="仿宋" w:cs="仿宋" w:hint="eastAsia"/>
            <w:lang w:eastAsia="zh-CN"/>
          </w:rPr>
          <w:t>前言</w:t>
        </w:r>
        <w:r>
          <w:tab/>
        </w:r>
        <w:r>
          <w:fldChar w:fldCharType="begin"/>
        </w:r>
        <w:r>
          <w:instrText xml:space="preserve"> PAGEREF _Toc17701 \h </w:instrText>
        </w:r>
        <w:r>
          <w:fldChar w:fldCharType="separate"/>
        </w:r>
        <w:r>
          <w:t>3</w:t>
        </w:r>
        <w:r>
          <w:fldChar w:fldCharType="end"/>
        </w:r>
      </w:hyperlink>
    </w:p>
    <w:p>
      <w:pPr>
        <w:pStyle w:val="TOC1"/>
        <w:tabs>
          <w:tab w:val="right" w:leader="dot" w:pos="8306"/>
        </w:tabs>
      </w:pPr>
      <w:hyperlink w:anchor="_Toc11104" w:history="1">
        <w:r>
          <w:rPr>
            <w:rFonts w:ascii="仿宋" w:eastAsia="仿宋" w:hAnsi="仿宋" w:cs="仿宋" w:hint="eastAsia"/>
            <w:lang w:eastAsia="zh-CN"/>
          </w:rPr>
          <w:t>一、计算机机房设备项目建设单位说明</w:t>
        </w:r>
        <w:r>
          <w:tab/>
        </w:r>
        <w:r>
          <w:fldChar w:fldCharType="begin"/>
        </w:r>
        <w:r>
          <w:instrText xml:space="preserve"> PAGEREF _Toc11104 \h </w:instrText>
        </w:r>
        <w:r>
          <w:fldChar w:fldCharType="separate"/>
        </w:r>
        <w:r>
          <w:t>3</w:t>
        </w:r>
        <w:r>
          <w:fldChar w:fldCharType="end"/>
        </w:r>
      </w:hyperlink>
    </w:p>
    <w:p>
      <w:pPr>
        <w:pStyle w:val="TOC2"/>
        <w:tabs>
          <w:tab w:val="right" w:leader="dot" w:pos="8306"/>
        </w:tabs>
      </w:pPr>
      <w:hyperlink w:anchor="_Toc22286" w:history="1">
        <w:r>
          <w:rPr>
            <w:rFonts w:ascii="仿宋" w:eastAsia="仿宋" w:hAnsi="仿宋" w:cs="仿宋" w:hint="eastAsia"/>
            <w:lang w:eastAsia="zh-CN"/>
          </w:rPr>
          <w:t>(一)、计算机机房设备项目承办单位基本情况</w:t>
        </w:r>
        <w:r>
          <w:tab/>
        </w:r>
        <w:r>
          <w:fldChar w:fldCharType="begin"/>
        </w:r>
        <w:r>
          <w:instrText xml:space="preserve"> PAGEREF _Toc22286 \h </w:instrText>
        </w:r>
        <w:r>
          <w:fldChar w:fldCharType="separate"/>
        </w:r>
        <w:r>
          <w:t>3</w:t>
        </w:r>
        <w:r>
          <w:fldChar w:fldCharType="end"/>
        </w:r>
      </w:hyperlink>
    </w:p>
    <w:p>
      <w:pPr>
        <w:pStyle w:val="TOC2"/>
        <w:tabs>
          <w:tab w:val="right" w:leader="dot" w:pos="8306"/>
        </w:tabs>
      </w:pPr>
      <w:hyperlink w:anchor="_Toc14551" w:history="1">
        <w:r>
          <w:rPr>
            <w:rFonts w:ascii="仿宋" w:eastAsia="仿宋" w:hAnsi="仿宋" w:cs="仿宋" w:hint="eastAsia"/>
            <w:lang w:eastAsia="zh-CN"/>
          </w:rPr>
          <w:t>(二)、公司经济效益分析</w:t>
        </w:r>
        <w:r>
          <w:tab/>
        </w:r>
        <w:r>
          <w:fldChar w:fldCharType="begin"/>
        </w:r>
        <w:r>
          <w:instrText xml:space="preserve"> PAGEREF _Toc14551 \h </w:instrText>
        </w:r>
        <w:r>
          <w:fldChar w:fldCharType="separate"/>
        </w:r>
        <w:r>
          <w:t>4</w:t>
        </w:r>
        <w:r>
          <w:fldChar w:fldCharType="end"/>
        </w:r>
      </w:hyperlink>
    </w:p>
    <w:p>
      <w:pPr>
        <w:pStyle w:val="TOC1"/>
        <w:tabs>
          <w:tab w:val="right" w:leader="dot" w:pos="8306"/>
        </w:tabs>
      </w:pPr>
      <w:hyperlink w:anchor="_Toc9524" w:history="1">
        <w:r>
          <w:rPr>
            <w:rFonts w:ascii="仿宋" w:eastAsia="仿宋" w:hAnsi="仿宋" w:cs="仿宋" w:hint="eastAsia"/>
            <w:lang w:eastAsia="zh-CN"/>
          </w:rPr>
          <w:t>二、计算机机房设备项目绩效评估</w:t>
        </w:r>
        <w:r>
          <w:tab/>
        </w:r>
        <w:r>
          <w:fldChar w:fldCharType="begin"/>
        </w:r>
        <w:r>
          <w:instrText xml:space="preserve"> PAGEREF _Toc9524 \h </w:instrText>
        </w:r>
        <w:r>
          <w:fldChar w:fldCharType="separate"/>
        </w:r>
        <w:r>
          <w:t>5</w:t>
        </w:r>
        <w:r>
          <w:fldChar w:fldCharType="end"/>
        </w:r>
      </w:hyperlink>
    </w:p>
    <w:p>
      <w:pPr>
        <w:pStyle w:val="TOC2"/>
        <w:tabs>
          <w:tab w:val="right" w:leader="dot" w:pos="8306"/>
        </w:tabs>
      </w:pPr>
      <w:hyperlink w:anchor="_Toc10851" w:history="1">
        <w:r>
          <w:rPr>
            <w:rFonts w:ascii="仿宋" w:eastAsia="仿宋" w:hAnsi="仿宋" w:cs="仿宋" w:hint="eastAsia"/>
            <w:lang w:eastAsia="zh-CN"/>
          </w:rPr>
          <w:t>(一)、绩效评估指标</w:t>
        </w:r>
        <w:r>
          <w:tab/>
        </w:r>
        <w:r>
          <w:fldChar w:fldCharType="begin"/>
        </w:r>
        <w:r>
          <w:instrText xml:space="preserve"> PAGEREF _Toc10851 \h </w:instrText>
        </w:r>
        <w:r>
          <w:fldChar w:fldCharType="separate"/>
        </w:r>
        <w:r>
          <w:t>5</w:t>
        </w:r>
        <w:r>
          <w:fldChar w:fldCharType="end"/>
        </w:r>
      </w:hyperlink>
    </w:p>
    <w:p>
      <w:pPr>
        <w:pStyle w:val="TOC2"/>
        <w:tabs>
          <w:tab w:val="right" w:leader="dot" w:pos="8306"/>
        </w:tabs>
      </w:pPr>
      <w:hyperlink w:anchor="_Toc32184" w:history="1">
        <w:r>
          <w:rPr>
            <w:rFonts w:ascii="仿宋" w:eastAsia="仿宋" w:hAnsi="仿宋" w:cs="仿宋" w:hint="eastAsia"/>
            <w:lang w:eastAsia="zh-CN"/>
          </w:rPr>
          <w:t>(二)、绩效评估方法</w:t>
        </w:r>
        <w:r>
          <w:tab/>
        </w:r>
        <w:r>
          <w:fldChar w:fldCharType="begin"/>
        </w:r>
        <w:r>
          <w:instrText xml:space="preserve"> PAGEREF _Toc32184 \h </w:instrText>
        </w:r>
        <w:r>
          <w:fldChar w:fldCharType="separate"/>
        </w:r>
        <w:r>
          <w:t>6</w:t>
        </w:r>
        <w:r>
          <w:fldChar w:fldCharType="end"/>
        </w:r>
      </w:hyperlink>
    </w:p>
    <w:p>
      <w:pPr>
        <w:pStyle w:val="TOC2"/>
        <w:tabs>
          <w:tab w:val="right" w:leader="dot" w:pos="8306"/>
        </w:tabs>
      </w:pPr>
      <w:hyperlink w:anchor="_Toc22018" w:history="1">
        <w:r>
          <w:rPr>
            <w:rFonts w:ascii="仿宋" w:eastAsia="仿宋" w:hAnsi="仿宋" w:cs="仿宋" w:hint="eastAsia"/>
            <w:lang w:eastAsia="zh-CN"/>
          </w:rPr>
          <w:t>(三)、绩效评估周期</w:t>
        </w:r>
        <w:r>
          <w:tab/>
        </w:r>
        <w:r>
          <w:fldChar w:fldCharType="begin"/>
        </w:r>
        <w:r>
          <w:instrText xml:space="preserve"> PAGEREF _Toc22018 \h </w:instrText>
        </w:r>
        <w:r>
          <w:fldChar w:fldCharType="separate"/>
        </w:r>
        <w:r>
          <w:t>7</w:t>
        </w:r>
        <w:r>
          <w:fldChar w:fldCharType="end"/>
        </w:r>
      </w:hyperlink>
    </w:p>
    <w:p>
      <w:pPr>
        <w:pStyle w:val="TOC1"/>
        <w:tabs>
          <w:tab w:val="right" w:leader="dot" w:pos="8306"/>
        </w:tabs>
      </w:pPr>
      <w:hyperlink w:anchor="_Toc9588" w:history="1">
        <w:r>
          <w:rPr>
            <w:rFonts w:ascii="仿宋" w:eastAsia="仿宋" w:hAnsi="仿宋" w:cs="仿宋" w:hint="eastAsia"/>
            <w:lang w:eastAsia="zh-CN"/>
          </w:rPr>
          <w:t>三、计算机机房设备项目建设背景及必要性分析</w:t>
        </w:r>
        <w:r>
          <w:tab/>
        </w:r>
        <w:r>
          <w:fldChar w:fldCharType="begin"/>
        </w:r>
        <w:r>
          <w:instrText xml:space="preserve"> PAGEREF _Toc9588 \h </w:instrText>
        </w:r>
        <w:r>
          <w:fldChar w:fldCharType="separate"/>
        </w:r>
        <w:r>
          <w:t>8</w:t>
        </w:r>
        <w:r>
          <w:fldChar w:fldCharType="end"/>
        </w:r>
      </w:hyperlink>
    </w:p>
    <w:p>
      <w:pPr>
        <w:pStyle w:val="TOC2"/>
        <w:tabs>
          <w:tab w:val="right" w:leader="dot" w:pos="8306"/>
        </w:tabs>
      </w:pPr>
      <w:hyperlink w:anchor="_Toc154" w:history="1">
        <w:r>
          <w:rPr>
            <w:rFonts w:ascii="仿宋" w:eastAsia="仿宋" w:hAnsi="仿宋" w:cs="仿宋" w:hint="eastAsia"/>
            <w:lang w:eastAsia="zh-CN"/>
          </w:rPr>
          <w:t>(一)、计算机机房设备项目背景分析</w:t>
        </w:r>
        <w:r>
          <w:tab/>
        </w:r>
        <w:r>
          <w:fldChar w:fldCharType="begin"/>
        </w:r>
        <w:r>
          <w:instrText xml:space="preserve"> PAGEREF _Toc154 \h </w:instrText>
        </w:r>
        <w:r>
          <w:fldChar w:fldCharType="separate"/>
        </w:r>
        <w:r>
          <w:t>8</w:t>
        </w:r>
        <w:r>
          <w:fldChar w:fldCharType="end"/>
        </w:r>
      </w:hyperlink>
    </w:p>
    <w:p>
      <w:pPr>
        <w:pStyle w:val="TOC2"/>
        <w:tabs>
          <w:tab w:val="right" w:leader="dot" w:pos="8306"/>
        </w:tabs>
      </w:pPr>
      <w:hyperlink w:anchor="_Toc23400" w:history="1">
        <w:r>
          <w:rPr>
            <w:rFonts w:ascii="仿宋" w:eastAsia="仿宋" w:hAnsi="仿宋" w:cs="仿宋" w:hint="eastAsia"/>
            <w:lang w:eastAsia="zh-CN"/>
          </w:rPr>
          <w:t>(二)、计算机机房设备项目建设必要性分析</w:t>
        </w:r>
        <w:r>
          <w:tab/>
        </w:r>
        <w:r>
          <w:fldChar w:fldCharType="begin"/>
        </w:r>
        <w:r>
          <w:instrText xml:space="preserve"> PAGEREF _Toc23400 \h </w:instrText>
        </w:r>
        <w:r>
          <w:fldChar w:fldCharType="separate"/>
        </w:r>
        <w:r>
          <w:t>10</w:t>
        </w:r>
        <w:r>
          <w:fldChar w:fldCharType="end"/>
        </w:r>
      </w:hyperlink>
    </w:p>
    <w:p>
      <w:pPr>
        <w:pStyle w:val="TOC1"/>
        <w:tabs>
          <w:tab w:val="right" w:leader="dot" w:pos="8306"/>
        </w:tabs>
      </w:pPr>
      <w:hyperlink w:anchor="_Toc27692" w:history="1">
        <w:r>
          <w:rPr>
            <w:rFonts w:ascii="仿宋" w:eastAsia="仿宋" w:hAnsi="仿宋" w:cs="仿宋" w:hint="eastAsia"/>
            <w:lang w:eastAsia="zh-CN"/>
          </w:rPr>
          <w:t>四、计算机机房设备项目选址可行性分析</w:t>
        </w:r>
        <w:r>
          <w:tab/>
        </w:r>
        <w:r>
          <w:fldChar w:fldCharType="begin"/>
        </w:r>
        <w:r>
          <w:instrText xml:space="preserve"> PAGEREF _Toc27692 \h </w:instrText>
        </w:r>
        <w:r>
          <w:fldChar w:fldCharType="separate"/>
        </w:r>
        <w:r>
          <w:t>11</w:t>
        </w:r>
        <w:r>
          <w:fldChar w:fldCharType="end"/>
        </w:r>
      </w:hyperlink>
    </w:p>
    <w:p>
      <w:pPr>
        <w:pStyle w:val="TOC2"/>
        <w:tabs>
          <w:tab w:val="right" w:leader="dot" w:pos="8306"/>
        </w:tabs>
      </w:pPr>
      <w:hyperlink w:anchor="_Toc25735" w:history="1">
        <w:r>
          <w:rPr>
            <w:rFonts w:ascii="仿宋" w:eastAsia="仿宋" w:hAnsi="仿宋" w:cs="仿宋" w:hint="eastAsia"/>
            <w:lang w:eastAsia="zh-CN"/>
          </w:rPr>
          <w:t>(一)、计算机机房设备项目选址</w:t>
        </w:r>
        <w:r>
          <w:tab/>
        </w:r>
        <w:r>
          <w:fldChar w:fldCharType="begin"/>
        </w:r>
        <w:r>
          <w:instrText xml:space="preserve"> PAGEREF _Toc25735 \h </w:instrText>
        </w:r>
        <w:r>
          <w:fldChar w:fldCharType="separate"/>
        </w:r>
        <w:r>
          <w:t>11</w:t>
        </w:r>
        <w:r>
          <w:fldChar w:fldCharType="end"/>
        </w:r>
      </w:hyperlink>
    </w:p>
    <w:p>
      <w:pPr>
        <w:pStyle w:val="TOC2"/>
        <w:tabs>
          <w:tab w:val="right" w:leader="dot" w:pos="8306"/>
        </w:tabs>
      </w:pPr>
      <w:hyperlink w:anchor="_Toc4338" w:history="1">
        <w:r>
          <w:rPr>
            <w:rFonts w:ascii="仿宋" w:eastAsia="仿宋" w:hAnsi="仿宋" w:cs="仿宋" w:hint="eastAsia"/>
            <w:lang w:eastAsia="zh-CN"/>
          </w:rPr>
          <w:t>(二)、用地控制指标</w:t>
        </w:r>
        <w:r>
          <w:tab/>
        </w:r>
        <w:r>
          <w:fldChar w:fldCharType="begin"/>
        </w:r>
        <w:r>
          <w:instrText xml:space="preserve"> PAGEREF _Toc4338 \h </w:instrText>
        </w:r>
        <w:r>
          <w:fldChar w:fldCharType="separate"/>
        </w:r>
        <w:r>
          <w:t>11</w:t>
        </w:r>
        <w:r>
          <w:fldChar w:fldCharType="end"/>
        </w:r>
      </w:hyperlink>
    </w:p>
    <w:p>
      <w:pPr>
        <w:pStyle w:val="TOC2"/>
        <w:tabs>
          <w:tab w:val="right" w:leader="dot" w:pos="8306"/>
        </w:tabs>
      </w:pPr>
      <w:hyperlink w:anchor="_Toc19180" w:history="1">
        <w:r>
          <w:rPr>
            <w:rFonts w:ascii="仿宋" w:eastAsia="仿宋" w:hAnsi="仿宋" w:cs="仿宋" w:hint="eastAsia"/>
            <w:lang w:eastAsia="zh-CN"/>
          </w:rPr>
          <w:t>(三)、节约用地措施</w:t>
        </w:r>
        <w:r>
          <w:tab/>
        </w:r>
        <w:r>
          <w:fldChar w:fldCharType="begin"/>
        </w:r>
        <w:r>
          <w:instrText xml:space="preserve"> PAGEREF _Toc19180 \h </w:instrText>
        </w:r>
        <w:r>
          <w:fldChar w:fldCharType="separate"/>
        </w:r>
        <w:r>
          <w:t>13</w:t>
        </w:r>
        <w:r>
          <w:fldChar w:fldCharType="end"/>
        </w:r>
      </w:hyperlink>
    </w:p>
    <w:p>
      <w:pPr>
        <w:pStyle w:val="TOC2"/>
        <w:tabs>
          <w:tab w:val="right" w:leader="dot" w:pos="8306"/>
        </w:tabs>
      </w:pPr>
      <w:hyperlink w:anchor="_Toc8252" w:history="1">
        <w:r>
          <w:rPr>
            <w:rFonts w:ascii="仿宋" w:eastAsia="仿宋" w:hAnsi="仿宋" w:cs="仿宋" w:hint="eastAsia"/>
            <w:lang w:eastAsia="zh-CN"/>
          </w:rPr>
          <w:t>(四)、总图布置方案</w:t>
        </w:r>
        <w:r>
          <w:tab/>
        </w:r>
        <w:r>
          <w:fldChar w:fldCharType="begin"/>
        </w:r>
        <w:r>
          <w:instrText xml:space="preserve"> PAGEREF _Toc8252 \h </w:instrText>
        </w:r>
        <w:r>
          <w:fldChar w:fldCharType="separate"/>
        </w:r>
        <w:r>
          <w:t>14</w:t>
        </w:r>
        <w:r>
          <w:fldChar w:fldCharType="end"/>
        </w:r>
      </w:hyperlink>
    </w:p>
    <w:p>
      <w:pPr>
        <w:pStyle w:val="TOC2"/>
        <w:tabs>
          <w:tab w:val="right" w:leader="dot" w:pos="8306"/>
        </w:tabs>
      </w:pPr>
      <w:hyperlink w:anchor="_Toc5059" w:history="1">
        <w:r>
          <w:rPr>
            <w:rFonts w:ascii="仿宋" w:eastAsia="仿宋" w:hAnsi="仿宋" w:cs="仿宋" w:hint="eastAsia"/>
            <w:lang w:eastAsia="zh-CN"/>
          </w:rPr>
          <w:t>(五)、选址综合评价</w:t>
        </w:r>
        <w:r>
          <w:tab/>
        </w:r>
        <w:r>
          <w:fldChar w:fldCharType="begin"/>
        </w:r>
        <w:r>
          <w:instrText xml:space="preserve"> PAGEREF _Toc5059 \h </w:instrText>
        </w:r>
        <w:r>
          <w:fldChar w:fldCharType="separate"/>
        </w:r>
        <w:r>
          <w:t>15</w:t>
        </w:r>
        <w:r>
          <w:fldChar w:fldCharType="end"/>
        </w:r>
      </w:hyperlink>
    </w:p>
    <w:p>
      <w:pPr>
        <w:pStyle w:val="TOC1"/>
        <w:tabs>
          <w:tab w:val="right" w:leader="dot" w:pos="8306"/>
        </w:tabs>
      </w:pPr>
      <w:hyperlink w:anchor="_Toc10042" w:history="1">
        <w:r>
          <w:rPr>
            <w:rFonts w:ascii="仿宋" w:eastAsia="仿宋" w:hAnsi="仿宋" w:cs="仿宋" w:hint="eastAsia"/>
            <w:lang w:eastAsia="zh-CN"/>
          </w:rPr>
          <w:t>五、计算机机房设备项目危机管理</w:t>
        </w:r>
        <w:r>
          <w:tab/>
        </w:r>
        <w:r>
          <w:fldChar w:fldCharType="begin"/>
        </w:r>
        <w:r>
          <w:instrText xml:space="preserve"> PAGEREF _Toc10042 \h </w:instrText>
        </w:r>
        <w:r>
          <w:fldChar w:fldCharType="separate"/>
        </w:r>
        <w:r>
          <w:t>16</w:t>
        </w:r>
        <w:r>
          <w:fldChar w:fldCharType="end"/>
        </w:r>
      </w:hyperlink>
    </w:p>
    <w:p>
      <w:pPr>
        <w:pStyle w:val="TOC2"/>
        <w:tabs>
          <w:tab w:val="right" w:leader="dot" w:pos="8306"/>
        </w:tabs>
      </w:pPr>
      <w:hyperlink w:anchor="_Toc2406" w:history="1">
        <w:r>
          <w:rPr>
            <w:rFonts w:ascii="仿宋" w:eastAsia="仿宋" w:hAnsi="仿宋" w:cs="仿宋" w:hint="eastAsia"/>
            <w:lang w:eastAsia="zh-CN"/>
          </w:rPr>
          <w:t>(一)、危机预警与识别</w:t>
        </w:r>
        <w:r>
          <w:tab/>
        </w:r>
        <w:r>
          <w:fldChar w:fldCharType="begin"/>
        </w:r>
        <w:r>
          <w:instrText xml:space="preserve"> PAGEREF _Toc2406 \h </w:instrText>
        </w:r>
        <w:r>
          <w:fldChar w:fldCharType="separate"/>
        </w:r>
        <w:r>
          <w:t>16</w:t>
        </w:r>
        <w:r>
          <w:fldChar w:fldCharType="end"/>
        </w:r>
      </w:hyperlink>
    </w:p>
    <w:p>
      <w:pPr>
        <w:pStyle w:val="TOC2"/>
        <w:tabs>
          <w:tab w:val="right" w:leader="dot" w:pos="8306"/>
        </w:tabs>
      </w:pPr>
      <w:hyperlink w:anchor="_Toc6425" w:history="1">
        <w:r>
          <w:rPr>
            <w:rFonts w:ascii="仿宋" w:eastAsia="仿宋" w:hAnsi="仿宋" w:cs="仿宋" w:hint="eastAsia"/>
            <w:lang w:eastAsia="zh-CN"/>
          </w:rPr>
          <w:t>(二)、危机应对与恢复</w:t>
        </w:r>
        <w:r>
          <w:tab/>
        </w:r>
        <w:r>
          <w:fldChar w:fldCharType="begin"/>
        </w:r>
        <w:r>
          <w:instrText xml:space="preserve"> PAGEREF _Toc6425 \h </w:instrText>
        </w:r>
        <w:r>
          <w:fldChar w:fldCharType="separate"/>
        </w:r>
        <w:r>
          <w:t>18</w:t>
        </w:r>
        <w:r>
          <w:fldChar w:fldCharType="end"/>
        </w:r>
      </w:hyperlink>
    </w:p>
    <w:p>
      <w:pPr>
        <w:pStyle w:val="TOC1"/>
        <w:tabs>
          <w:tab w:val="right" w:leader="dot" w:pos="8306"/>
        </w:tabs>
      </w:pPr>
      <w:hyperlink w:anchor="_Toc25477" w:history="1">
        <w:r>
          <w:rPr>
            <w:rFonts w:ascii="仿宋" w:eastAsia="仿宋" w:hAnsi="仿宋" w:cs="仿宋" w:hint="eastAsia"/>
            <w:lang w:eastAsia="zh-CN"/>
          </w:rPr>
          <w:t>六、计算机机房设备项目可持续发展</w:t>
        </w:r>
        <w:r>
          <w:tab/>
        </w:r>
        <w:r>
          <w:fldChar w:fldCharType="begin"/>
        </w:r>
        <w:r>
          <w:instrText xml:space="preserve"> PAGEREF _Toc25477 \h </w:instrText>
        </w:r>
        <w:r>
          <w:fldChar w:fldCharType="separate"/>
        </w:r>
        <w:r>
          <w:t>19</w:t>
        </w:r>
        <w:r>
          <w:fldChar w:fldCharType="end"/>
        </w:r>
      </w:hyperlink>
    </w:p>
    <w:p>
      <w:pPr>
        <w:pStyle w:val="TOC2"/>
        <w:tabs>
          <w:tab w:val="right" w:leader="dot" w:pos="8306"/>
        </w:tabs>
      </w:pPr>
      <w:hyperlink w:anchor="_Toc807" w:history="1">
        <w:r>
          <w:rPr>
            <w:rFonts w:ascii="仿宋" w:eastAsia="仿宋" w:hAnsi="仿宋" w:cs="仿宋" w:hint="eastAsia"/>
            <w:lang w:eastAsia="zh-CN"/>
          </w:rPr>
          <w:t>(一)、可持续战略与实践</w:t>
        </w:r>
        <w:r>
          <w:tab/>
        </w:r>
        <w:r>
          <w:fldChar w:fldCharType="begin"/>
        </w:r>
        <w:r>
          <w:instrText xml:space="preserve"> PAGEREF _Toc807 \h </w:instrText>
        </w:r>
        <w:r>
          <w:fldChar w:fldCharType="separate"/>
        </w:r>
        <w:r>
          <w:t>19</w:t>
        </w:r>
        <w:r>
          <w:fldChar w:fldCharType="end"/>
        </w:r>
      </w:hyperlink>
    </w:p>
    <w:p>
      <w:pPr>
        <w:pStyle w:val="TOC2"/>
        <w:tabs>
          <w:tab w:val="right" w:leader="dot" w:pos="8306"/>
        </w:tabs>
      </w:pPr>
      <w:hyperlink w:anchor="_Toc9541" w:history="1">
        <w:r>
          <w:rPr>
            <w:rFonts w:ascii="仿宋" w:eastAsia="仿宋" w:hAnsi="仿宋" w:cs="仿宋" w:hint="eastAsia"/>
            <w:lang w:eastAsia="zh-CN"/>
          </w:rPr>
          <w:t>(二)、环保与社会责任</w:t>
        </w:r>
        <w:r>
          <w:tab/>
        </w:r>
        <w:r>
          <w:fldChar w:fldCharType="begin"/>
        </w:r>
        <w:r>
          <w:instrText xml:space="preserve"> PAGEREF _Toc9541 \h </w:instrText>
        </w:r>
        <w:r>
          <w:fldChar w:fldCharType="separate"/>
        </w:r>
        <w:r>
          <w:t>20</w:t>
        </w:r>
        <w:r>
          <w:fldChar w:fldCharType="end"/>
        </w:r>
      </w:hyperlink>
    </w:p>
    <w:p>
      <w:pPr>
        <w:pStyle w:val="TOC1"/>
        <w:tabs>
          <w:tab w:val="right" w:leader="dot" w:pos="8306"/>
        </w:tabs>
      </w:pPr>
      <w:hyperlink w:anchor="_Toc715" w:history="1">
        <w:r>
          <w:rPr>
            <w:rFonts w:ascii="仿宋" w:eastAsia="仿宋" w:hAnsi="仿宋" w:cs="仿宋" w:hint="eastAsia"/>
            <w:lang w:eastAsia="zh-CN"/>
          </w:rPr>
          <w:t>七、计算机机房设备项目经营效益</w:t>
        </w:r>
        <w:r>
          <w:tab/>
        </w:r>
        <w:r>
          <w:fldChar w:fldCharType="begin"/>
        </w:r>
        <w:r>
          <w:instrText xml:space="preserve"> PAGEREF _Toc715 \h </w:instrText>
        </w:r>
        <w:r>
          <w:fldChar w:fldCharType="separate"/>
        </w:r>
        <w:r>
          <w:t>21</w:t>
        </w:r>
        <w:r>
          <w:fldChar w:fldCharType="end"/>
        </w:r>
      </w:hyperlink>
    </w:p>
    <w:p>
      <w:pPr>
        <w:pStyle w:val="TOC2"/>
        <w:tabs>
          <w:tab w:val="right" w:leader="dot" w:pos="8306"/>
        </w:tabs>
      </w:pPr>
      <w:hyperlink w:anchor="_Toc2503" w:history="1">
        <w:r>
          <w:rPr>
            <w:rFonts w:ascii="仿宋" w:eastAsia="仿宋" w:hAnsi="仿宋" w:cs="仿宋" w:hint="eastAsia"/>
            <w:lang w:eastAsia="zh-CN"/>
          </w:rPr>
          <w:t>(一)、经济评价财务测算</w:t>
        </w:r>
        <w:r>
          <w:tab/>
        </w:r>
        <w:r>
          <w:fldChar w:fldCharType="begin"/>
        </w:r>
        <w:r>
          <w:instrText xml:space="preserve"> PAGEREF _Toc2503 \h </w:instrText>
        </w:r>
        <w:r>
          <w:fldChar w:fldCharType="separate"/>
        </w:r>
        <w:r>
          <w:t>21</w:t>
        </w:r>
        <w:r>
          <w:fldChar w:fldCharType="end"/>
        </w:r>
      </w:hyperlink>
    </w:p>
    <w:p>
      <w:pPr>
        <w:pStyle w:val="TOC2"/>
        <w:tabs>
          <w:tab w:val="right" w:leader="dot" w:pos="8306"/>
        </w:tabs>
      </w:pPr>
      <w:hyperlink w:anchor="_Toc5275" w:history="1">
        <w:r>
          <w:rPr>
            <w:rFonts w:ascii="仿宋" w:eastAsia="仿宋" w:hAnsi="仿宋" w:cs="仿宋" w:hint="eastAsia"/>
            <w:lang w:eastAsia="zh-CN"/>
          </w:rPr>
          <w:t>(二)、计算机机房设备项目盈利能力分析</w:t>
        </w:r>
        <w:r>
          <w:tab/>
        </w:r>
        <w:r>
          <w:fldChar w:fldCharType="begin"/>
        </w:r>
        <w:r>
          <w:instrText xml:space="preserve"> PAGEREF _Toc5275 \h </w:instrText>
        </w:r>
        <w:r>
          <w:fldChar w:fldCharType="separate"/>
        </w:r>
        <w:r>
          <w:t>22</w:t>
        </w:r>
        <w:r>
          <w:fldChar w:fldCharType="end"/>
        </w:r>
      </w:hyperlink>
    </w:p>
    <w:p>
      <w:pPr>
        <w:pStyle w:val="TOC1"/>
        <w:tabs>
          <w:tab w:val="right" w:leader="dot" w:pos="8306"/>
        </w:tabs>
      </w:pPr>
      <w:hyperlink w:anchor="_Toc22900" w:history="1">
        <w:r>
          <w:rPr>
            <w:rFonts w:ascii="仿宋" w:eastAsia="仿宋" w:hAnsi="仿宋" w:cs="仿宋" w:hint="eastAsia"/>
            <w:lang w:eastAsia="zh-CN"/>
          </w:rPr>
          <w:t>八、计算机机房设备项目风险管理</w:t>
        </w:r>
        <w:r>
          <w:tab/>
        </w:r>
        <w:r>
          <w:fldChar w:fldCharType="begin"/>
        </w:r>
        <w:r>
          <w:instrText xml:space="preserve"> PAGEREF _Toc22900 \h </w:instrText>
        </w:r>
        <w:r>
          <w:fldChar w:fldCharType="separate"/>
        </w:r>
        <w:r>
          <w:t>23</w:t>
        </w:r>
        <w:r>
          <w:fldChar w:fldCharType="end"/>
        </w:r>
      </w:hyperlink>
    </w:p>
    <w:p>
      <w:pPr>
        <w:pStyle w:val="TOC2"/>
        <w:tabs>
          <w:tab w:val="right" w:leader="dot" w:pos="8306"/>
        </w:tabs>
      </w:pPr>
      <w:hyperlink w:anchor="_Toc19677" w:history="1">
        <w:r>
          <w:rPr>
            <w:rFonts w:ascii="仿宋" w:eastAsia="仿宋" w:hAnsi="仿宋" w:cs="仿宋" w:hint="eastAsia"/>
            <w:lang w:eastAsia="zh-CN"/>
          </w:rPr>
          <w:t>(一)、风险识别与评估</w:t>
        </w:r>
        <w:r>
          <w:tab/>
        </w:r>
        <w:r>
          <w:fldChar w:fldCharType="begin"/>
        </w:r>
        <w:r>
          <w:instrText xml:space="preserve"> PAGEREF _Toc19677 \h </w:instrText>
        </w:r>
        <w:r>
          <w:fldChar w:fldCharType="separate"/>
        </w:r>
        <w:r>
          <w:t>23</w:t>
        </w:r>
        <w:r>
          <w:fldChar w:fldCharType="end"/>
        </w:r>
      </w:hyperlink>
    </w:p>
    <w:p>
      <w:pPr>
        <w:pStyle w:val="TOC2"/>
        <w:tabs>
          <w:tab w:val="right" w:leader="dot" w:pos="8306"/>
        </w:tabs>
      </w:pPr>
      <w:hyperlink w:anchor="_Toc5877" w:history="1">
        <w:r>
          <w:rPr>
            <w:rFonts w:ascii="仿宋" w:eastAsia="仿宋" w:hAnsi="仿宋" w:cs="仿宋" w:hint="eastAsia"/>
            <w:lang w:eastAsia="zh-CN"/>
          </w:rPr>
          <w:t>(二)、风险应对策略</w:t>
        </w:r>
        <w:r>
          <w:tab/>
        </w:r>
        <w:r>
          <w:fldChar w:fldCharType="begin"/>
        </w:r>
        <w:r>
          <w:instrText xml:space="preserve"> PAGEREF _Toc5877 \h </w:instrText>
        </w:r>
        <w:r>
          <w:fldChar w:fldCharType="separate"/>
        </w:r>
        <w:r>
          <w:t>24</w:t>
        </w:r>
        <w:r>
          <w:fldChar w:fldCharType="end"/>
        </w:r>
      </w:hyperlink>
    </w:p>
    <w:p>
      <w:pPr>
        <w:pStyle w:val="TOC2"/>
        <w:tabs>
          <w:tab w:val="right" w:leader="dot" w:pos="8306"/>
        </w:tabs>
      </w:pPr>
      <w:hyperlink w:anchor="_Toc19750" w:history="1">
        <w:r>
          <w:rPr>
            <w:rFonts w:ascii="仿宋" w:eastAsia="仿宋" w:hAnsi="仿宋" w:cs="仿宋" w:hint="eastAsia"/>
            <w:lang w:eastAsia="zh-CN"/>
          </w:rPr>
          <w:t>(三)、风险监控与控制</w:t>
        </w:r>
        <w:r>
          <w:tab/>
        </w:r>
        <w:r>
          <w:fldChar w:fldCharType="begin"/>
        </w:r>
        <w:r>
          <w:instrText xml:space="preserve"> PAGEREF _Toc19750 \h </w:instrText>
        </w:r>
        <w:r>
          <w:fldChar w:fldCharType="separate"/>
        </w:r>
        <w:r>
          <w:t>26</w:t>
        </w:r>
        <w:r>
          <w:fldChar w:fldCharType="end"/>
        </w:r>
      </w:hyperlink>
    </w:p>
    <w:p>
      <w:pPr>
        <w:pStyle w:val="TOC1"/>
        <w:tabs>
          <w:tab w:val="right" w:leader="dot" w:pos="8306"/>
        </w:tabs>
      </w:pPr>
      <w:hyperlink w:anchor="_Toc10449" w:history="1">
        <w:r>
          <w:rPr>
            <w:rFonts w:ascii="仿宋" w:eastAsia="仿宋" w:hAnsi="仿宋" w:cs="仿宋" w:hint="eastAsia"/>
            <w:lang w:eastAsia="zh-CN"/>
          </w:rPr>
          <w:t>九、计算机机房设备项目计划安排</w:t>
        </w:r>
        <w:r>
          <w:tab/>
        </w:r>
        <w:r>
          <w:fldChar w:fldCharType="begin"/>
        </w:r>
        <w:r>
          <w:instrText xml:space="preserve"> PAGEREF _Toc10449 \h </w:instrText>
        </w:r>
        <w:r>
          <w:fldChar w:fldCharType="separate"/>
        </w:r>
        <w:r>
          <w:t>27</w:t>
        </w:r>
        <w:r>
          <w:fldChar w:fldCharType="end"/>
        </w:r>
      </w:hyperlink>
    </w:p>
    <w:p>
      <w:pPr>
        <w:pStyle w:val="TOC2"/>
        <w:tabs>
          <w:tab w:val="right" w:leader="dot" w:pos="8306"/>
        </w:tabs>
      </w:pPr>
      <w:hyperlink w:anchor="_Toc10245" w:history="1">
        <w:r>
          <w:rPr>
            <w:rFonts w:ascii="仿宋" w:eastAsia="仿宋" w:hAnsi="仿宋" w:cs="仿宋" w:hint="eastAsia"/>
            <w:lang w:eastAsia="zh-CN"/>
          </w:rPr>
          <w:t>(一)、建设周期</w:t>
        </w:r>
        <w:r>
          <w:tab/>
        </w:r>
        <w:r>
          <w:fldChar w:fldCharType="begin"/>
        </w:r>
        <w:r>
          <w:instrText xml:space="preserve"> PAGEREF _Toc10245 \h </w:instrText>
        </w:r>
        <w:r>
          <w:fldChar w:fldCharType="separate"/>
        </w:r>
        <w:r>
          <w:t>27</w:t>
        </w:r>
        <w:r>
          <w:fldChar w:fldCharType="end"/>
        </w:r>
      </w:hyperlink>
    </w:p>
    <w:p>
      <w:pPr>
        <w:pStyle w:val="TOC2"/>
        <w:tabs>
          <w:tab w:val="right" w:leader="dot" w:pos="8306"/>
        </w:tabs>
      </w:pPr>
      <w:hyperlink w:anchor="_Toc3325" w:history="1">
        <w:r>
          <w:rPr>
            <w:rFonts w:ascii="仿宋" w:eastAsia="仿宋" w:hAnsi="仿宋" w:cs="仿宋" w:hint="eastAsia"/>
            <w:lang w:eastAsia="zh-CN"/>
          </w:rPr>
          <w:t>(二)、建设进度</w:t>
        </w:r>
        <w:r>
          <w:tab/>
        </w:r>
        <w:r>
          <w:fldChar w:fldCharType="begin"/>
        </w:r>
        <w:r>
          <w:instrText xml:space="preserve"> PAGEREF _Toc3325 \h </w:instrText>
        </w:r>
        <w:r>
          <w:fldChar w:fldCharType="separate"/>
        </w:r>
        <w:r>
          <w:t>28</w:t>
        </w:r>
        <w:r>
          <w:fldChar w:fldCharType="end"/>
        </w:r>
      </w:hyperlink>
    </w:p>
    <w:p>
      <w:pPr>
        <w:pStyle w:val="TOC2"/>
        <w:tabs>
          <w:tab w:val="right" w:leader="dot" w:pos="8306"/>
        </w:tabs>
      </w:pPr>
      <w:hyperlink w:anchor="_Toc10958" w:history="1">
        <w:r>
          <w:rPr>
            <w:rFonts w:ascii="仿宋" w:eastAsia="仿宋" w:hAnsi="仿宋" w:cs="仿宋" w:hint="eastAsia"/>
            <w:lang w:eastAsia="zh-CN"/>
          </w:rPr>
          <w:t>(三)、进度安排注意事项</w:t>
        </w:r>
        <w:r>
          <w:tab/>
        </w:r>
        <w:r>
          <w:fldChar w:fldCharType="begin"/>
        </w:r>
        <w:r>
          <w:instrText xml:space="preserve"> PAGEREF _Toc10958 \h </w:instrText>
        </w:r>
        <w:r>
          <w:fldChar w:fldCharType="separate"/>
        </w:r>
        <w:r>
          <w:t>29</w:t>
        </w:r>
        <w:r>
          <w:fldChar w:fldCharType="end"/>
        </w:r>
      </w:hyperlink>
    </w:p>
    <w:p>
      <w:pPr>
        <w:pStyle w:val="TOC2"/>
        <w:tabs>
          <w:tab w:val="right" w:leader="dot" w:pos="8306"/>
        </w:tabs>
      </w:pPr>
      <w:hyperlink w:anchor="_Toc19937" w:history="1">
        <w:r>
          <w:rPr>
            <w:rFonts w:ascii="仿宋" w:eastAsia="仿宋" w:hAnsi="仿宋" w:cs="仿宋" w:hint="eastAsia"/>
            <w:lang w:eastAsia="zh-CN"/>
          </w:rPr>
          <w:t>(四)、人力资源配置</w:t>
        </w:r>
        <w:r>
          <w:tab/>
        </w:r>
        <w:r>
          <w:fldChar w:fldCharType="begin"/>
        </w:r>
        <w:r>
          <w:instrText xml:space="preserve"> PAGEREF _Toc19937 \h </w:instrText>
        </w:r>
        <w:r>
          <w:fldChar w:fldCharType="separate"/>
        </w:r>
        <w:r>
          <w:t>30</w:t>
        </w:r>
        <w:r>
          <w:fldChar w:fldCharType="end"/>
        </w:r>
      </w:hyperlink>
    </w:p>
    <w:p>
      <w:pPr>
        <w:pStyle w:val="TOC1"/>
        <w:tabs>
          <w:tab w:val="right" w:leader="dot" w:pos="8306"/>
        </w:tabs>
      </w:pPr>
      <w:hyperlink w:anchor="_Toc1799" w:history="1">
        <w:r>
          <w:rPr>
            <w:rFonts w:ascii="仿宋" w:eastAsia="仿宋" w:hAnsi="仿宋" w:cs="仿宋" w:hint="eastAsia"/>
            <w:lang w:eastAsia="zh-CN"/>
          </w:rPr>
          <w:t>十、计算机机房设备项目人力资源管理</w:t>
        </w:r>
        <w:r>
          <w:tab/>
        </w:r>
        <w:r>
          <w:fldChar w:fldCharType="begin"/>
        </w:r>
        <w:r>
          <w:instrText xml:space="preserve"> PAGEREF _Toc1799 \h </w:instrText>
        </w:r>
        <w:r>
          <w:fldChar w:fldCharType="separate"/>
        </w:r>
        <w:r>
          <w:t>31</w:t>
        </w:r>
        <w:r>
          <w:fldChar w:fldCharType="end"/>
        </w:r>
      </w:hyperlink>
    </w:p>
    <w:p>
      <w:pPr>
        <w:pStyle w:val="TOC2"/>
        <w:tabs>
          <w:tab w:val="right" w:leader="dot" w:pos="8306"/>
        </w:tabs>
      </w:pPr>
      <w:hyperlink w:anchor="_Toc27814" w:history="1">
        <w:r>
          <w:rPr>
            <w:rFonts w:ascii="仿宋" w:eastAsia="仿宋" w:hAnsi="仿宋" w:cs="仿宋" w:hint="eastAsia"/>
            <w:lang w:eastAsia="zh-CN"/>
          </w:rPr>
          <w:t>(一)、建立健全的预算管理制度</w:t>
        </w:r>
        <w:r>
          <w:tab/>
        </w:r>
        <w:r>
          <w:fldChar w:fldCharType="begin"/>
        </w:r>
        <w:r>
          <w:instrText xml:space="preserve"> PAGEREF _Toc27814 \h </w:instrText>
        </w:r>
        <w:r>
          <w:fldChar w:fldCharType="separate"/>
        </w:r>
        <w:r>
          <w:t>31</w:t>
        </w:r>
        <w:r>
          <w:fldChar w:fldCharType="end"/>
        </w:r>
      </w:hyperlink>
    </w:p>
    <w:p>
      <w:pPr>
        <w:pStyle w:val="TOC2"/>
        <w:tabs>
          <w:tab w:val="right" w:leader="dot" w:pos="8306"/>
        </w:tabs>
      </w:pPr>
      <w:hyperlink w:anchor="_Toc24587" w:history="1">
        <w:r>
          <w:rPr>
            <w:rFonts w:ascii="仿宋" w:eastAsia="仿宋" w:hAnsi="仿宋" w:cs="仿宋" w:hint="eastAsia"/>
            <w:lang w:eastAsia="zh-CN"/>
          </w:rPr>
          <w:t>(二)、加强资金流动监控</w:t>
        </w:r>
        <w:r>
          <w:tab/>
        </w:r>
        <w:r>
          <w:fldChar w:fldCharType="begin"/>
        </w:r>
        <w:r>
          <w:instrText xml:space="preserve"> PAGEREF _Toc24587 \h </w:instrText>
        </w:r>
        <w:r>
          <w:fldChar w:fldCharType="separate"/>
        </w:r>
        <w:r>
          <w:t>33</w:t>
        </w:r>
        <w:r>
          <w:fldChar w:fldCharType="end"/>
        </w:r>
      </w:hyperlink>
    </w:p>
    <w:p>
      <w:pPr>
        <w:pStyle w:val="TOC2"/>
        <w:tabs>
          <w:tab w:val="right" w:leader="dot" w:pos="8306"/>
        </w:tabs>
      </w:pPr>
      <w:hyperlink w:anchor="_Toc21186" w:history="1">
        <w:r>
          <w:rPr>
            <w:rFonts w:ascii="仿宋" w:eastAsia="仿宋" w:hAnsi="仿宋" w:cs="仿宋" w:hint="eastAsia"/>
            <w:lang w:eastAsia="zh-CN"/>
          </w:rPr>
          <w:t>(三)、制定完善的风险控制机制</w:t>
        </w:r>
        <w:r>
          <w:tab/>
        </w:r>
        <w:r>
          <w:fldChar w:fldCharType="begin"/>
        </w:r>
        <w:r>
          <w:instrText xml:space="preserve"> PAGEREF _Toc21186 \h </w:instrText>
        </w:r>
        <w:r>
          <w:fldChar w:fldCharType="separate"/>
        </w:r>
        <w:r>
          <w:t>34</w:t>
        </w:r>
        <w:r>
          <w:fldChar w:fldCharType="end"/>
        </w:r>
      </w:hyperlink>
    </w:p>
    <w:p>
      <w:pPr>
        <w:pStyle w:val="TOC2"/>
        <w:tabs>
          <w:tab w:val="right" w:leader="dot" w:pos="8306"/>
        </w:tabs>
      </w:pPr>
      <w:hyperlink w:anchor="_Toc9942" w:history="1">
        <w:r>
          <w:rPr>
            <w:rFonts w:ascii="仿宋" w:eastAsia="仿宋" w:hAnsi="仿宋" w:cs="仿宋" w:hint="eastAsia"/>
            <w:lang w:eastAsia="zh-CN"/>
          </w:rPr>
          <w:t>(四)、优化成本管理</w:t>
        </w:r>
        <w:r>
          <w:tab/>
        </w:r>
        <w:r>
          <w:fldChar w:fldCharType="begin"/>
        </w:r>
        <w:r>
          <w:instrText xml:space="preserve"> PAGEREF _Toc9942 \h </w:instrText>
        </w:r>
        <w:r>
          <w:fldChar w:fldCharType="separate"/>
        </w:r>
        <w:r>
          <w:t>36</w:t>
        </w:r>
        <w:r>
          <w:fldChar w:fldCharType="end"/>
        </w:r>
      </w:hyperlink>
    </w:p>
    <w:p>
      <w:pPr>
        <w:pStyle w:val="TOC1"/>
        <w:tabs>
          <w:tab w:val="right" w:leader="dot" w:pos="8306"/>
        </w:tabs>
      </w:pPr>
      <w:hyperlink w:anchor="_Toc11554" w:history="1">
        <w:r>
          <w:rPr>
            <w:rFonts w:ascii="仿宋" w:eastAsia="仿宋" w:hAnsi="仿宋" w:cs="仿宋" w:hint="eastAsia"/>
            <w:lang w:eastAsia="zh-CN"/>
          </w:rPr>
          <w:t>十一、计算机机房设备项目环境影响分析</w:t>
        </w:r>
        <w:r>
          <w:tab/>
        </w:r>
        <w:r>
          <w:fldChar w:fldCharType="begin"/>
        </w:r>
        <w:r>
          <w:instrText xml:space="preserve"> PAGEREF _Toc11554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8" w:history="1">
        <w:r>
          <w:rPr>
            <w:rFonts w:ascii="仿宋" w:eastAsia="仿宋" w:hAnsi="仿宋" w:cs="仿宋" w:hint="eastAsia"/>
            <w:lang w:eastAsia="zh-CN"/>
          </w:rPr>
          <w:t>(一)、建设区域环境质量现状</w:t>
        </w:r>
        <w:r>
          <w:tab/>
        </w:r>
        <w:r>
          <w:fldChar w:fldCharType="begin"/>
        </w:r>
        <w:r>
          <w:instrText xml:space="preserve"> PAGEREF _Toc15638 \h </w:instrText>
        </w:r>
        <w:r>
          <w:fldChar w:fldCharType="separate"/>
        </w:r>
        <w:r>
          <w:t>37</w:t>
        </w:r>
        <w:r>
          <w:fldChar w:fldCharType="end"/>
        </w:r>
      </w:hyperlink>
    </w:p>
    <w:p>
      <w:pPr>
        <w:pStyle w:val="TOC2"/>
        <w:tabs>
          <w:tab w:val="right" w:leader="dot" w:pos="8306"/>
        </w:tabs>
      </w:pPr>
      <w:hyperlink w:anchor="_Toc25953" w:history="1">
        <w:r>
          <w:rPr>
            <w:rFonts w:ascii="仿宋" w:eastAsia="仿宋" w:hAnsi="仿宋" w:cs="仿宋" w:hint="eastAsia"/>
            <w:lang w:eastAsia="zh-CN"/>
          </w:rPr>
          <w:t>(二)、建设期环境保护</w:t>
        </w:r>
        <w:r>
          <w:tab/>
        </w:r>
        <w:r>
          <w:fldChar w:fldCharType="begin"/>
        </w:r>
        <w:r>
          <w:instrText xml:space="preserve"> PAGEREF _Toc25953 \h </w:instrText>
        </w:r>
        <w:r>
          <w:fldChar w:fldCharType="separate"/>
        </w:r>
        <w:r>
          <w:t>38</w:t>
        </w:r>
        <w:r>
          <w:fldChar w:fldCharType="end"/>
        </w:r>
      </w:hyperlink>
    </w:p>
    <w:p>
      <w:pPr>
        <w:pStyle w:val="TOC2"/>
        <w:tabs>
          <w:tab w:val="right" w:leader="dot" w:pos="8306"/>
        </w:tabs>
      </w:pPr>
      <w:hyperlink w:anchor="_Toc25084" w:history="1">
        <w:r>
          <w:rPr>
            <w:rFonts w:ascii="仿宋" w:eastAsia="仿宋" w:hAnsi="仿宋" w:cs="仿宋" w:hint="eastAsia"/>
            <w:lang w:eastAsia="zh-CN"/>
          </w:rPr>
          <w:t>(三)、运营期环境保护</w:t>
        </w:r>
        <w:r>
          <w:tab/>
        </w:r>
        <w:r>
          <w:fldChar w:fldCharType="begin"/>
        </w:r>
        <w:r>
          <w:instrText xml:space="preserve"> PAGEREF _Toc25084 \h </w:instrText>
        </w:r>
        <w:r>
          <w:fldChar w:fldCharType="separate"/>
        </w:r>
        <w:r>
          <w:t>40</w:t>
        </w:r>
        <w:r>
          <w:fldChar w:fldCharType="end"/>
        </w:r>
      </w:hyperlink>
    </w:p>
    <w:p>
      <w:pPr>
        <w:pStyle w:val="TOC2"/>
        <w:tabs>
          <w:tab w:val="right" w:leader="dot" w:pos="8306"/>
        </w:tabs>
      </w:pPr>
      <w:hyperlink w:anchor="_Toc20966" w:history="1">
        <w:r>
          <w:rPr>
            <w:rFonts w:ascii="仿宋" w:eastAsia="仿宋" w:hAnsi="仿宋" w:cs="仿宋" w:hint="eastAsia"/>
            <w:lang w:eastAsia="zh-CN"/>
          </w:rPr>
          <w:t>(四)、计算机机房设备项目建设对区域经济的影响</w:t>
        </w:r>
        <w:r>
          <w:tab/>
        </w:r>
        <w:r>
          <w:fldChar w:fldCharType="begin"/>
        </w:r>
        <w:r>
          <w:instrText xml:space="preserve"> PAGEREF _Toc20966 \h </w:instrText>
        </w:r>
        <w:r>
          <w:fldChar w:fldCharType="separate"/>
        </w:r>
        <w:r>
          <w:t>41</w:t>
        </w:r>
        <w:r>
          <w:fldChar w:fldCharType="end"/>
        </w:r>
      </w:hyperlink>
    </w:p>
    <w:p>
      <w:pPr>
        <w:pStyle w:val="TOC2"/>
        <w:tabs>
          <w:tab w:val="right" w:leader="dot" w:pos="8306"/>
        </w:tabs>
      </w:pPr>
      <w:hyperlink w:anchor="_Toc15971" w:history="1">
        <w:r>
          <w:rPr>
            <w:rFonts w:ascii="仿宋" w:eastAsia="仿宋" w:hAnsi="仿宋" w:cs="仿宋" w:hint="eastAsia"/>
            <w:lang w:eastAsia="zh-CN"/>
          </w:rPr>
          <w:t>(五)、废弃物处理</w:t>
        </w:r>
        <w:r>
          <w:tab/>
        </w:r>
        <w:r>
          <w:fldChar w:fldCharType="begin"/>
        </w:r>
        <w:r>
          <w:instrText xml:space="preserve"> PAGEREF _Toc15971 \h </w:instrText>
        </w:r>
        <w:r>
          <w:fldChar w:fldCharType="separate"/>
        </w:r>
        <w:r>
          <w:t>43</w:t>
        </w:r>
        <w:r>
          <w:fldChar w:fldCharType="end"/>
        </w:r>
      </w:hyperlink>
    </w:p>
    <w:p>
      <w:pPr>
        <w:pStyle w:val="TOC2"/>
        <w:tabs>
          <w:tab w:val="right" w:leader="dot" w:pos="8306"/>
        </w:tabs>
      </w:pPr>
      <w:hyperlink w:anchor="_Toc15341" w:history="1">
        <w:r>
          <w:rPr>
            <w:rFonts w:ascii="仿宋" w:eastAsia="仿宋" w:hAnsi="仿宋" w:cs="仿宋" w:hint="eastAsia"/>
            <w:lang w:eastAsia="zh-CN"/>
          </w:rPr>
          <w:t>(六)、特殊环境影响分析</w:t>
        </w:r>
        <w:r>
          <w:tab/>
        </w:r>
        <w:r>
          <w:fldChar w:fldCharType="begin"/>
        </w:r>
        <w:r>
          <w:instrText xml:space="preserve"> PAGEREF _Toc15341 \h </w:instrText>
        </w:r>
        <w:r>
          <w:fldChar w:fldCharType="separate"/>
        </w:r>
        <w:r>
          <w:t>44</w:t>
        </w:r>
        <w:r>
          <w:fldChar w:fldCharType="end"/>
        </w:r>
      </w:hyperlink>
    </w:p>
    <w:p>
      <w:pPr>
        <w:pStyle w:val="TOC2"/>
        <w:tabs>
          <w:tab w:val="right" w:leader="dot" w:pos="8306"/>
        </w:tabs>
      </w:pPr>
      <w:hyperlink w:anchor="_Toc21309" w:history="1">
        <w:r>
          <w:rPr>
            <w:rFonts w:ascii="仿宋" w:eastAsia="仿宋" w:hAnsi="仿宋" w:cs="仿宋" w:hint="eastAsia"/>
            <w:lang w:eastAsia="zh-CN"/>
          </w:rPr>
          <w:t>(七)、清洁生产</w:t>
        </w:r>
        <w:r>
          <w:tab/>
        </w:r>
        <w:r>
          <w:fldChar w:fldCharType="begin"/>
        </w:r>
        <w:r>
          <w:instrText xml:space="preserve"> PAGEREF _Toc21309 \h </w:instrText>
        </w:r>
        <w:r>
          <w:fldChar w:fldCharType="separate"/>
        </w:r>
        <w:r>
          <w:t>45</w:t>
        </w:r>
        <w:r>
          <w:fldChar w:fldCharType="end"/>
        </w:r>
      </w:hyperlink>
    </w:p>
    <w:p>
      <w:pPr>
        <w:pStyle w:val="TOC2"/>
        <w:tabs>
          <w:tab w:val="right" w:leader="dot" w:pos="8306"/>
        </w:tabs>
      </w:pPr>
      <w:hyperlink w:anchor="_Toc4793" w:history="1">
        <w:r>
          <w:rPr>
            <w:rFonts w:ascii="仿宋" w:eastAsia="仿宋" w:hAnsi="仿宋" w:cs="仿宋" w:hint="eastAsia"/>
            <w:lang w:eastAsia="zh-CN"/>
          </w:rPr>
          <w:t>(八)、环境保护综合评价</w:t>
        </w:r>
        <w:r>
          <w:tab/>
        </w:r>
        <w:r>
          <w:fldChar w:fldCharType="begin"/>
        </w:r>
        <w:r>
          <w:instrText xml:space="preserve"> PAGEREF _Toc4793 \h </w:instrText>
        </w:r>
        <w:r>
          <w:fldChar w:fldCharType="separate"/>
        </w:r>
        <w:r>
          <w:t>47</w:t>
        </w:r>
        <w:r>
          <w:fldChar w:fldCharType="end"/>
        </w:r>
      </w:hyperlink>
    </w:p>
    <w:p>
      <w:pPr>
        <w:pStyle w:val="TOC1"/>
        <w:tabs>
          <w:tab w:val="right" w:leader="dot" w:pos="8306"/>
        </w:tabs>
      </w:pPr>
      <w:hyperlink w:anchor="_Toc25708" w:history="1">
        <w:r>
          <w:rPr>
            <w:rFonts w:ascii="仿宋" w:eastAsia="仿宋" w:hAnsi="仿宋" w:cs="仿宋" w:hint="eastAsia"/>
            <w:lang w:eastAsia="zh-CN"/>
          </w:rPr>
          <w:t>十二、计算机机房设备项目财务管理</w:t>
        </w:r>
        <w:r>
          <w:tab/>
        </w:r>
        <w:r>
          <w:fldChar w:fldCharType="begin"/>
        </w:r>
        <w:r>
          <w:instrText xml:space="preserve"> PAGEREF _Toc25708 \h </w:instrText>
        </w:r>
        <w:r>
          <w:fldChar w:fldCharType="separate"/>
        </w:r>
        <w:r>
          <w:t>48</w:t>
        </w:r>
        <w:r>
          <w:fldChar w:fldCharType="end"/>
        </w:r>
      </w:hyperlink>
    </w:p>
    <w:p>
      <w:pPr>
        <w:pStyle w:val="TOC2"/>
        <w:tabs>
          <w:tab w:val="right" w:leader="dot" w:pos="8306"/>
        </w:tabs>
      </w:pPr>
      <w:hyperlink w:anchor="_Toc7563" w:history="1">
        <w:r>
          <w:rPr>
            <w:rFonts w:ascii="仿宋" w:eastAsia="仿宋" w:hAnsi="仿宋" w:cs="仿宋" w:hint="eastAsia"/>
            <w:lang w:eastAsia="zh-CN"/>
          </w:rPr>
          <w:t>(一)、资金需求大</w:t>
        </w:r>
        <w:r>
          <w:tab/>
        </w:r>
        <w:r>
          <w:fldChar w:fldCharType="begin"/>
        </w:r>
        <w:r>
          <w:instrText xml:space="preserve"> PAGEREF _Toc7563 \h </w:instrText>
        </w:r>
        <w:r>
          <w:fldChar w:fldCharType="separate"/>
        </w:r>
        <w:r>
          <w:t>48</w:t>
        </w:r>
        <w:r>
          <w:fldChar w:fldCharType="end"/>
        </w:r>
      </w:hyperlink>
    </w:p>
    <w:p>
      <w:pPr>
        <w:pStyle w:val="TOC2"/>
        <w:tabs>
          <w:tab w:val="right" w:leader="dot" w:pos="8306"/>
        </w:tabs>
      </w:pPr>
      <w:hyperlink w:anchor="_Toc2935" w:history="1">
        <w:r>
          <w:rPr>
            <w:rFonts w:ascii="仿宋" w:eastAsia="仿宋" w:hAnsi="仿宋" w:cs="仿宋" w:hint="eastAsia"/>
            <w:lang w:eastAsia="zh-CN"/>
          </w:rPr>
          <w:t>(二)、研发周期长</w:t>
        </w:r>
        <w:r>
          <w:tab/>
        </w:r>
        <w:r>
          <w:fldChar w:fldCharType="begin"/>
        </w:r>
        <w:r>
          <w:instrText xml:space="preserve"> PAGEREF _Toc2935 \h </w:instrText>
        </w:r>
        <w:r>
          <w:fldChar w:fldCharType="separate"/>
        </w:r>
        <w:r>
          <w:t>49</w:t>
        </w:r>
        <w:r>
          <w:fldChar w:fldCharType="end"/>
        </w:r>
      </w:hyperlink>
    </w:p>
    <w:p>
      <w:pPr>
        <w:pStyle w:val="TOC2"/>
        <w:tabs>
          <w:tab w:val="right" w:leader="dot" w:pos="8306"/>
        </w:tabs>
      </w:pPr>
      <w:hyperlink w:anchor="_Toc18955" w:history="1">
        <w:r>
          <w:rPr>
            <w:rFonts w:ascii="仿宋" w:eastAsia="仿宋" w:hAnsi="仿宋" w:cs="仿宋" w:hint="eastAsia"/>
            <w:lang w:eastAsia="zh-CN"/>
          </w:rPr>
          <w:t>(三)、市场风险大</w:t>
        </w:r>
        <w:r>
          <w:tab/>
        </w:r>
        <w:r>
          <w:fldChar w:fldCharType="begin"/>
        </w:r>
        <w:r>
          <w:instrText xml:space="preserve"> PAGEREF _Toc18955 \h </w:instrText>
        </w:r>
        <w:r>
          <w:fldChar w:fldCharType="separate"/>
        </w:r>
        <w:r>
          <w:t>50</w:t>
        </w:r>
        <w:r>
          <w:fldChar w:fldCharType="end"/>
        </w:r>
      </w:hyperlink>
    </w:p>
    <w:p>
      <w:pPr>
        <w:pStyle w:val="TOC2"/>
        <w:tabs>
          <w:tab w:val="right" w:leader="dot" w:pos="8306"/>
        </w:tabs>
      </w:pPr>
      <w:hyperlink w:anchor="_Toc14513" w:history="1">
        <w:r>
          <w:rPr>
            <w:rFonts w:ascii="仿宋" w:eastAsia="仿宋" w:hAnsi="仿宋" w:cs="仿宋" w:hint="eastAsia"/>
            <w:lang w:eastAsia="zh-CN"/>
          </w:rPr>
          <w:t>(四)、利润率高</w:t>
        </w:r>
        <w:r>
          <w:tab/>
        </w:r>
        <w:r>
          <w:fldChar w:fldCharType="begin"/>
        </w:r>
        <w:r>
          <w:instrText xml:space="preserve"> PAGEREF _Toc14513 \h </w:instrText>
        </w:r>
        <w:r>
          <w:fldChar w:fldCharType="separate"/>
        </w:r>
        <w:r>
          <w:t>53</w:t>
        </w:r>
        <w:r>
          <w:fldChar w:fldCharType="end"/>
        </w:r>
      </w:hyperlink>
    </w:p>
    <w:p>
      <w:pPr>
        <w:pStyle w:val="TOC1"/>
        <w:tabs>
          <w:tab w:val="right" w:leader="dot" w:pos="8306"/>
        </w:tabs>
      </w:pPr>
      <w:hyperlink w:anchor="_Toc25419" w:history="1">
        <w:r>
          <w:rPr>
            <w:rFonts w:ascii="仿宋" w:eastAsia="仿宋" w:hAnsi="仿宋" w:cs="仿宋" w:hint="eastAsia"/>
            <w:lang w:eastAsia="zh-CN"/>
          </w:rPr>
          <w:t>十三、利益相关者分析与沟通计划</w:t>
        </w:r>
        <w:r>
          <w:tab/>
        </w:r>
        <w:r>
          <w:fldChar w:fldCharType="begin"/>
        </w:r>
        <w:r>
          <w:instrText xml:space="preserve"> PAGEREF _Toc25419 \h </w:instrText>
        </w:r>
        <w:r>
          <w:fldChar w:fldCharType="separate"/>
        </w:r>
        <w:r>
          <w:t>55</w:t>
        </w:r>
        <w:r>
          <w:fldChar w:fldCharType="end"/>
        </w:r>
      </w:hyperlink>
    </w:p>
    <w:p>
      <w:pPr>
        <w:pStyle w:val="TOC2"/>
        <w:tabs>
          <w:tab w:val="right" w:leader="dot" w:pos="8306"/>
        </w:tabs>
      </w:pPr>
      <w:hyperlink w:anchor="_Toc24269" w:history="1">
        <w:r>
          <w:rPr>
            <w:rFonts w:ascii="仿宋" w:eastAsia="仿宋" w:hAnsi="仿宋" w:cs="仿宋" w:hint="eastAsia"/>
            <w:lang w:eastAsia="zh-CN"/>
          </w:rPr>
          <w:t>(一)、利益相关者分析</w:t>
        </w:r>
        <w:r>
          <w:tab/>
        </w:r>
        <w:r>
          <w:fldChar w:fldCharType="begin"/>
        </w:r>
        <w:r>
          <w:instrText xml:space="preserve"> PAGEREF _Toc24269 \h </w:instrText>
        </w:r>
        <w:r>
          <w:fldChar w:fldCharType="separate"/>
        </w:r>
        <w:r>
          <w:t>55</w:t>
        </w:r>
        <w:r>
          <w:fldChar w:fldCharType="end"/>
        </w:r>
      </w:hyperlink>
    </w:p>
    <w:p>
      <w:pPr>
        <w:pStyle w:val="TOC2"/>
        <w:tabs>
          <w:tab w:val="right" w:leader="dot" w:pos="8306"/>
        </w:tabs>
      </w:pPr>
      <w:hyperlink w:anchor="_Toc7561" w:history="1">
        <w:r>
          <w:rPr>
            <w:rFonts w:ascii="仿宋" w:eastAsia="仿宋" w:hAnsi="仿宋" w:cs="仿宋" w:hint="eastAsia"/>
            <w:lang w:eastAsia="zh-CN"/>
          </w:rPr>
          <w:t>(二)、沟通计划</w:t>
        </w:r>
        <w:r>
          <w:tab/>
        </w:r>
        <w:r>
          <w:fldChar w:fldCharType="begin"/>
        </w:r>
        <w:r>
          <w:instrText xml:space="preserve"> PAGEREF _Toc7561 \h </w:instrText>
        </w:r>
        <w:r>
          <w:fldChar w:fldCharType="separate"/>
        </w:r>
        <w:r>
          <w:t>56</w:t>
        </w:r>
        <w:r>
          <w:fldChar w:fldCharType="end"/>
        </w:r>
      </w:hyperlink>
    </w:p>
    <w:p>
      <w:pPr>
        <w:pStyle w:val="TOC1"/>
        <w:tabs>
          <w:tab w:val="right" w:leader="dot" w:pos="8306"/>
        </w:tabs>
      </w:pPr>
      <w:hyperlink w:anchor="_Toc9213" w:history="1">
        <w:r>
          <w:rPr>
            <w:rFonts w:ascii="仿宋" w:eastAsia="仿宋" w:hAnsi="仿宋" w:cs="仿宋" w:hint="eastAsia"/>
            <w:lang w:eastAsia="zh-CN"/>
          </w:rPr>
          <w:t>十四、计算机机房设备项目实施保障措施</w:t>
        </w:r>
        <w:r>
          <w:tab/>
        </w:r>
        <w:r>
          <w:fldChar w:fldCharType="begin"/>
        </w:r>
        <w:r>
          <w:instrText xml:space="preserve"> PAGEREF _Toc9213 \h </w:instrText>
        </w:r>
        <w:r>
          <w:fldChar w:fldCharType="separate"/>
        </w:r>
        <w:r>
          <w:t>58</w:t>
        </w:r>
        <w:r>
          <w:fldChar w:fldCharType="end"/>
        </w:r>
      </w:hyperlink>
    </w:p>
    <w:p>
      <w:pPr>
        <w:pStyle w:val="TOC2"/>
        <w:tabs>
          <w:tab w:val="right" w:leader="dot" w:pos="8306"/>
        </w:tabs>
      </w:pPr>
      <w:hyperlink w:anchor="_Toc1370" w:history="1">
        <w:r>
          <w:rPr>
            <w:rFonts w:ascii="仿宋" w:eastAsia="仿宋" w:hAnsi="仿宋" w:cs="仿宋" w:hint="eastAsia"/>
            <w:lang w:eastAsia="zh-CN"/>
          </w:rPr>
          <w:t>(一)、计算机机房设备项目实施保障机制</w:t>
        </w:r>
        <w:r>
          <w:tab/>
        </w:r>
        <w:r>
          <w:fldChar w:fldCharType="begin"/>
        </w:r>
        <w:r>
          <w:instrText xml:space="preserve"> PAGEREF _Toc1370 \h </w:instrText>
        </w:r>
        <w:r>
          <w:fldChar w:fldCharType="separate"/>
        </w:r>
        <w:r>
          <w:t>58</w:t>
        </w:r>
        <w:r>
          <w:fldChar w:fldCharType="end"/>
        </w:r>
      </w:hyperlink>
    </w:p>
    <w:p>
      <w:pPr>
        <w:pStyle w:val="TOC2"/>
        <w:tabs>
          <w:tab w:val="right" w:leader="dot" w:pos="8306"/>
        </w:tabs>
      </w:pPr>
      <w:hyperlink w:anchor="_Toc3332" w:history="1">
        <w:r>
          <w:rPr>
            <w:rFonts w:ascii="仿宋" w:eastAsia="仿宋" w:hAnsi="仿宋" w:cs="仿宋" w:hint="eastAsia"/>
            <w:lang w:eastAsia="zh-CN"/>
          </w:rPr>
          <w:t>(二)、计算机机房设备项目法律合规要求</w:t>
        </w:r>
        <w:r>
          <w:tab/>
        </w:r>
        <w:r>
          <w:fldChar w:fldCharType="begin"/>
        </w:r>
        <w:r>
          <w:instrText xml:space="preserve"> PAGEREF _Toc3332 \h </w:instrText>
        </w:r>
        <w:r>
          <w:fldChar w:fldCharType="separate"/>
        </w:r>
        <w:r>
          <w:t>61</w:t>
        </w:r>
        <w:r>
          <w:fldChar w:fldCharType="end"/>
        </w:r>
      </w:hyperlink>
    </w:p>
    <w:p>
      <w:pPr>
        <w:pStyle w:val="TOC2"/>
        <w:tabs>
          <w:tab w:val="right" w:leader="dot" w:pos="8306"/>
        </w:tabs>
      </w:pPr>
      <w:hyperlink w:anchor="_Toc5358" w:history="1">
        <w:r>
          <w:rPr>
            <w:rFonts w:ascii="仿宋" w:eastAsia="仿宋" w:hAnsi="仿宋" w:cs="仿宋" w:hint="eastAsia"/>
            <w:lang w:eastAsia="zh-CN"/>
          </w:rPr>
          <w:t>(三)、计算机机房设备项目合同管理与法律事务</w:t>
        </w:r>
        <w:r>
          <w:tab/>
        </w:r>
        <w:r>
          <w:fldChar w:fldCharType="begin"/>
        </w:r>
        <w:r>
          <w:instrText xml:space="preserve"> PAGEREF _Toc5358 \h </w:instrText>
        </w:r>
        <w:r>
          <w:fldChar w:fldCharType="separate"/>
        </w:r>
        <w:r>
          <w:t>66</w:t>
        </w:r>
        <w:r>
          <w:fldChar w:fldCharType="end"/>
        </w:r>
      </w:hyperlink>
    </w:p>
    <w:p>
      <w:pPr>
        <w:pStyle w:val="TOC2"/>
        <w:tabs>
          <w:tab w:val="right" w:leader="dot" w:pos="8306"/>
        </w:tabs>
      </w:pPr>
      <w:hyperlink w:anchor="_Toc31210" w:history="1">
        <w:r>
          <w:rPr>
            <w:rFonts w:ascii="仿宋" w:eastAsia="仿宋" w:hAnsi="仿宋" w:cs="仿宋" w:hint="eastAsia"/>
            <w:lang w:eastAsia="zh-CN"/>
          </w:rPr>
          <w:t>(四)、计算机机房设备项目知识产权保护策略</w:t>
        </w:r>
        <w:r>
          <w:tab/>
        </w:r>
        <w:r>
          <w:fldChar w:fldCharType="begin"/>
        </w:r>
        <w:r>
          <w:instrText xml:space="preserve"> PAGEREF _Toc31210 \h </w:instrText>
        </w:r>
        <w:r>
          <w:fldChar w:fldCharType="separate"/>
        </w:r>
        <w:r>
          <w:t>72</w:t>
        </w:r>
        <w:r>
          <w:fldChar w:fldCharType="end"/>
        </w:r>
      </w:hyperlink>
    </w:p>
    <w:p>
      <w:pPr>
        <w:pStyle w:val="TOC1"/>
        <w:tabs>
          <w:tab w:val="right" w:leader="dot" w:pos="8306"/>
        </w:tabs>
      </w:pPr>
      <w:hyperlink w:anchor="_Toc2170" w:history="1">
        <w:r>
          <w:rPr>
            <w:rFonts w:ascii="仿宋" w:eastAsia="仿宋" w:hAnsi="仿宋" w:cs="仿宋" w:hint="eastAsia"/>
            <w:lang w:eastAsia="zh-CN"/>
          </w:rPr>
          <w:t>十五、计算机机房设备项目治理与监督</w:t>
        </w:r>
        <w:r>
          <w:tab/>
        </w:r>
        <w:r>
          <w:fldChar w:fldCharType="begin"/>
        </w:r>
        <w:r>
          <w:instrText xml:space="preserve"> PAGEREF _Toc2170 \h </w:instrText>
        </w:r>
        <w:r>
          <w:fldChar w:fldCharType="separate"/>
        </w:r>
        <w:r>
          <w:t>75</w:t>
        </w:r>
        <w:r>
          <w:fldChar w:fldCharType="end"/>
        </w:r>
      </w:hyperlink>
    </w:p>
    <w:p>
      <w:pPr>
        <w:pStyle w:val="TOC2"/>
        <w:tabs>
          <w:tab w:val="right" w:leader="dot" w:pos="8306"/>
        </w:tabs>
      </w:pPr>
      <w:hyperlink w:anchor="_Toc18733" w:history="1">
        <w:r>
          <w:rPr>
            <w:rFonts w:ascii="仿宋" w:eastAsia="仿宋" w:hAnsi="仿宋" w:cs="仿宋" w:hint="eastAsia"/>
            <w:lang w:eastAsia="zh-CN"/>
          </w:rPr>
          <w:t>(一)、计算机机房设备项目治理结构</w:t>
        </w:r>
        <w:r>
          <w:tab/>
        </w:r>
        <w:r>
          <w:fldChar w:fldCharType="begin"/>
        </w:r>
        <w:r>
          <w:instrText xml:space="preserve"> PAGEREF _Toc18733 \h </w:instrText>
        </w:r>
        <w:r>
          <w:fldChar w:fldCharType="separate"/>
        </w:r>
        <w:r>
          <w:t>75</w:t>
        </w:r>
        <w:r>
          <w:fldChar w:fldCharType="end"/>
        </w:r>
      </w:hyperlink>
    </w:p>
    <w:p>
      <w:pPr>
        <w:pStyle w:val="TOC2"/>
        <w:tabs>
          <w:tab w:val="right" w:leader="dot" w:pos="8306"/>
        </w:tabs>
      </w:pPr>
      <w:hyperlink w:anchor="_Toc4892" w:history="1">
        <w:r>
          <w:rPr>
            <w:rFonts w:ascii="仿宋" w:eastAsia="仿宋" w:hAnsi="仿宋" w:cs="仿宋" w:hint="eastAsia"/>
            <w:lang w:eastAsia="zh-CN"/>
          </w:rPr>
          <w:t>(二)、监督与审计</w:t>
        </w:r>
        <w:r>
          <w:tab/>
        </w:r>
        <w:r>
          <w:fldChar w:fldCharType="begin"/>
        </w:r>
        <w:r>
          <w:instrText xml:space="preserve"> PAGEREF _Toc4892 \h </w:instrText>
        </w:r>
        <w:r>
          <w:fldChar w:fldCharType="separate"/>
        </w:r>
        <w:r>
          <w:t>76</w:t>
        </w:r>
        <w:r>
          <w:fldChar w:fldCharType="end"/>
        </w:r>
      </w:hyperlink>
    </w:p>
    <w:p>
      <w:pPr>
        <w:pStyle w:val="TOC1"/>
        <w:tabs>
          <w:tab w:val="right" w:leader="dot" w:pos="8306"/>
        </w:tabs>
      </w:pPr>
      <w:hyperlink w:anchor="_Toc23975" w:history="1">
        <w:r>
          <w:rPr>
            <w:rFonts w:ascii="仿宋" w:eastAsia="仿宋" w:hAnsi="仿宋" w:cs="仿宋" w:hint="eastAsia"/>
            <w:lang w:eastAsia="zh-CN"/>
          </w:rPr>
          <w:t>十六、计算机机房设备项目实施时间节点</w:t>
        </w:r>
        <w:r>
          <w:tab/>
        </w:r>
        <w:r>
          <w:fldChar w:fldCharType="begin"/>
        </w:r>
        <w:r>
          <w:instrText xml:space="preserve"> PAGEREF _Toc23975 \h </w:instrText>
        </w:r>
        <w:r>
          <w:fldChar w:fldCharType="separate"/>
        </w:r>
        <w:r>
          <w:t>78</w:t>
        </w:r>
        <w:r>
          <w:fldChar w:fldCharType="end"/>
        </w:r>
      </w:hyperlink>
    </w:p>
    <w:p>
      <w:pPr>
        <w:pStyle w:val="TOC2"/>
        <w:tabs>
          <w:tab w:val="right" w:leader="dot" w:pos="8306"/>
        </w:tabs>
      </w:pPr>
      <w:hyperlink w:anchor="_Toc24496" w:history="1">
        <w:r>
          <w:rPr>
            <w:rFonts w:ascii="仿宋" w:eastAsia="仿宋" w:hAnsi="仿宋" w:cs="仿宋" w:hint="eastAsia"/>
            <w:lang w:eastAsia="zh-CN"/>
          </w:rPr>
          <w:t>(一)、计算机机房设备项目启动阶段时间节点</w:t>
        </w:r>
        <w:r>
          <w:tab/>
        </w:r>
        <w:r>
          <w:fldChar w:fldCharType="begin"/>
        </w:r>
        <w:r>
          <w:instrText xml:space="preserve"> PAGEREF _Toc24496 \h </w:instrText>
        </w:r>
        <w:r>
          <w:fldChar w:fldCharType="separate"/>
        </w:r>
        <w:r>
          <w:t>78</w:t>
        </w:r>
        <w:r>
          <w:fldChar w:fldCharType="end"/>
        </w:r>
      </w:hyperlink>
    </w:p>
    <w:p>
      <w:pPr>
        <w:pStyle w:val="TOC2"/>
        <w:tabs>
          <w:tab w:val="right" w:leader="dot" w:pos="8306"/>
        </w:tabs>
      </w:pPr>
      <w:hyperlink w:anchor="_Toc25733" w:history="1">
        <w:r>
          <w:rPr>
            <w:rFonts w:ascii="仿宋" w:eastAsia="仿宋" w:hAnsi="仿宋" w:cs="仿宋" w:hint="eastAsia"/>
            <w:lang w:eastAsia="zh-CN"/>
          </w:rPr>
          <w:t>(二)、计算机机房设备项目执行阶段时间节点</w:t>
        </w:r>
        <w:r>
          <w:tab/>
        </w:r>
        <w:r>
          <w:fldChar w:fldCharType="begin"/>
        </w:r>
        <w:r>
          <w:instrText xml:space="preserve"> PAGEREF _Toc25733 \h </w:instrText>
        </w:r>
        <w:r>
          <w:fldChar w:fldCharType="separate"/>
        </w:r>
        <w:r>
          <w:t>79</w:t>
        </w:r>
        <w:r>
          <w:fldChar w:fldCharType="end"/>
        </w:r>
      </w:hyperlink>
    </w:p>
    <w:p>
      <w:pPr>
        <w:pStyle w:val="TOC2"/>
        <w:tabs>
          <w:tab w:val="right" w:leader="dot" w:pos="8306"/>
        </w:tabs>
      </w:pPr>
      <w:hyperlink w:anchor="_Toc25963" w:history="1">
        <w:r>
          <w:rPr>
            <w:rFonts w:ascii="仿宋" w:eastAsia="仿宋" w:hAnsi="仿宋" w:cs="仿宋" w:hint="eastAsia"/>
            <w:lang w:eastAsia="zh-CN"/>
          </w:rPr>
          <w:t>(三)、计算机机房设备项目完成阶段时间节点</w:t>
        </w:r>
        <w:r>
          <w:tab/>
        </w:r>
        <w:r>
          <w:fldChar w:fldCharType="begin"/>
        </w:r>
        <w:r>
          <w:instrText xml:space="preserve"> PAGEREF _Toc25963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04"/>
      <w:r>
        <w:rPr>
          <w:rFonts w:ascii="仿宋" w:eastAsia="仿宋" w:hAnsi="仿宋" w:cs="仿宋" w:hint="eastAsia"/>
          <w:sz w:val="28"/>
          <w:lang w:eastAsia="zh-CN"/>
        </w:rPr>
        <w:t>一、计算机机房设备项目建设单位说明</w:t>
      </w:r>
      <w:bookmarkEnd w:id="2"/>
    </w:p>
    <w:p>
      <w:pPr>
        <w:pStyle w:val="Heading2"/>
        <w:rPr>
          <w:rFonts w:ascii="仿宋" w:eastAsia="仿宋" w:hAnsi="仿宋" w:cs="仿宋" w:hint="eastAsia"/>
          <w:lang w:eastAsia="zh-CN"/>
        </w:rPr>
      </w:pPr>
      <w:bookmarkStart w:id="3" w:name="_Toc22286"/>
      <w:r>
        <w:rPr>
          <w:rFonts w:ascii="仿宋" w:eastAsia="仿宋" w:hAnsi="仿宋" w:cs="仿宋" w:hint="eastAsia"/>
          <w:lang w:eastAsia="zh-CN"/>
        </w:rPr>
        <w:t>(一)、计算机机房设备项目承办单位基本情况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机房设备项目承办单位的XXXX，我们着眼于实现可持续的经济效益。通过技术创新和解决方案的提供，公司预计在计算机机房设备项目执行期间将获得可观的收入增长。这一收入来源主要包括计算机机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同时，我们注重成本控制和效率提升，以确保计算机机房设备项目的可持续盈利。透过精细的管理和资源优化，公司期望实现计算机机房设备项目利润最大化。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机房设备项目实施进行全面的投资评估，包括计算机机房设备项目启动阶段的资金投入和后续运营成本。通过对计算机机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计算机机房设备项目实施过程中具备足够的资金流动性，公司将进行详尽的现金流分析。这包括资金需求的合理预测、计算机机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524"/>
      <w:r>
        <w:rPr>
          <w:rFonts w:ascii="仿宋" w:eastAsia="仿宋" w:hAnsi="仿宋" w:cs="仿宋" w:hint="eastAsia"/>
          <w:sz w:val="28"/>
          <w:lang w:eastAsia="zh-CN"/>
        </w:rPr>
        <w:t>二、计算机机房设备项目绩效评估</w:t>
      </w:r>
      <w:bookmarkEnd w:id="5"/>
    </w:p>
    <w:p>
      <w:pPr>
        <w:pStyle w:val="Heading2"/>
        <w:rPr>
          <w:rFonts w:ascii="仿宋" w:eastAsia="仿宋" w:hAnsi="仿宋" w:cs="仿宋" w:hint="eastAsia"/>
          <w:lang w:eastAsia="zh-CN"/>
        </w:rPr>
      </w:pPr>
      <w:bookmarkStart w:id="6" w:name="_Toc108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机房设备项目中，我们设计了一套全面的绩效评估指标，以确保计算机机房设备项目的可控和成功交付。这些指标跨足计算机机房设备项目目标、成本、进度和质量等多个维度，为我们提供了全面洞察计算机机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目标达成率是我们关注的首要指标。我们设定了明确的目标，并通过定期监测和评估，迅速发现并应对潜在的目标偏差。这为计算机机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成本绩效是另一个核心关注点。通过实际成本与预算成本的对比分析，我们深入了解成本差异的原因，及时调整资源分配，保持计算机机房设备项目在经济效益方面的合理水平。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进度作为关键的绩效指标之一，得到了精心的关注。我们制定了详细的计算机机房设备项目进度计划，并设立了进度符合度指标，确保实际进度与计划进度保持一致。这使我们能够快速发现和解决潜在的进度问题，保持计算机机房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机机房设备项目绩效的不可或缺的一环。我们引入了一系列的质量标准和客户满意度指标，以确保计算机机房设备项目交付的成果在质量上达到或超越预期水平。通过持续监测这些指标，我们努力提升计算机机房设备项目整体质量水平，为计算机机房设备项目的成功交付提供有力保障。通过这些科学且全面的绩效评估，我们能够更好地引导计算机机房设备项目的持续改进，确保计算机机房设备项目目标的顺利达成。</w:t>
      </w:r>
    </w:p>
    <w:p>
      <w:pPr>
        <w:pStyle w:val="Heading2"/>
        <w:ind w:firstLine="560" w:firstLineChars="200"/>
        <w:rPr>
          <w:rFonts w:ascii="仿宋" w:eastAsia="仿宋" w:hAnsi="仿宋" w:cs="仿宋" w:hint="eastAsia"/>
          <w:sz w:val="28"/>
          <w:lang w:eastAsia="zh-CN"/>
        </w:rPr>
      </w:pPr>
      <w:bookmarkStart w:id="7" w:name="_Toc321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绩效评估是计算机机房设备项目中的关键环节，为确保计算机机房设备项目达到预期目标，我们采用了多层次、多维度的绩效评估方法。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机机房设备项目的战略目标对齐，确保每个决策和行动都与计算机机房设备项目整体目标保持一致。团队会定期召开战略对齐会议，审视当前工作与计算机机房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机机房设备项目进度、质量、成本和风险等方面。这些指标通过数据收集和分析，为计算机机房设备项目管理团队提供了客观的评估依据。例如，我们通过计算机机房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计算机机房设备项目内部，还考虑了计算机机房设备项目对外部环境的影响。我们定期进行干系人满意度调查，以了解各利益相关方对计算机机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这种多层次、多角度的绩效评估方法，使得我们能够全面了解计算机机房设备项目的运行状态，及时做出调整，确保计算机机房设备项目在不断变化的环境中保持稳健前行。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20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为了确保计算机机房设备项目的有效管理和不断优化，我们采用了精心设计的绩效评估周期。这个周期旨在实现灵活、实时和全面的评估，以适应计算机机房设备项目执行中的各种挑战。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机机房设备项目的不同需求，分为短期、中期和长期。短期评估关注每个迭代或工作周期，以及时发现和解决当前任务中的问题。中期评估涵盖几个迭代，深入了解整体计算机机房设备项目的趋势和性能。长期评估则着眼于整个计算机机房设备项目阶段，确保计算机机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计算机机房设备项目管理工具和协作平台，团队成员能够随时更新和分享计算机机房设备项目数据。这种实时性的反馈机制使我们能够及时察觉潜在问题，快速调整，保持计算机机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算机机房设备项目的决策制定密不可分。每个周期的计算机机房设备项目回顾会议成为集体总结经验、识别问题深层次原因并找到创新解决方案的平台。这种定期的反思与调整机制使计算机机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588"/>
      <w:r>
        <w:rPr>
          <w:rFonts w:ascii="仿宋" w:eastAsia="仿宋" w:hAnsi="仿宋" w:cs="仿宋" w:hint="eastAsia"/>
          <w:sz w:val="28"/>
          <w:lang w:eastAsia="zh-CN"/>
        </w:rPr>
        <w:t>三、计算机机房设备项目建设背景及必要性分析</w:t>
      </w:r>
      <w:bookmarkEnd w:id="9"/>
    </w:p>
    <w:p>
      <w:pPr>
        <w:pStyle w:val="Heading2"/>
        <w:rPr>
          <w:rFonts w:ascii="仿宋" w:eastAsia="仿宋" w:hAnsi="仿宋" w:cs="仿宋" w:hint="eastAsia"/>
          <w:lang w:eastAsia="zh-CN"/>
        </w:rPr>
      </w:pPr>
      <w:bookmarkStart w:id="10" w:name="_Toc154"/>
      <w:r>
        <w:rPr>
          <w:rFonts w:ascii="仿宋" w:eastAsia="仿宋" w:hAnsi="仿宋" w:cs="仿宋" w:hint="eastAsia"/>
          <w:lang w:eastAsia="zh-CN"/>
        </w:rPr>
        <w:t>(一)、计算机机房设备项目背景分析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机房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机房设备项目在这个潮流中的定位。同时，我们将关注行业内涌现的新兴机遇，以便计算机机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机房设备项目提供了强大的发展动力。我们将聚焦于行业内最新的技术发展趋势，包括但不限于人工智能、大数据分析、物联网等领域。通过深度的技术研究，我们将确保计算机机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机房设备项目发展的源泉。我们将投入更多的精力对市场需求进行深入剖析，超越表面的需求，深入挖掘潜在的市场痛点和机遇。通过对市场需求的细致了解，计算机机房设备项目将更有针对性地设计解决方案，满足市场的多样化需求，从而更好地促进计算机机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机房设备项目战略至关重要。我们将对竞争态势进行更为深入的分析，包括但不限于市场份额、产品特点、客户满意度等多个维度。通过深度的竞争分析，计算机机房设备项目将能够更准确地把握市场脉搏，制定具有竞争力的计算机机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计算机机房设备项目的发展具有直接的影响。我们将进行更为全面的法规和政策分析，了解行业发展中的潜在法律风险和合规挑战。通过充分了解和遵守相关法规，计算机机房设备项目将确保在法律框架内合法合规运营，为计算机机房设备项目的稳健发展提供有力支持。</w:t>
      </w:r>
    </w:p>
    <w:p>
      <w:pPr>
        <w:pStyle w:val="Heading2"/>
        <w:ind w:firstLine="560" w:firstLineChars="200"/>
        <w:rPr>
          <w:rFonts w:ascii="仿宋" w:eastAsia="仿宋" w:hAnsi="仿宋" w:cs="仿宋" w:hint="eastAsia"/>
          <w:sz w:val="28"/>
          <w:lang w:eastAsia="zh-CN"/>
        </w:rPr>
      </w:pPr>
      <w:bookmarkStart w:id="11" w:name="_Toc23400"/>
      <w:r>
        <w:rPr>
          <w:rFonts w:ascii="仿宋" w:eastAsia="仿宋" w:hAnsi="仿宋" w:cs="仿宋" w:hint="eastAsia"/>
          <w:sz w:val="28"/>
          <w:lang w:eastAsia="zh-CN"/>
        </w:rPr>
        <w:t>(二)、计算机机房设备项目建设必要性分析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建设的迫切性源于对行业发展趋势的深刻洞察。我们正处于一个行业变革的时代，科技创新、数字化转型成为企业发展的关键动力。计算机机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建设不仅仅是为了跟上潮流，更是为了通过技术创新推动企业的持续发展。通过引入先进的技术和解决方案，计算机机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算机机房设备项目的建设成为必然选择，通过提高产品质量、拓展服务领域，从而在竞争中获得更多的机会。计算机机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算机机房设备项目建设的必要性体现在对客户需求更精准的满足。通过计算机机房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机房设备项目建设的背后是对企业持续创新的追求。只有通过不断创新，企业才能在竞争中立于不败之地。计算机机房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692"/>
      <w:r>
        <w:rPr>
          <w:rFonts w:ascii="仿宋" w:eastAsia="仿宋" w:hAnsi="仿宋" w:cs="仿宋" w:hint="eastAsia"/>
          <w:sz w:val="28"/>
          <w:lang w:eastAsia="zh-CN"/>
        </w:rPr>
        <w:t>四、计算机机房设备项目选址可行性分析</w:t>
      </w:r>
      <w:bookmarkEnd w:id="12"/>
    </w:p>
    <w:p>
      <w:pPr>
        <w:pStyle w:val="Heading2"/>
        <w:rPr>
          <w:rFonts w:ascii="仿宋" w:eastAsia="仿宋" w:hAnsi="仿宋" w:cs="仿宋" w:hint="eastAsia"/>
          <w:lang w:eastAsia="zh-CN"/>
        </w:rPr>
      </w:pPr>
      <w:bookmarkStart w:id="13" w:name="_Toc25735"/>
      <w:r>
        <w:rPr>
          <w:rFonts w:ascii="仿宋" w:eastAsia="仿宋" w:hAnsi="仿宋" w:cs="仿宋" w:hint="eastAsia"/>
          <w:lang w:eastAsia="zh-CN"/>
        </w:rPr>
        <w:t>(一)、计算机机房设备项目选址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该计算机机房设备项目选址位于XX省XX市XX区XXX街道</w:t>
      </w:r>
    </w:p>
    <w:p>
      <w:pPr>
        <w:pStyle w:val="Heading2"/>
        <w:ind w:firstLine="560" w:firstLineChars="200"/>
        <w:rPr>
          <w:rFonts w:ascii="仿宋" w:eastAsia="仿宋" w:hAnsi="仿宋" w:cs="仿宋" w:hint="eastAsia"/>
          <w:sz w:val="28"/>
          <w:lang w:eastAsia="zh-CN"/>
        </w:rPr>
      </w:pPr>
      <w:bookmarkStart w:id="14" w:name="_Toc43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计算机机房设备项目的征地面积将根据计算机机房设备项目的实际规模和需求进行精确规划。具体面积XXX平方米，旨在确保计算机机房设备项目不仅能够满足当前的发展需求，还能够预留空间以适应未来的扩展。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净用地面积是在征地面积基础上去除不可利用面积后的实际可开发用地。具体面积XXX平方米，考虑到环保、交通、安全等多方面因素，以确保计算机机房设备项目在整体利用效率上达到最优。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计算机机房设备项目计划建设的建筑总规模具体面积XXX平方米。这一规模的确定综合考虑了计算机机房设备项目的性质、规模，以及城市规划的相关要求，确保建筑布局与周边环境协调一致。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绿地率是计算机机房设备项目用地中被规划为绿地的比例。具体面积XXX平方米，旨在通过合理规划绿地，改善计算机机房设备项目周边环境，提升居民生活质量，并符合城市整体绿化规划。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容积率是用地上可以建设的建筑总体积与用地面积之比。具体面积XXX，通过合理的容积率规划，确保计算机机房设备项目建筑规模与周边环境和谐共生。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机机房设备项目选址与当地城市规划相一致，具体面积XXX平方米。通过与城市规划部门深入沟通，确保计算机机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机机房设备项目选址符合当地产业政策，具体面积XXX平方米。这包括计算机机房设备项目对当地经济的促进作用，以及对相关产业的带动效应，确保计算机机房设备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用地总体要求必须符合环保和可持续发展的原则，具体面积XXX平方米。通过采用绿色建筑设计、节能减排等措施，确保计算机机房设备项目在建设和运营过程中对环境的影响最小化，达到可持续发展的要求。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确保计算机机房设备项目选址具备必要的公共设施配套，具体面积XXX平方米。这包括交通便利性、教育、医疗等基础设施，以提高居民生活品质，使得计算机机房设备项目选址更具吸引力。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考虑用地总体要求对当地社会稳定性的影响，具体面积XXX平方米。通过深入了解当地社区反馈，确保计算机机房设备项目的选址和建设过程对当地社会和谐稳定产生积极作用。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机机房设备项目选址不仅符合法规和规划，还在实际操作中具有可行性。这一全面规划将为计算机机房设备项目的成功实施提供坚实的基础，确保计算机机房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18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机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机机房设备项目的设备规划和空间设计中，我们将采取灵活设备布局的措施。设备布局将根据实际需求进行灵活设计，避免不必要的浪费。通过合理规划设备摆放位置，我们将提高设备的利用率，减少设备间距，以确保计算机机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机机房设备项目内部引入共享设施的概念，例如共享会议室、办公区等。通过这种方式，我们可以减少对资源的重复建设，提高资源共享效率，从而减小计算机机房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25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算机机房设备项目的总图布置中，我们将不同功能区域进行明确的规划，以最大程度满足计算机机房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05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机机房设备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机机房设备项目对环境的影响是综合评价的重要因素之一。我们将详细考虑选址周边的自然环境、生态保护区、水源地等情况，确保计算机机房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对选址的评价还需充分考虑当地政府的产业政策和法规。我们将详细了解计算机机房设备项目所在地的相关政策，确保计算机机房设备项目的规划和运营与当地法规相符，降低不必要的法律风险。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考虑到社会稳定性对企业运营的重要性，我们将评估选址地区的社会安全情况、劳工关系、社区反馈等方面，以确保计算机机房设备项目的建设和运营不会受到社会稳定性的负面影响。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最后，我们将综合考虑用地成本，包括土地购置费用、土地开发成本等。通过对用地成本的详细评估，我们能够做出更为精确的经济效益分析，为计算机机房设备项目的投资决策提供有力支持。</w:t>
      </w:r>
    </w:p>
    <w:p>
      <w:pPr>
        <w:pStyle w:val="Heading1"/>
        <w:ind w:firstLine="560" w:firstLineChars="200"/>
        <w:rPr>
          <w:rFonts w:ascii="仿宋" w:eastAsia="仿宋" w:hAnsi="仿宋" w:cs="仿宋" w:hint="eastAsia"/>
          <w:sz w:val="28"/>
          <w:lang w:eastAsia="zh-CN"/>
        </w:rPr>
      </w:pPr>
      <w:bookmarkStart w:id="18" w:name="_Toc10042"/>
      <w:r>
        <w:rPr>
          <w:rFonts w:ascii="仿宋" w:eastAsia="仿宋" w:hAnsi="仿宋" w:cs="仿宋" w:hint="eastAsia"/>
          <w:sz w:val="28"/>
          <w:lang w:eastAsia="zh-CN"/>
        </w:rPr>
        <w:t>五、计算机机房设备项目危机管理</w:t>
      </w:r>
      <w:bookmarkEnd w:id="18"/>
    </w:p>
    <w:p>
      <w:pPr>
        <w:pStyle w:val="Heading2"/>
        <w:rPr>
          <w:rFonts w:ascii="仿宋" w:eastAsia="仿宋" w:hAnsi="仿宋" w:cs="仿宋" w:hint="eastAsia"/>
          <w:lang w:eastAsia="zh-CN"/>
        </w:rPr>
      </w:pPr>
      <w:bookmarkStart w:id="19" w:name="_Toc240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https://d.book118.com/748125032130006041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计算机机房设备项目规划设计纲要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3071A"/>
    <w:rsid w:val="54730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25032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2024-02-25T02:09:00Z</dcterms:created>
  <dcterms:modified xsi:type="dcterms:W3CDTF">2024-02-25T02:09:28Z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58CCC541C1F24FCCB58E4879E708E32C_11</vt:lpwstr>
  </property>
  <property fmtid="{D5CDD505-2E9C-101B-9397-08002B2CF9AE}" pid="3" name="KSOProductBuildVer">
    <vt:lpwstr>2052-12.1.0.16388</vt:lpwstr>
  </property>
</Properties>
</file>