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hint="eastAsia"/>
        </w:rPr>
      </w:pPr>
    </w:p>
    <w:p>
      <w:pPr>
        <w:spacing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湖北省咸宁市嘉鱼县2021年小升初数学试卷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一、我会填空（共22分）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  <w:textAlignment w:val="center"/>
      </w:pPr>
      <w:r>
        <w:t>1．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如图，小丽家在学校西偏北45°方向800米处，小军家在学校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方向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米处。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286000" cy="162560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2860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</w:pPr>
      <w:r>
        <w:t>2．</w:t>
      </w:r>
      <w:r>
        <w:rPr>
          <w:rFonts w:ascii="Times New Roman" w:hAnsi="Times New Roman"/>
          <w:b w:val="0"/>
          <w:i w:val="0"/>
          <w:color w:val="000000"/>
          <w:sz w:val="22"/>
        </w:rPr>
        <w:t>在横线上填上合适的计量单位。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一个墨水瓶的容积约是60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一辆小货车的载质量是8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3．</w:t>
      </w:r>
      <w:r>
        <w:rPr>
          <w:rFonts w:ascii="Times New Roman" w:hAnsi="Times New Roman"/>
          <w:b w:val="0"/>
          <w:i w:val="0"/>
          <w:color w:val="000000"/>
          <w:sz w:val="22"/>
        </w:rPr>
        <w:t>由5个十亿、8个十万、9个十组成的数是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 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；由6个一和4个百分之一组成的小数是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4．</w:t>
      </w:r>
      <w:r>
        <w:rPr>
          <w:rFonts w:ascii="Times New Roman" w:hAnsi="Times New Roman"/>
          <w:b w:val="0"/>
          <w:i w:val="0"/>
          <w:color w:val="000000"/>
          <w:sz w:val="22"/>
        </w:rPr>
        <w:t>一个两位小数，用“四舍五入”法保留一位小数是8.0，这个两位小数最大是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，最小是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5．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如图，一张三角形纸被撕去了一个角，撕去的这个角的度数是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，原来的这个三角形是一个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角三角形。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1219200" cy="64325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643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left="0"/>
        <w:jc w:val="left"/>
        <w:textAlignment w:val="center"/>
      </w:pPr>
      <w:r>
        <w:t>6．</w:t>
      </w:r>
      <w:r>
        <w:rPr>
          <w:rFonts w:ascii="Times New Roman" w:hAnsi="Times New Roman"/>
          <w:b w:val="0"/>
          <w:i w:val="0"/>
          <w:color w:val="000000"/>
          <w:sz w:val="22"/>
        </w:rPr>
        <w:t>3时30分＝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时；0.8平方千米＝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公顷。</w:t>
      </w:r>
    </w:p>
    <w:p>
      <w:pPr>
        <w:spacing w:line="360" w:lineRule="auto"/>
        <w:ind w:left="0"/>
        <w:jc w:val="left"/>
        <w:textAlignment w:val="center"/>
      </w:pPr>
      <w:r>
        <w:t>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把1.5：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化成最简单的整数比是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；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千米：50米的比值是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。</w:t>
      </w:r>
    </w:p>
    <w:p>
      <w:pPr>
        <w:spacing w:line="360" w:lineRule="auto"/>
        <w:ind w:left="0"/>
        <w:jc w:val="left"/>
        <w:textAlignment w:val="center"/>
      </w:pPr>
      <w:r>
        <w:t>8．</w:t>
      </w:r>
      <w:r>
        <w:rPr>
          <w:rFonts w:ascii="Times New Roman" w:hAnsi="Times New Roman"/>
          <w:b w:val="0"/>
          <w:i w:val="0"/>
          <w:color w:val="000000"/>
          <w:sz w:val="22"/>
        </w:rPr>
        <w:t>把6L水倒入如图所示的两个容器中，刚好都倒满。这两个容器的底面积和高分别相等，则圆柱形容器的容积是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L，圆锥形容器的容积是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L。</w:t>
      </w:r>
    </w:p>
    <w:p>
      <w:pPr>
        <w:spacing w:line="360" w:lineRule="auto"/>
        <w:ind w:firstLine="273" w:firstLineChars="130"/>
        <w:jc w:val="left"/>
        <w:textAlignment w:val="center"/>
        <w:sectPr>
          <w:headerReference w:type="default" r:id="rId6"/>
          <w:footerReference w:type="default" r:id="rId7"/>
          <w:pgSz w:w="11906" w:h="16838"/>
          <w:pgMar w:top="1134" w:right="707" w:bottom="937" w:left="1134" w:header="426" w:footer="515" w:gutter="0"/>
          <w:cols w:num="1" w:space="425"/>
          <w:docGrid w:type="lines" w:linePitch="312" w:charSpace="0"/>
        </w:sectPr>
      </w:pPr>
      <w:r>
        <w:drawing>
          <wp:inline distT="0" distB="0" distL="0" distR="0">
            <wp:extent cx="1946910" cy="111760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47333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rFonts w:ascii="Times New Roman" w:hAnsi="Times New Roman"/>
          <w:b w:val="0"/>
          <w:i w:val="0"/>
          <w:color w:val="000000"/>
          <w:sz w:val="22"/>
        </w:rPr>
        <w:t>把一根20米长的铁丝平均分成8份，王老师用去了其中的5份，李老师用去了其中的3份。李老师用去了这根铁丝的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，王老师用去了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米铁丝。</w:t>
      </w:r>
    </w:p>
    <w:p>
      <w:pPr>
        <w:spacing w:line="360" w:lineRule="auto"/>
        <w:ind w:left="0"/>
        <w:jc w:val="left"/>
      </w:pPr>
      <w:r>
        <w:t>10．</w:t>
      </w:r>
      <w:r>
        <w:rPr>
          <w:rFonts w:ascii="Times New Roman" w:hAnsi="Times New Roman"/>
          <w:b w:val="0"/>
          <w:i w:val="0"/>
          <w:color w:val="000000"/>
          <w:sz w:val="22"/>
        </w:rPr>
        <w:t>小华骑车从家里去相距5千米的图书馆借书，根据如图的折线统计图填空：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032000" cy="148971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2032000" cy="14901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（1）小华从家里去图书馆用了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分钟，在图书馆借书用了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分钟。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（2）去图书馆的平均速度是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千米/时，返回时的平均速度是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千米/时。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二、我会判断（共8分）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11．</w:t>
      </w:r>
      <w:r>
        <w:rPr>
          <w:rFonts w:ascii="Times New Roman" w:hAnsi="Times New Roman"/>
          <w:b w:val="0"/>
          <w:i w:val="0"/>
          <w:color w:val="000000"/>
          <w:sz w:val="22"/>
        </w:rPr>
        <w:t>0既不是正数也不是负数。（　　）</w:t>
      </w:r>
    </w:p>
    <w:p>
      <w:pPr>
        <w:spacing w:line="360" w:lineRule="auto"/>
        <w:ind w:left="0"/>
        <w:jc w:val="left"/>
      </w:pPr>
      <w:r>
        <w:t>12．</w:t>
      </w:r>
      <w:r>
        <w:rPr>
          <w:rFonts w:ascii="Times New Roman" w:hAnsi="Times New Roman"/>
          <w:b w:val="0"/>
          <w:i w:val="0"/>
          <w:color w:val="000000"/>
          <w:sz w:val="22"/>
        </w:rPr>
        <w:t>公因数只有1的两个数中，至少有一个数是质数。（　　）</w:t>
      </w:r>
    </w:p>
    <w:p>
      <w:pPr>
        <w:spacing w:line="360" w:lineRule="auto"/>
        <w:ind w:left="0"/>
        <w:jc w:val="left"/>
      </w:pPr>
      <w:r>
        <w:t>13．</w:t>
      </w:r>
      <w:r>
        <w:rPr>
          <w:rFonts w:ascii="Times New Roman" w:hAnsi="Times New Roman"/>
          <w:b w:val="0"/>
          <w:i w:val="0"/>
          <w:color w:val="000000"/>
          <w:sz w:val="22"/>
        </w:rPr>
        <w:t>一个正方形的边长增加2米，它的周长就增加8米。（    ）</w:t>
      </w:r>
    </w:p>
    <w:p>
      <w:pPr>
        <w:spacing w:line="360" w:lineRule="auto"/>
        <w:ind w:left="0"/>
        <w:jc w:val="left"/>
      </w:pPr>
      <w:r>
        <w:t>14．</w:t>
      </w:r>
      <w:r>
        <w:rPr>
          <w:rFonts w:ascii="Times New Roman" w:hAnsi="Times New Roman"/>
          <w:b w:val="0"/>
          <w:i w:val="0"/>
          <w:color w:val="000000"/>
          <w:sz w:val="22"/>
        </w:rPr>
        <w:t>把0.87的小数点向右移三位，再向左移两位后是8.7。（    ）</w:t>
      </w:r>
    </w:p>
    <w:p>
      <w:pPr>
        <w:spacing w:line="360" w:lineRule="auto"/>
        <w:ind w:left="0"/>
        <w:jc w:val="left"/>
        <w:textAlignment w:val="center"/>
      </w:pPr>
      <w:r>
        <w:t>15．</w:t>
      </w:r>
      <w:r>
        <w:rPr>
          <w:rFonts w:ascii="Times New Roman" w:hAnsi="Times New Roman"/>
          <w:b w:val="0"/>
          <w:i w:val="0"/>
          <w:color w:val="000000"/>
          <w:sz w:val="22"/>
        </w:rPr>
        <w:t>当a＝2时，3a和a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相等。（　　）</w:t>
      </w:r>
    </w:p>
    <w:p>
      <w:pPr>
        <w:spacing w:line="360" w:lineRule="auto"/>
        <w:ind w:left="0"/>
        <w:jc w:val="left"/>
      </w:pPr>
      <w:r>
        <w:t>16．</w:t>
      </w:r>
      <w:r>
        <w:rPr>
          <w:rFonts w:ascii="Times New Roman" w:hAnsi="Times New Roman"/>
          <w:b w:val="0"/>
          <w:i w:val="0"/>
          <w:color w:val="000000"/>
          <w:sz w:val="22"/>
        </w:rPr>
        <w:t>连续的四年中，一定有一个闰年。（　　）</w:t>
      </w:r>
    </w:p>
    <w:p>
      <w:pPr>
        <w:spacing w:line="360" w:lineRule="auto"/>
        <w:ind w:left="0"/>
        <w:jc w:val="left"/>
        <w:textAlignment w:val="center"/>
      </w:pPr>
      <w:r>
        <w:t>17．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比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小比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大的分数只有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（　　）</w:t>
      </w:r>
    </w:p>
    <w:p>
      <w:pPr>
        <w:spacing w:line="360" w:lineRule="auto"/>
        <w:ind w:left="0"/>
        <w:jc w:val="left"/>
      </w:pPr>
      <w:r>
        <w:t>18．</w:t>
      </w:r>
      <w:r>
        <w:rPr>
          <w:rFonts w:ascii="Times New Roman" w:hAnsi="Times New Roman"/>
          <w:b w:val="0"/>
          <w:i w:val="0"/>
          <w:color w:val="000000"/>
          <w:sz w:val="22"/>
        </w:rPr>
        <w:t>计算长方体、正方体、圆柱的体积都可以用底面积乘以高。（　　）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三、我会选择（共12分）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19．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下面的数中，两个零都要读出来的数是（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A．88055660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B．88505066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C．80556066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D．88505606</w:t>
      </w:r>
    </w:p>
    <w:p>
      <w:pPr>
        <w:spacing w:line="360" w:lineRule="auto"/>
        <w:ind w:left="0"/>
        <w:jc w:val="left"/>
      </w:pPr>
      <w:r>
        <w:t>20．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在5个连续偶数中，中间的数为m，这5个偶数中最大的是（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A．m+1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B．m+2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C．m+3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D．m+4</w:t>
      </w:r>
    </w:p>
    <w:p>
      <w:pPr>
        <w:spacing w:line="360" w:lineRule="auto"/>
        <w:ind w:left="0"/>
        <w:jc w:val="left"/>
      </w:pPr>
      <w:r>
        <w:t>21．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甲数比乙数少25%，甲、乙两数之比是（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A．3：4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B．4：3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C．1：4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D．4：1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10"/>
          <w:footerReference w:type="default" r:id="rId11"/>
          <w:type w:val="nextPage"/>
          <w:pgSz w:w="11906" w:h="16838"/>
          <w:pgMar w:top="1134" w:right="707" w:bottom="937" w:left="1134" w:header="426" w:footer="515" w:gutter="0"/>
          <w:pgNumType w:start="2"/>
          <w:cols w:num="1" w:space="425"/>
          <w:titlePg w:val="0"/>
          <w:docGrid w:type="lines" w:linePitch="312" w:charSpace="0"/>
        </w:sectPr>
      </w:pPr>
      <w:r>
        <w:t>22．</w:t>
      </w:r>
      <w:r>
        <w:rPr>
          <w:rFonts w:ascii="Times New Roman" w:hAnsi="Times New Roman"/>
          <w:b w:val="0"/>
          <w:i w:val="0"/>
          <w:color w:val="000000"/>
          <w:sz w:val="22"/>
        </w:rPr>
        <w:t>如果要搭成一个从正面、左面、上面看到的图形都是如图的几何体，需要（　　）个小正方体。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drawing>
          <wp:inline distT="0" distB="0" distL="0" distR="0">
            <wp:extent cx="558800" cy="55880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588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B．4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D．6</w:t>
      </w:r>
    </w:p>
    <w:p>
      <w:pPr>
        <w:spacing w:line="360" w:lineRule="auto"/>
        <w:ind w:left="0"/>
        <w:jc w:val="left"/>
      </w:pPr>
      <w:r>
        <w:t>23．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箱子里有同样大小的红球和黄球各5个，要想摸出的球一定有2个颜色相同的，至少要摸出（　　）  </w:t>
      </w:r>
    </w:p>
    <w:p>
      <w:pPr>
        <w:tabs>
          <w:tab w:val="left" w:pos="2698"/>
          <w:tab w:val="left" w:pos="5137"/>
          <w:tab w:val="left" w:pos="7576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A．2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B．3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C．5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D．6</w:t>
      </w:r>
    </w:p>
    <w:p>
      <w:pPr>
        <w:spacing w:line="360" w:lineRule="auto"/>
        <w:ind w:left="0"/>
        <w:jc w:val="left"/>
        <w:textAlignment w:val="center"/>
      </w:pPr>
      <w:r>
        <w:t>24．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如图是某农场饲养三种家禽情况的统计图，如果鸡有300只，下面的说法中正确的是（　　）</w:t>
      </w:r>
      <w:r>
        <w:br/>
      </w:r>
      <w:r>
        <w:drawing>
          <wp:inline distT="0" distB="0" distL="0" distR="0">
            <wp:extent cx="1151255" cy="1117600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117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A．鹅占总数的20%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B．家禽总数是600只</w:t>
      </w:r>
    </w:p>
    <w:p>
      <w:pPr>
        <w:tabs>
          <w:tab w:val="left" w:pos="5137"/>
        </w:tabs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C．鸭有100只</w:t>
      </w:r>
      <w:r>
        <w:tab/>
      </w:r>
      <w:r>
        <w:rPr>
          <w:rFonts w:ascii="Times New Roman" w:hAnsi="Times New Roman"/>
          <w:b w:val="0"/>
          <w:i w:val="0"/>
          <w:color w:val="000000"/>
          <w:sz w:val="22"/>
        </w:rPr>
        <w:t>D．鹅的数量是鸡的25%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四、我会计算（共22分）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25．</w:t>
      </w:r>
      <w:r>
        <w:rPr>
          <w:rFonts w:ascii="Times New Roman" w:hAnsi="Times New Roman"/>
          <w:b w:val="0"/>
          <w:i w:val="0"/>
          <w:color w:val="000000"/>
          <w:sz w:val="22"/>
        </w:rPr>
        <w:t>直接写出下面各题的计算结果。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204﹣78＝      120×7＝      960÷6＝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3.8﹣2.98＝    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＝    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÷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＝</w:t>
      </w:r>
    </w:p>
    <w:p>
      <w:pPr>
        <w:spacing w:line="360" w:lineRule="auto"/>
        <w:ind w:left="0"/>
        <w:jc w:val="left"/>
      </w:pPr>
      <w:r>
        <w:t>26．</w:t>
      </w:r>
      <w:r>
        <w:rPr>
          <w:rFonts w:ascii="Times New Roman" w:hAnsi="Times New Roman"/>
          <w:b w:val="0"/>
          <w:i w:val="0"/>
          <w:color w:val="000000"/>
          <w:sz w:val="22"/>
        </w:rPr>
        <w:t>计算下面各题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÷9×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÷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72</m:t>
            </m:r>
          </m:den>
        </m:f>
      </m:oMath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（2）56.3﹣1.7×12﹣1.6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（3）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+（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﹣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）×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（4）（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﹣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）÷（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7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+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6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）</w:t>
      </w:r>
    </w:p>
    <w:p>
      <w:pPr>
        <w:spacing w:line="360" w:lineRule="auto"/>
        <w:ind w:left="0"/>
        <w:jc w:val="left"/>
      </w:pPr>
      <w:r>
        <w:t>27．</w:t>
      </w:r>
      <w:r>
        <w:rPr>
          <w:rFonts w:ascii="Times New Roman" w:hAnsi="Times New Roman"/>
          <w:b w:val="0"/>
          <w:i w:val="0"/>
          <w:color w:val="000000"/>
          <w:sz w:val="22"/>
        </w:rPr>
        <w:t>解方程。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2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x﹣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x＝45</w:t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 xml:space="preserve">（2）0.5：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＝x：14</w:t>
      </w:r>
    </w:p>
    <w:p>
      <w:pPr>
        <w:spacing w:line="360" w:lineRule="auto"/>
        <w:ind w:left="0"/>
        <w:jc w:val="left"/>
        <w:sectPr>
          <w:headerReference w:type="default" r:id="rId14"/>
          <w:footerReference w:type="default" r:id="rId15"/>
          <w:type w:val="nextPage"/>
          <w:pgSz w:w="11906" w:h="16838"/>
          <w:pgMar w:top="1134" w:right="707" w:bottom="937" w:left="1134" w:header="426" w:footer="515" w:gutter="0"/>
          <w:pgNumType w:start="3"/>
          <w:cols w:num="1" w:space="425"/>
          <w:titlePg w:val="0"/>
          <w:docGrid w:type="lines" w:linePitch="312" w:charSpace="0"/>
        </w:sectPr>
      </w:pPr>
      <w:r>
        <w:t>28．</w:t>
      </w:r>
      <w:r>
        <w:rPr>
          <w:rFonts w:ascii="Times New Roman" w:hAnsi="Times New Roman"/>
          <w:b w:val="0"/>
          <w:i w:val="0"/>
          <w:color w:val="000000"/>
          <w:sz w:val="22"/>
        </w:rPr>
        <w:t>计算如图中阴影部分的面积。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16455" cy="108331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116667" cy="1083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五、我会操作（共12分）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29．</w:t>
      </w:r>
      <w:r>
        <w:rPr>
          <w:rFonts w:ascii="Times New Roman" w:hAnsi="Times New Roman"/>
          <w:b w:val="0"/>
          <w:i w:val="0"/>
          <w:color w:val="000000"/>
          <w:sz w:val="22"/>
        </w:rPr>
        <w:t>在方格中画出如图的图形。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3826510" cy="1524000"/>
            <wp:effectExtent l="0" t="0" r="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3826933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（1）平行四边形向左平移8格后的图形；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（2）梯形绕点O逆时针旋转90°后的图形；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（3）三角形按3：1放大后的图形。</w:t>
      </w:r>
    </w:p>
    <w:p>
      <w:pPr>
        <w:spacing w:line="360" w:lineRule="auto"/>
        <w:ind w:left="0"/>
        <w:jc w:val="left"/>
      </w:pPr>
      <w:r>
        <w:t>30．</w:t>
      </w:r>
      <w:r>
        <w:rPr>
          <w:rFonts w:ascii="Times New Roman" w:hAnsi="Times New Roman"/>
          <w:b w:val="0"/>
          <w:i w:val="0"/>
          <w:color w:val="000000"/>
          <w:sz w:val="22"/>
        </w:rPr>
        <w:t>画出如图的图形。（每小格的边长是1厘米）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946400" cy="1168400"/>
            <wp:effectExtent l="0" t="0" r="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46400" cy="1168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（1）周长是10厘米的长方形；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（2）面积是6平方厘米的三角形；</w:t>
      </w:r>
    </w:p>
    <w:p>
      <w:pPr>
        <w:spacing w:line="360" w:lineRule="auto"/>
        <w:ind w:firstLine="286" w:firstLineChars="13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（3）周长是12.56厘米的圆。</w:t>
      </w:r>
    </w:p>
    <w:tbl>
      <w:tblPr>
        <w:tblStyle w:val="TableNormal"/>
        <w:tblW w:w="10065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50"/>
        <w:gridCol w:w="1125"/>
        <w:gridCol w:w="7890"/>
      </w:tblGrid>
      <w:tr>
        <w:tblPrEx>
          <w:tblW w:w="10065" w:type="dxa"/>
          <w:tblInd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阅卷人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  <w:tc>
          <w:tcPr>
            <w:tcW w:w="7890" w:type="dxa"/>
            <w:vMerge w:val="restart"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left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2"/>
                <w:sz w:val="24"/>
                <w:szCs w:val="24"/>
                <w:lang w:eastAsia="zh-CN"/>
              </w:rPr>
              <w:t>六、我能解决数学问题（共24分）</w:t>
            </w:r>
          </w:p>
        </w:tc>
      </w:tr>
      <w:tr>
        <w:tblPrEx>
          <w:tblW w:w="10065" w:type="dxa"/>
          <w:tblInd w:w="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/>
        </w:trPr>
        <w:tc>
          <w:tcPr>
            <w:tcW w:w="1050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center"/>
              <w:rPr>
                <w:rFonts w:eastAsia="Times New Roman" w:hint="default"/>
              </w:rPr>
            </w:pPr>
            <w:r>
              <w:rPr>
                <w:rFonts w:ascii="黑体" w:eastAsia="黑体" w:hAnsi="黑体" w:cs="黑体" w:hint="eastAsia"/>
                <w:b/>
                <w:color w:val="000000"/>
                <w:position w:val="-3"/>
                <w:sz w:val="24"/>
              </w:rPr>
              <w:t>得分</w:t>
            </w:r>
          </w:p>
        </w:tc>
        <w:tc>
          <w:tcPr>
            <w:tcW w:w="1125" w:type="dxa"/>
            <w:tcBorders>
              <w:top w:val="single" w:sz="4" w:space="0" w:color="333333"/>
              <w:left w:val="single" w:sz="4" w:space="0" w:color="333333"/>
              <w:bottom w:val="single" w:sz="4" w:space="0" w:color="333333"/>
              <w:right w:val="single" w:sz="4" w:space="0" w:color="333333"/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Times New Roman" w:hint="default"/>
              </w:rPr>
            </w:pPr>
          </w:p>
        </w:tc>
        <w:tc>
          <w:tcPr>
            <w:tcW w:w="7890" w:type="dxa"/>
            <w:vMerge/>
            <w:tcBorders>
              <w:tl2br w:val="nil"/>
              <w:tr2bl w:val="nil"/>
            </w:tcBorders>
            <w:tcMar>
              <w:top w:w="15" w:type="dxa"/>
              <w:bottom w:w="15" w:type="dxa"/>
            </w:tcMar>
            <w:vAlign w:val="center"/>
          </w:tcPr>
          <w:p>
            <w:pPr>
              <w:spacing w:before="94" w:beforeLines="30" w:after="94" w:afterLines="30"/>
              <w:jc w:val="both"/>
              <w:rPr>
                <w:rFonts w:eastAsia="宋体" w:hint="eastAsia"/>
              </w:rPr>
            </w:pPr>
          </w:p>
        </w:tc>
      </w:tr>
    </w:tbl>
    <w:p>
      <w:pPr>
        <w:spacing w:line="360" w:lineRule="auto"/>
        <w:ind w:left="0"/>
        <w:jc w:val="left"/>
      </w:pPr>
      <w:r>
        <w:t>31．</w:t>
      </w:r>
      <w:r>
        <w:rPr>
          <w:rFonts w:ascii="Times New Roman" w:hAnsi="Times New Roman"/>
          <w:b w:val="0"/>
          <w:i w:val="0"/>
          <w:color w:val="000000"/>
          <w:sz w:val="22"/>
        </w:rPr>
        <w:t>阳阳正在读一本科普书，第一周读了90页，还剩下这本书的64%没有读。这本科普书一共有多少页？</w:t>
      </w:r>
    </w:p>
    <w:p>
      <w:pPr>
        <w:spacing w:line="360" w:lineRule="auto"/>
        <w:ind w:left="0"/>
        <w:jc w:val="left"/>
      </w:pPr>
      <w:r>
        <w:t>32．</w:t>
      </w:r>
      <w:r>
        <w:rPr>
          <w:rFonts w:ascii="Times New Roman" w:hAnsi="Times New Roman"/>
          <w:b w:val="0"/>
          <w:i w:val="0"/>
          <w:color w:val="000000"/>
          <w:sz w:val="22"/>
        </w:rPr>
        <w:t>一张书桌和一把椅子一共要345元，书桌的价格刚好是椅子的4倍，这张书桌的价格是多少元？</w:t>
      </w:r>
    </w:p>
    <w:p>
      <w:pPr>
        <w:spacing w:line="360" w:lineRule="auto"/>
        <w:ind w:left="0"/>
        <w:jc w:val="left"/>
      </w:pPr>
      <w:r>
        <w:t>33．</w:t>
      </w:r>
      <w:r>
        <w:rPr>
          <w:rFonts w:ascii="Times New Roman" w:hAnsi="Times New Roman"/>
          <w:b w:val="0"/>
          <w:i w:val="0"/>
          <w:color w:val="000000"/>
          <w:sz w:val="22"/>
        </w:rPr>
        <w:t>一个圆锥形沙堆，高是1.5米，底面半径为2米，每立方米的沙约重1.7吨。这堆沙约重多少吨？</w:t>
      </w:r>
    </w:p>
    <w:p>
      <w:pPr>
        <w:spacing w:line="360" w:lineRule="auto"/>
        <w:ind w:left="0"/>
        <w:jc w:val="left"/>
        <w:sectPr>
          <w:headerReference w:type="default" r:id="rId19"/>
          <w:footerReference w:type="default" r:id="rId20"/>
          <w:type w:val="nextPage"/>
          <w:pgSz w:w="11906" w:h="16838"/>
          <w:pgMar w:top="1134" w:right="707" w:bottom="937" w:left="1134" w:header="426" w:footer="515" w:gutter="0"/>
          <w:pgNumType w:start="4"/>
          <w:cols w:num="1" w:space="425"/>
          <w:titlePg w:val="0"/>
          <w:docGrid w:type="lines" w:linePitch="312" w:charSpace="0"/>
        </w:sectPr>
      </w:pPr>
      <w:r>
        <w:t>34．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一台压路机的滚筒直径是0.5米，长1.2米。如果它在马路上滚动10圈，所压路面的面积是多少平方米？</w:t>
      </w:r>
    </w:p>
    <w:p>
      <w:pPr>
        <w:spacing w:line="360" w:lineRule="auto"/>
        <w:ind w:left="0"/>
        <w:jc w:val="left"/>
        <w:textAlignment w:val="center"/>
      </w:pPr>
      <w:r>
        <w:t>35．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一辆客车和一辆货车同时从两个城市相对开出，客车每小时行60千米，货车的速度是客车的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，两车开出2.5小时后相遇，这两个城市相距多少千米？</w:t>
      </w:r>
    </w:p>
    <w:p>
      <w:pPr>
        <w:spacing w:line="360" w:lineRule="auto"/>
        <w:ind w:left="0"/>
        <w:jc w:val="left"/>
      </w:pPr>
      <w:r>
        <w:t>36．</w:t>
      </w:r>
      <w:r>
        <w:rPr>
          <w:rFonts w:ascii="Times New Roman" w:hAnsi="Times New Roman"/>
          <w:b w:val="0"/>
          <w:i w:val="0"/>
          <w:color w:val="000000"/>
          <w:sz w:val="22"/>
        </w:rPr>
        <w:t>如图是某中学男子田径队队员年龄结构条形统计图。</w:t>
      </w:r>
    </w:p>
    <w:p>
      <w:pPr>
        <w:spacing w:line="360" w:lineRule="auto"/>
        <w:ind w:firstLine="273" w:firstLineChars="130"/>
        <w:jc w:val="left"/>
        <w:textAlignment w:val="center"/>
      </w:pPr>
      <w:r>
        <w:drawing>
          <wp:inline distT="0" distB="0" distL="0" distR="0">
            <wp:extent cx="2184400" cy="133731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184400" cy="1337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ind w:firstLine="286" w:firstLineChars="13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（1）这个田径队共有</w:t>
      </w:r>
      <w:r>
        <w:rPr>
          <w:rFonts w:ascii="Times New Roman" w:hAnsi="Times New Roman"/>
          <w:b w:val="0"/>
          <w:i w:val="0"/>
          <w:color w:val="000000"/>
          <w:sz w:val="22"/>
          <w:u w:val="single"/>
        </w:rPr>
        <w:t>　     　</w:t>
      </w:r>
      <w:r>
        <w:rPr>
          <w:rFonts w:ascii="Times New Roman" w:hAnsi="Times New Roman"/>
          <w:b w:val="0"/>
          <w:i w:val="0"/>
          <w:color w:val="000000"/>
          <w:sz w:val="22"/>
        </w:rPr>
        <w:t>人。</w:t>
      </w:r>
    </w:p>
    <w:p>
      <w:pPr>
        <w:spacing w:line="360" w:lineRule="auto"/>
        <w:ind w:firstLine="286" w:firstLineChars="130"/>
        <w:jc w:val="left"/>
        <w:sectPr>
          <w:headerReference w:type="default" r:id="rId22"/>
          <w:footerReference w:type="default" r:id="rId23"/>
          <w:type w:val="nextPage"/>
          <w:pgSz w:w="11906" w:h="16838"/>
          <w:pgMar w:top="1134" w:right="707" w:bottom="937" w:left="1134" w:header="426" w:footer="515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Times New Roman" w:hAnsi="Times New Roman"/>
          <w:b w:val="0"/>
          <w:i w:val="0"/>
          <w:color w:val="000000"/>
          <w:sz w:val="22"/>
        </w:rPr>
        <w:t>（2）这个田径队队员的平均年龄是多少岁？</w:t>
      </w:r>
    </w:p>
    <w:p>
      <w:pPr>
        <w:spacing w:before="0" w:after="0" w:line="360" w:lineRule="auto"/>
        <w:jc w:val="center"/>
      </w:pPr>
      <w:r>
        <w:rPr>
          <w:rFonts w:ascii="黑体" w:eastAsia="黑体" w:hAnsi="黑体" w:cs="黑体" w:hint="eastAsia"/>
          <w:b/>
          <w:bCs/>
          <w:color w:val="000000"/>
          <w:sz w:val="28"/>
        </w:rPr>
        <w:t>答案解析部分</w:t>
      </w:r>
    </w:p>
    <w:p>
      <w:pPr>
        <w:spacing w:line="360" w:lineRule="auto"/>
        <w:ind w:left="0"/>
        <w:jc w:val="left"/>
      </w:pPr>
      <w:r>
        <w:t>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东偏北40°；1200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根据方向和距离确定物体的位置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【解答】解：400×3=1200（米）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小丽家在学校西偏北45°方向800米处，小军家在学校东偏北40°方向1200米处。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故答案为：东偏北40°；1200。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【分析】从图中可以看出，一条线段长400米，学校家到小军家是3条线段，是1200米。</w:t>
      </w:r>
    </w:p>
    <w:p>
      <w:pPr>
        <w:spacing w:line="360" w:lineRule="auto"/>
        <w:ind w:left="0"/>
        <w:jc w:val="left"/>
      </w:pPr>
      <w:r>
        <w:t>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毫升；吨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吨的认识；容积的认识与容积单位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【解答】解：一个墨水瓶的容积约是60毫升；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一辆小货车的载质量是8吨。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故答案为：毫升；吨。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【分析】常用的质量单位有吨、千克、克；常用的容积单位有升和毫升，根据实际情况并结合题中的数字选择合适的单位。</w:t>
      </w:r>
    </w:p>
    <w:p>
      <w:pPr>
        <w:spacing w:line="360" w:lineRule="auto"/>
        <w:ind w:left="0"/>
        <w:jc w:val="left"/>
      </w:pPr>
      <w:r>
        <w:t>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5000800090；6.04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小数的读写；亿以上数的读写与组成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【解答】解：由5个十亿、8个十万、9个十组成的数是5000800090；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由6个一和4个百分之一组成的小数是6.04。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故答案为：5000800090；6.04。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【分析】第一空：这个数十亿位上是5，十万位上是8，十位上是9，其余数位上是0，据此写数；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第二空：这个数个位上是6，百分位上是4，十分位上是0，据此写数。</w:t>
      </w:r>
    </w:p>
    <w:p>
      <w:pPr>
        <w:spacing w:line="360" w:lineRule="auto"/>
        <w:ind w:left="0"/>
        <w:jc w:val="left"/>
      </w:pPr>
      <w:r>
        <w:t>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8.04；7.95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小数的近似数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【解答】解：这个两位小数最大是8.04，最小是7.95。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故答案为：8.04；7.95。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【分析】一个小数的最后一位后面添上4，就是最大的数，一个小数的最后一位后面减去5，就是最小的数。</w:t>
      </w:r>
    </w:p>
    <w:p>
      <w:pPr>
        <w:spacing w:line="360" w:lineRule="auto"/>
        <w:ind w:left="0"/>
        <w:jc w:val="left"/>
      </w:pPr>
      <w:r>
        <w:t>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71°；锐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三角形的分类；三角形的内角和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4"/>
          <w:footerReference w:type="default" r:id="rId25"/>
          <w:type w:val="nextPage"/>
          <w:pgSz w:w="11906" w:h="16838"/>
          <w:pgMar w:top="1134" w:right="707" w:bottom="937" w:left="1134" w:header="426" w:footer="515" w:gutter="0"/>
          <w:pgNumType w:start="6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【解答】解：180°-63°-46°=71°；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三个角的度数都小于90度，这个三角形是锐角三角形。</w:t>
      </w:r>
      <w:r>
        <w:br/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故答案为：71°；锐。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【分析】三角形内角和-左边角的度数-右边角的度数=所求角的度数；三个角都是锐角的三角形是锐角三角形。</w:t>
      </w:r>
    </w:p>
    <w:p>
      <w:pPr>
        <w:spacing w:line="360" w:lineRule="auto"/>
        <w:ind w:left="0"/>
        <w:jc w:val="left"/>
      </w:pPr>
      <w:r>
        <w:t>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3.5；80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时、分的认识及换算；公顷、平方千米与平方米之间的换算与比较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【解答】解：30÷60=0.5（时），3时30分＝3.5时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0.8×100=80（公顷）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故答案为：3.5；80。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【分析】分÷60=小时；平方千米×100=公顷。</w:t>
      </w:r>
    </w:p>
    <w:p>
      <w:pPr>
        <w:spacing w:line="360" w:lineRule="auto"/>
        <w:ind w:left="0"/>
        <w:jc w:val="left"/>
      </w:pPr>
      <w:r>
        <w:t>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2：1；4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比的化简与求值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 xml:space="preserve">【解答】解：1.5： 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=（1.5×4）：（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4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×4）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=6：3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=2：1</w:t>
      </w:r>
      <w:r>
        <w:br/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 xml:space="preserve"> 千米：50米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=200米：50米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=200：50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=200÷50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=4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故答案为：2：1；4。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【分析】化简比的方法：根据比的基本性质，比的前项和后项同时乘以或除以同一个不为0的数，把比化为最简单的整数比。把比的前项除以比的后项就是这个比的比值。</w:t>
      </w:r>
    </w:p>
    <w:p>
      <w:pPr>
        <w:spacing w:line="360" w:lineRule="auto"/>
        <w:ind w:left="0"/>
        <w:jc w:val="left"/>
      </w:pPr>
      <w:r>
        <w:t>8．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4.5；1.5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圆柱与圆锥体积的关系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6"/>
          <w:footerReference w:type="default" r:id="rId27"/>
          <w:type w:val="nextPage"/>
          <w:pgSz w:w="11906" w:h="16838"/>
          <w:pgMar w:top="1134" w:right="707" w:bottom="937" w:left="1134" w:header="426" w:footer="515" w:gutter="0"/>
          <w:pgNumType w:start="7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【解答】解：6÷（3+1）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=6÷4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=1.5（升）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1.5×3=4.5（升）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故答案为：4.5；1.5。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【分析】等底等高的圆柱的体积是圆锥体积的3倍，圆锥的体积看做1份，圆柱的体积就是3份，总量÷总份数=1份的量，1份的量就是圆锥的体积，1份的量×3份=圆柱的体积。</w:t>
      </w:r>
    </w:p>
    <w:p>
      <w:pPr>
        <w:spacing w:line="360" w:lineRule="auto"/>
        <w:ind w:left="0"/>
        <w:jc w:val="left"/>
        <w:textAlignment w:val="center"/>
      </w:pPr>
      <w:r>
        <w:t>9．</w:t>
      </w:r>
      <w:r>
        <w:rPr>
          <w:color w:val="0000FF"/>
        </w:rPr>
        <w:t>【答案】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；12.5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分数与除法的关系；分数乘法与分数加减法的混合运算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【解答】解：3÷8=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1-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，20×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5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=12.5（米）。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8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；12.5。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【分析】李老师用去的份数÷总份数=李老师用去了这根铁丝的几分之几；王老师用去的份数÷总份数=王老师用去了这根铁丝的几分之几，铁丝的长×王老师用去了这根铁丝的几分之几=王老师用去的长度。</w:t>
      </w:r>
    </w:p>
    <w:p>
      <w:pPr>
        <w:spacing w:line="360" w:lineRule="auto"/>
        <w:ind w:left="0"/>
        <w:jc w:val="left"/>
      </w:pPr>
      <w:r>
        <w:t>10．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（1）30；20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（2）10；15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速度、时间、路程的关系及应用；用图像表示变化关系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【解答】解：（1）小华从家里去图书馆用了30分钟，在图书馆借书用了50-30=20（分钟）；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（2）30÷60=0.5（小时），20÷60=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（小时），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5÷0.5=10（千米/时），5÷</w:t>
      </w:r>
      <m:oMath>
        <m:f>
          <m:num>
            <m:r>
              <w:rPr>
                <w:rFonts w:ascii="Cambria Math" w:hAnsi="Cambria Math"/>
                <w:sz w:val="30"/>
                <w:szCs w:val="30"/>
                <w:lang w:eastAsia="zh-CN"/>
              </w:rPr>
              <m:t>1</m:t>
            </m:r>
          </m:num>
          <m:den>
            <m:r>
              <w:rPr>
                <w:rFonts w:ascii="Cambria Math" w:hAnsi="Cambria Math"/>
                <w:sz w:val="30"/>
                <w:szCs w:val="30"/>
                <w:lang w:eastAsia="zh-CN"/>
              </w:rPr>
              <m:t>3</m:t>
            </m:r>
          </m:den>
        </m:f>
      </m:oMath>
      <w:r>
        <w:rPr>
          <w:rFonts w:ascii="Times New Roman" w:hAnsi="Times New Roman"/>
          <w:b w:val="0"/>
          <w:i w:val="0"/>
          <w:color w:val="000000"/>
          <w:sz w:val="22"/>
        </w:rPr>
        <w:t>=15（千米/时），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去图书馆的平均速度是10千米/时，返回时的平均速度是15千米/时。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故答案为：（1）30；20；（2）10；15。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【分析】（1）0分到30分是去图书馆，30分到50分是在图书馆，50分到70分是从图书馆回家；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（2）路程÷时间=速度，据此解答。</w:t>
      </w:r>
    </w:p>
    <w:p>
      <w:pPr>
        <w:spacing w:line="360" w:lineRule="auto"/>
        <w:ind w:left="0"/>
        <w:jc w:val="left"/>
      </w:pPr>
      <w:r>
        <w:t>11．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正确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正、负数的意义与应用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【解答】解：整数包括正整数、负整数和0；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所以，0既不是正数也不是负数是对的；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故答案为：正确。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【分析】整数包括正整数、负整数和0。此题考查了整数包括正整数、负整数和0。</w:t>
      </w:r>
    </w:p>
    <w:p>
      <w:pPr>
        <w:spacing w:line="360" w:lineRule="auto"/>
        <w:ind w:left="0"/>
        <w:jc w:val="left"/>
      </w:pPr>
      <w:r>
        <w:t>12．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错误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互质数的特征</w:t>
      </w:r>
    </w:p>
    <w:p>
      <w:pPr>
        <w:spacing w:line="360" w:lineRule="auto"/>
        <w:ind w:left="0"/>
        <w:jc w:val="left"/>
        <w:textAlignment w:val="center"/>
        <w:sectPr>
          <w:headerReference w:type="default" r:id="rId28"/>
          <w:footerReference w:type="default" r:id="rId29"/>
          <w:type w:val="nextPage"/>
          <w:pgSz w:w="11906" w:h="16838"/>
          <w:pgMar w:top="1134" w:right="707" w:bottom="937" w:left="1134" w:header="426" w:footer="515" w:gutter="0"/>
          <w:pgNumType w:start="8"/>
          <w:cols w:num="1" w:space="425"/>
          <w:titlePg w:val="0"/>
          <w:docGrid w:type="lines" w:linePitch="312" w:charSpace="0"/>
        </w:sectPr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【解答】解：4和9的公因数只有1，两个数都是合数。原题说法错误。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故答案为：错误。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【分析】一个数，如果只有1和它本身两个因数，这样的数叫做质数；一个数，除了1和它本身还有别的因数，这样的数叫做合数。</w:t>
      </w:r>
    </w:p>
    <w:p>
      <w:pPr>
        <w:spacing w:line="360" w:lineRule="auto"/>
        <w:ind w:left="0"/>
        <w:jc w:val="left"/>
      </w:pPr>
      <w:r>
        <w:t>13．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正确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正方形的周长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【解答】解：2×4=8（米），原题正确。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故答案为：正确。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【分析】一个边增加2米，4个边增加4个2米，4个2米是8米。</w:t>
      </w:r>
    </w:p>
    <w:p>
      <w:pPr>
        <w:spacing w:line="360" w:lineRule="auto"/>
        <w:ind w:left="0"/>
        <w:jc w:val="left"/>
      </w:pPr>
      <w:r>
        <w:t>14．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正确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小数点向左移动引起小数大小的变化；小数点向右移动引起小数大小的变化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【解答】解：把0.87的小数点向右移三位是870，再向左移两位后是8.7。原题正确。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故答案为：正确。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【分析】小数点向左移动一位、两位、三位，小数就缩小10倍、100倍、1000倍；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小数点向右移动一位、两位、三位，小数就扩大10倍、100倍、1000倍。</w:t>
      </w:r>
    </w:p>
    <w:p>
      <w:pPr>
        <w:spacing w:line="360" w:lineRule="auto"/>
        <w:ind w:left="0"/>
        <w:jc w:val="left"/>
      </w:pPr>
      <w:r>
        <w:t>15．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错误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乘方；含字母式子的化简与求值</w:t>
      </w:r>
    </w:p>
    <w:p>
      <w:pPr>
        <w:spacing w:line="360" w:lineRule="auto"/>
        <w:ind w:left="0"/>
        <w:jc w:val="left"/>
        <w:textAlignment w:val="center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【解答】解：3a=3×2=6，a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=2×2=4，不相等。原题说法错误。</w:t>
      </w:r>
      <w:r>
        <w:br/>
      </w:r>
      <w:r>
        <w:rPr>
          <w:rFonts w:ascii="Times New Roman" w:hAnsi="Times New Roman"/>
          <w:b w:val="0"/>
          <w:i w:val="0"/>
          <w:color w:val="000000"/>
          <w:sz w:val="22"/>
        </w:rPr>
        <w:t>故答案为：错误。</w:t>
      </w:r>
    </w:p>
    <w:p>
      <w:pPr>
        <w:spacing w:line="360" w:lineRule="auto"/>
        <w:ind w:left="0"/>
        <w:jc w:val="left"/>
        <w:textAlignment w:val="center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【分析】3a表示a的3倍，a</w:t>
      </w:r>
      <w:r>
        <w:rPr>
          <w:rFonts w:ascii="Times New Roman" w:hAnsi="Times New Roman"/>
          <w:b w:val="0"/>
          <w:i w:val="0"/>
          <w:color w:val="000000"/>
          <w:vertAlign w:val="superscript"/>
        </w:rPr>
        <w:t>2</w:t>
      </w:r>
      <w:r>
        <w:rPr>
          <w:rFonts w:ascii="Times New Roman" w:hAnsi="Times New Roman"/>
          <w:b w:val="0"/>
          <w:i w:val="0"/>
          <w:color w:val="000000"/>
          <w:sz w:val="22"/>
        </w:rPr>
        <w:t>表示两个a相乘。</w:t>
      </w:r>
    </w:p>
    <w:p>
      <w:pPr>
        <w:spacing w:line="360" w:lineRule="auto"/>
        <w:ind w:left="0"/>
        <w:jc w:val="left"/>
      </w:pPr>
      <w:r>
        <w:t>16．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错误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平年、闰年的判断方法</w:t>
      </w:r>
    </w:p>
    <w:p>
      <w:pPr>
        <w:spacing w:line="360" w:lineRule="auto"/>
        <w:ind w:left="0"/>
        <w:jc w:val="left"/>
      </w:pPr>
      <w:r>
        <w:rPr>
          <w:color w:val="0000FF"/>
        </w:rPr>
        <w:t>【解析】</w:t>
      </w:r>
      <w:r>
        <w:rPr>
          <w:rFonts w:ascii="Times New Roman" w:hAnsi="Times New Roman"/>
          <w:b w:val="0"/>
          <w:i w:val="0"/>
          <w:color w:val="000000"/>
          <w:sz w:val="22"/>
        </w:rPr>
        <w:t>【解答】解：1697÷4=424…1，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1698÷4=424…2，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1699÷4=424…3，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1700÷400=4…100，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所以连续的四年中，没有一个闰年。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故答案为：错误。</w:t>
      </w:r>
    </w:p>
    <w:p>
      <w:pPr>
        <w:spacing w:line="360" w:lineRule="auto"/>
        <w:ind w:left="0"/>
        <w:jc w:val="left"/>
      </w:pPr>
      <w:r>
        <w:rPr>
          <w:rFonts w:ascii="Times New Roman" w:hAnsi="Times New Roman"/>
          <w:b w:val="0"/>
          <w:i w:val="0"/>
          <w:color w:val="000000"/>
          <w:sz w:val="22"/>
        </w:rPr>
        <w:t>【分析】平年、闰年的判断方法：普通年份是4的倍数，整百年份是400的倍数，即是闰年．此题应考虑如果连续4年中有整百年份不是400的倍数，那连续的四年中，就不会有一个闰年，可举例证明．此题主要考查平年、闰年的判断方法。</w:t>
      </w:r>
    </w:p>
    <w:p>
      <w:pPr>
        <w:spacing w:line="360" w:lineRule="auto"/>
        <w:ind w:left="0"/>
        <w:jc w:val="left"/>
      </w:pPr>
      <w:r>
        <w:t>17．</w:t>
      </w:r>
      <w:r>
        <w:rPr>
          <w:color w:val="0000FF"/>
        </w:rPr>
        <w:t>【答案】</w:t>
      </w:r>
      <w:r>
        <w:rPr>
          <w:rFonts w:ascii="Times New Roman" w:hAnsi="Times New Roman"/>
          <w:b w:val="0"/>
          <w:i w:val="0"/>
          <w:color w:val="000000"/>
          <w:sz w:val="22"/>
        </w:rPr>
        <w:t>错误</w:t>
      </w:r>
    </w:p>
    <w:p>
      <w:pPr>
        <w:spacing w:before="0" w:after="0" w:line="360" w:lineRule="auto"/>
      </w:pPr>
      <w:r>
        <w:rPr>
          <w:color w:val="0000FF"/>
        </w:rPr>
        <w:t>【知识点】</w:t>
      </w:r>
      <w:r>
        <w:t>异分子分母分数大小比较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https://d.book118.com/748127063102006032</w:t>
        </w:r>
      </w:hyperlink>
    </w:p>
    <w:p>
      <w:pPr>
        <w:spacing w:before="0" w:after="0" w:line="360" w:lineRule="auto"/>
      </w:pPr>
    </w:p>
    <w:sectPr>
      <w:headerReference w:type="default" r:id="rId31"/>
      <w:footerReference w:type="default" r:id="rId32"/>
      <w:type w:val="nextPage"/>
      <w:pgSz w:w="11906" w:h="16838"/>
      <w:pgMar w:top="1134" w:right="707" w:bottom="937" w:left="1134" w:header="426" w:footer="515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1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2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3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4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5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6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7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8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tabs>
        <w:tab w:val="clear" w:pos="4153"/>
        <w:tab w:val="clear" w:pos="8306"/>
        <w:tab w:val="right" w:pos="9923"/>
      </w:tabs>
      <w:rPr>
        <w:rFonts w:ascii="微软雅黑" w:eastAsia="微软雅黑" w:hAnsi="微软雅黑"/>
      </w:rPr>
    </w:pPr>
    <w:r>
      <w:rPr>
        <w:rFonts w:ascii="微软雅黑" w:eastAsia="微软雅黑" w:hAnsi="微软雅黑"/>
      </w:rPr>
      <w:tab/>
    </w:r>
    <w:r>
      <w:rPr>
        <w:rFonts w:ascii="微软雅黑" w:eastAsia="微软雅黑" w:hAnsi="微软雅黑"/>
        <w:lang w:val="zh-CN"/>
      </w:rPr>
      <w:t xml:space="preserve">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PAGE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  <w:r>
      <w:rPr>
        <w:rFonts w:ascii="微软雅黑" w:eastAsia="微软雅黑" w:hAnsi="微软雅黑"/>
        <w:lang w:val="zh-CN"/>
      </w:rPr>
      <w:t xml:space="preserve"> / </w:t>
    </w:r>
    <w:r>
      <w:rPr>
        <w:rFonts w:ascii="微软雅黑" w:eastAsia="微软雅黑" w:hAnsi="微软雅黑"/>
        <w:b/>
        <w:bCs/>
      </w:rPr>
      <w:fldChar w:fldCharType="begin"/>
    </w:r>
    <w:r>
      <w:rPr>
        <w:rFonts w:ascii="微软雅黑" w:eastAsia="微软雅黑" w:hAnsi="微软雅黑"/>
        <w:b/>
        <w:bCs/>
      </w:rPr>
      <w:instrText>NUMPAGES  \* Arabic  \* MERGEFORMAT</w:instrText>
    </w:r>
    <w:r>
      <w:rPr>
        <w:rFonts w:ascii="微软雅黑" w:eastAsia="微软雅黑" w:hAnsi="微软雅黑"/>
        <w:b/>
        <w:bCs/>
      </w:rPr>
      <w:fldChar w:fldCharType="separate"/>
    </w:r>
    <w:r>
      <w:rPr>
        <w:rFonts w:ascii="微软雅黑" w:eastAsia="微软雅黑" w:hAnsi="微软雅黑"/>
        <w:b/>
        <w:bCs/>
        <w:lang w:val="zh-CN"/>
      </w:rPr>
      <w:t>9</w:t>
    </w:r>
    <w:r>
      <w:rPr>
        <w:rFonts w:ascii="微软雅黑" w:eastAsia="微软雅黑" w:hAnsi="微软雅黑"/>
        <w:b/>
        <w:bCs/>
      </w:rPr>
      <w:fldChar w:fldCharType="end"/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right"/>
      <w:rPr>
        <w:rFonts w:ascii="微软雅黑" w:eastAsia="微软雅黑" w:hAnsi="微软雅黑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3083"/>
    <w:rsid w:val="001957A4"/>
    <w:rsid w:val="001C2E01"/>
    <w:rsid w:val="0023135B"/>
    <w:rsid w:val="002A3E4C"/>
    <w:rsid w:val="002F2B6F"/>
    <w:rsid w:val="004C353A"/>
    <w:rsid w:val="00530734"/>
    <w:rsid w:val="00534152"/>
    <w:rsid w:val="00534887"/>
    <w:rsid w:val="0071385B"/>
    <w:rsid w:val="00762740"/>
    <w:rsid w:val="007E26CD"/>
    <w:rsid w:val="008F3083"/>
    <w:rsid w:val="00B85EF2"/>
    <w:rsid w:val="00BE4FA2"/>
    <w:rsid w:val="00FA5B34"/>
    <w:rsid w:val="1D6C6C5A"/>
  </w:rsids>
  <w:docVars>
    <w:docVar w:name="commondata" w:val="eyJoZGlkIjoiZWQ3YzA4YzJlNmFmZjlkZTg5ZjhmMGIzMmFhYjY3OGU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/>
    <w:lsdException w:name="footer" w:semiHidden="0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Pr>
      <w:sz w:val="18"/>
      <w:szCs w:val="18"/>
    </w:rPr>
  </w:style>
  <w:style w:type="character" w:customStyle="1" w:styleId="Char0">
    <w:name w:val="页脚 Char"/>
    <w:basedOn w:val="DefaultParagraphFont"/>
    <w:link w:val="Footer"/>
    <w:autoRedefine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2.xml" /><Relationship Id="rId11" Type="http://schemas.openxmlformats.org/officeDocument/2006/relationships/footer" Target="footer2.xml" /><Relationship Id="rId12" Type="http://schemas.openxmlformats.org/officeDocument/2006/relationships/image" Target="media/image5.png" /><Relationship Id="rId13" Type="http://schemas.openxmlformats.org/officeDocument/2006/relationships/image" Target="media/image6.png" /><Relationship Id="rId14" Type="http://schemas.openxmlformats.org/officeDocument/2006/relationships/header" Target="header3.xml" /><Relationship Id="rId15" Type="http://schemas.openxmlformats.org/officeDocument/2006/relationships/footer" Target="footer3.xml" /><Relationship Id="rId16" Type="http://schemas.openxmlformats.org/officeDocument/2006/relationships/image" Target="media/image7.png" /><Relationship Id="rId17" Type="http://schemas.openxmlformats.org/officeDocument/2006/relationships/image" Target="media/image8.png" /><Relationship Id="rId18" Type="http://schemas.openxmlformats.org/officeDocument/2006/relationships/image" Target="media/image9.png" /><Relationship Id="rId19" Type="http://schemas.openxmlformats.org/officeDocument/2006/relationships/header" Target="header4.xml" /><Relationship Id="rId2" Type="http://schemas.openxmlformats.org/officeDocument/2006/relationships/webSettings" Target="webSettings.xml" /><Relationship Id="rId20" Type="http://schemas.openxmlformats.org/officeDocument/2006/relationships/footer" Target="footer4.xml" /><Relationship Id="rId21" Type="http://schemas.openxmlformats.org/officeDocument/2006/relationships/image" Target="media/image10.png" /><Relationship Id="rId22" Type="http://schemas.openxmlformats.org/officeDocument/2006/relationships/header" Target="header5.xml" /><Relationship Id="rId23" Type="http://schemas.openxmlformats.org/officeDocument/2006/relationships/footer" Target="footer5.xml" /><Relationship Id="rId24" Type="http://schemas.openxmlformats.org/officeDocument/2006/relationships/header" Target="header6.xml" /><Relationship Id="rId25" Type="http://schemas.openxmlformats.org/officeDocument/2006/relationships/footer" Target="footer6.xml" /><Relationship Id="rId26" Type="http://schemas.openxmlformats.org/officeDocument/2006/relationships/header" Target="header7.xml" /><Relationship Id="rId27" Type="http://schemas.openxmlformats.org/officeDocument/2006/relationships/footer" Target="footer7.xml" /><Relationship Id="rId28" Type="http://schemas.openxmlformats.org/officeDocument/2006/relationships/header" Target="header8.xml" /><Relationship Id="rId29" Type="http://schemas.openxmlformats.org/officeDocument/2006/relationships/footer" Target="footer8.xml" /><Relationship Id="rId3" Type="http://schemas.openxmlformats.org/officeDocument/2006/relationships/fontTable" Target="fontTable.xml" /><Relationship Id="rId30" Type="http://schemas.openxmlformats.org/officeDocument/2006/relationships/hyperlink" Target="https://d.book118.com/748127063102006032" TargetMode="External" /><Relationship Id="rId31" Type="http://schemas.openxmlformats.org/officeDocument/2006/relationships/header" Target="header9.xml" /><Relationship Id="rId32" Type="http://schemas.openxmlformats.org/officeDocument/2006/relationships/footer" Target="footer9.xml" /><Relationship Id="rId33" Type="http://schemas.openxmlformats.org/officeDocument/2006/relationships/theme" Target="theme/theme1.xml" /><Relationship Id="rId34" Type="http://schemas.openxmlformats.org/officeDocument/2006/relationships/styles" Target="styles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eader" Target="header1.xml" /><Relationship Id="rId7" Type="http://schemas.openxmlformats.org/officeDocument/2006/relationships/footer" Target="footer1.xml" /><Relationship Id="rId8" Type="http://schemas.openxmlformats.org/officeDocument/2006/relationships/image" Target="media/image3.png" /><Relationship Id="rId9" Type="http://schemas.openxmlformats.org/officeDocument/2006/relationships/image" Target="media/image4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9</Pages>
  <Words>0</Words>
  <Characters>0</Characters>
  <Application>Microsoft Office Word</Application>
  <DocSecurity>0</DocSecurity>
  <Lines>0</Lines>
  <Paragraphs>0</Paragraphs>
  <ScaleCrop>false</ScaleCrop>
  <Company>出卷网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湖北省咸宁市嘉鱼县2021年小升初数学试卷</dc:title>
  <dc:subject>chujuan.cn</dc:subject>
  <dc:creator>www.chujuan.cn</dc:creator>
  <dc:description>中小学教师出卷，试卷下载</dc:description>
  <cp:lastModifiedBy>未命名</cp:lastModifiedBy>
  <cp:revision>5</cp:revision>
  <dcterms:created xsi:type="dcterms:W3CDTF">2021-12-20T01:40:00Z</dcterms:created>
  <dcterms:modified xsi:type="dcterms:W3CDTF">2024-01-30T21:20:50Z</dcterms:modified>
  <cp:category>出卷宝; 出卷网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FE06F618082144839939D4A63554FE86_12</vt:lpwstr>
  </property>
  <property fmtid="{D5CDD505-2E9C-101B-9397-08002B2CF9AE}" pid="3" name="KSOProductBuildVer">
    <vt:lpwstr>2052-12.1.0.16250</vt:lpwstr>
  </property>
</Properties>
</file>