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环保型注浆材料开发应用</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692587368"/>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注浆材料环保意义阐</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传统注浆材料环境问题分</w:t>
            </w:r>
            <w:r>
              <w:rPr>
                <w:spacing w:val="-10"/>
              </w:rPr>
              <w:t>析</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环保型注浆材料组成及特</w:t>
            </w:r>
            <w:r>
              <w:rPr>
                <w:spacing w:val="-10"/>
              </w:rPr>
              <w:t>性</w:t>
            </w:r>
            <w:r>
              <w:rPr>
                <w:rFonts w:ascii="Times New Roman" w:eastAsia="Times New Roman"/>
              </w:rPr>
              <w:tab/>
            </w:r>
            <w:r>
              <w:rPr>
                <w:rFonts w:ascii="Times New Roman" w:eastAsia="Times New Roman"/>
                <w:spacing w:val="-10"/>
              </w:rPr>
              <w:t>9</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环保型注浆材料制备技</w:t>
            </w:r>
            <w:r>
              <w:rPr>
                <w:spacing w:val="-10"/>
              </w:rPr>
              <w:t>术</w:t>
            </w:r>
            <w:r>
              <w:rPr>
                <w:rFonts w:ascii="Times New Roman" w:eastAsia="Times New Roman"/>
              </w:rPr>
              <w:tab/>
            </w:r>
            <w:r>
              <w:rPr>
                <w:rFonts w:ascii="Times New Roman" w:eastAsia="Times New Roman"/>
                <w:spacing w:val="-5"/>
              </w:rPr>
              <w:t>13</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环保型注浆材料性能评</w:t>
            </w:r>
            <w:r>
              <w:rPr>
                <w:spacing w:val="-10"/>
              </w:rPr>
              <w:t>价</w:t>
            </w:r>
            <w:r>
              <w:rPr>
                <w:rFonts w:ascii="Times New Roman" w:eastAsia="Times New Roman"/>
              </w:rPr>
              <w:tab/>
            </w:r>
            <w:r>
              <w:rPr>
                <w:rFonts w:ascii="Times New Roman" w:eastAsia="Times New Roman"/>
                <w:spacing w:val="-5"/>
              </w:rPr>
              <w:t>16</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环保型注浆材料应用领</w:t>
            </w:r>
            <w:r>
              <w:rPr>
                <w:spacing w:val="-10"/>
              </w:rPr>
              <w:t>域</w:t>
            </w:r>
            <w:r>
              <w:rPr>
                <w:rFonts w:ascii="Times New Roman" w:eastAsia="Times New Roman"/>
              </w:rPr>
              <w:tab/>
            </w:r>
            <w:r>
              <w:rPr>
                <w:rFonts w:ascii="Times New Roman" w:eastAsia="Times New Roman"/>
                <w:spacing w:val="-5"/>
              </w:rPr>
              <w:t>20</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环保型注浆材料优势分</w:t>
            </w:r>
            <w:r>
              <w:rPr>
                <w:spacing w:val="-10"/>
              </w:rPr>
              <w:t>析</w:t>
            </w:r>
            <w:r>
              <w:rPr>
                <w:rFonts w:ascii="Times New Roman" w:eastAsia="Times New Roman"/>
              </w:rPr>
              <w:tab/>
            </w:r>
            <w:r>
              <w:rPr>
                <w:rFonts w:ascii="Times New Roman" w:eastAsia="Times New Roman"/>
                <w:spacing w:val="-5"/>
              </w:rPr>
              <w:t>23</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环保型注浆材料未来发展展</w:t>
            </w:r>
            <w:r>
              <w:rPr>
                <w:spacing w:val="-10"/>
              </w:rPr>
              <w:t>望</w:t>
            </w:r>
            <w:r>
              <w:rPr>
                <w:rFonts w:ascii="Times New Roman" w:eastAsia="Times New Roman"/>
              </w:rPr>
              <w:tab/>
            </w:r>
            <w:r>
              <w:rPr>
                <w:rFonts w:ascii="Times New Roman" w:eastAsia="Times New Roman"/>
                <w:spacing w:val="-5"/>
              </w:rPr>
              <w:t>27</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注</w:t>
      </w:r>
      <w:r>
        <w:t>浆</w:t>
      </w:r>
      <w:r>
        <w:t>材</w:t>
      </w:r>
      <w:r>
        <w:t>料</w:t>
      </w:r>
      <w:r>
        <w:t>环</w:t>
      </w:r>
      <w:r>
        <w:t>保</w:t>
      </w:r>
      <w:r>
        <w:t>意</w:t>
      </w:r>
      <w:r>
        <w:t>义</w:t>
      </w:r>
      <w:r>
        <w:t>阐</w:t>
      </w:r>
      <w:r>
        <w:rPr>
          <w:spacing w:val="-10"/>
        </w:rPr>
        <w:t>述</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line="278" w:lineRule="auto"/>
              <w:ind w:left="108" w:right="96"/>
              <w:rPr>
                <w:sz w:val="21"/>
              </w:rPr>
            </w:pPr>
            <w:r>
              <w:rPr>
                <w:spacing w:val="-2"/>
                <w:sz w:val="21"/>
              </w:rPr>
              <w:t>环保型注浆材料的背景与意</w:t>
            </w:r>
            <w:r>
              <w:rPr>
                <w:spacing w:val="-10"/>
                <w:sz w:val="21"/>
              </w:rPr>
              <w:t>义</w:t>
            </w:r>
          </w:p>
        </w:tc>
        <w:tc>
          <w:tcPr>
            <w:tcW w:w="5527" w:type="dxa"/>
          </w:tcPr>
          <w:p>
            <w:pPr>
              <w:pStyle w:val="TableParagraph"/>
              <w:numPr>
                <w:ilvl w:val="0"/>
                <w:numId w:val="67"/>
              </w:numPr>
              <w:tabs>
                <w:tab w:val="left" w:pos="371"/>
              </w:tabs>
              <w:spacing w:before="23" w:after="0" w:line="278" w:lineRule="auto"/>
              <w:ind w:left="107" w:right="96" w:firstLine="0"/>
              <w:jc w:val="both"/>
              <w:rPr>
                <w:sz w:val="21"/>
              </w:rPr>
            </w:pPr>
            <w:r>
              <w:rPr>
                <w:spacing w:val="-2"/>
                <w:sz w:val="21"/>
              </w:rPr>
              <w:t>环保型注浆材料的发展背景：随着环境问题日益严重，</w:t>
            </w:r>
            <w:r>
              <w:rPr>
                <w:spacing w:val="-2"/>
                <w:sz w:val="21"/>
              </w:rPr>
              <w:t>环保型注浆材料应运而生，以满足工程建设的绿色需求。</w:t>
            </w:r>
          </w:p>
          <w:p>
            <w:pPr>
              <w:pStyle w:val="TableParagraph"/>
              <w:numPr>
                <w:ilvl w:val="0"/>
                <w:numId w:val="67"/>
              </w:numPr>
              <w:tabs>
                <w:tab w:val="left" w:pos="371"/>
              </w:tabs>
              <w:spacing w:before="0" w:after="0" w:line="278" w:lineRule="auto"/>
              <w:ind w:left="107" w:right="96" w:firstLine="0"/>
              <w:jc w:val="both"/>
              <w:rPr>
                <w:sz w:val="21"/>
              </w:rPr>
            </w:pPr>
            <w:r>
              <w:rPr>
                <w:spacing w:val="-2"/>
                <w:sz w:val="21"/>
              </w:rPr>
              <w:t>环保型注浆材料的优势：与传统注浆材料相比，环保型</w:t>
            </w:r>
            <w:r>
              <w:rPr>
                <w:spacing w:val="-2"/>
                <w:sz w:val="21"/>
              </w:rPr>
              <w:t>注浆材料具有低能耗、低污染、高效率等优点，符合可持</w:t>
            </w:r>
            <w:r>
              <w:rPr>
                <w:spacing w:val="-2"/>
                <w:sz w:val="21"/>
              </w:rPr>
              <w:t>续发展理念。</w:t>
            </w:r>
          </w:p>
          <w:p>
            <w:pPr>
              <w:pStyle w:val="TableParagraph"/>
              <w:numPr>
                <w:ilvl w:val="0"/>
                <w:numId w:val="67"/>
              </w:numPr>
              <w:tabs>
                <w:tab w:val="left" w:pos="371"/>
              </w:tabs>
              <w:spacing w:before="0" w:after="0" w:line="278" w:lineRule="auto"/>
              <w:ind w:left="107" w:right="-15" w:firstLine="0"/>
              <w:jc w:val="left"/>
              <w:rPr>
                <w:sz w:val="21"/>
              </w:rPr>
            </w:pPr>
            <w:r>
              <w:rPr>
                <w:spacing w:val="-9"/>
                <w:sz w:val="21"/>
              </w:rPr>
              <w:t>环保型注浆材料的推广意义：推广应用环保型注浆材料，</w:t>
            </w:r>
            <w:r>
              <w:rPr>
                <w:spacing w:val="1"/>
                <w:sz w:val="21"/>
              </w:rPr>
              <w:t>有利于降低工程对环境的影响，提高工程质量，推动行业绿色发展。</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spacing w:before="23"/>
              <w:ind w:left="108"/>
              <w:rPr>
                <w:sz w:val="21"/>
              </w:rPr>
            </w:pPr>
            <w:r>
              <w:rPr>
                <w:spacing w:val="-1"/>
                <w:sz w:val="21"/>
              </w:rPr>
              <w:t>环保型注浆材料的制备工艺</w:t>
            </w:r>
          </w:p>
        </w:tc>
        <w:tc>
          <w:tcPr>
            <w:tcW w:w="5527" w:type="dxa"/>
          </w:tcPr>
          <w:p>
            <w:pPr>
              <w:pStyle w:val="TableParagraph"/>
              <w:numPr>
                <w:ilvl w:val="0"/>
                <w:numId w:val="66"/>
              </w:numPr>
              <w:tabs>
                <w:tab w:val="left" w:pos="371"/>
              </w:tabs>
              <w:spacing w:before="23" w:after="0" w:line="278" w:lineRule="auto"/>
              <w:ind w:left="107" w:right="96" w:firstLine="0"/>
              <w:jc w:val="left"/>
              <w:rPr>
                <w:sz w:val="21"/>
              </w:rPr>
            </w:pPr>
            <w:r>
              <w:rPr>
                <w:spacing w:val="-2"/>
                <w:sz w:val="21"/>
              </w:rPr>
              <w:t>制备原料：采用可再生、可降解、无毒无害的原料，如</w:t>
            </w:r>
            <w:r>
              <w:rPr>
                <w:spacing w:val="-2"/>
                <w:sz w:val="21"/>
              </w:rPr>
              <w:t>淀粉、纤维素、植物胶等。</w:t>
            </w:r>
          </w:p>
          <w:p>
            <w:pPr>
              <w:pStyle w:val="TableParagraph"/>
              <w:numPr>
                <w:ilvl w:val="0"/>
                <w:numId w:val="66"/>
              </w:numPr>
              <w:tabs>
                <w:tab w:val="left" w:pos="371"/>
              </w:tabs>
              <w:spacing w:before="0" w:after="0" w:line="278" w:lineRule="auto"/>
              <w:ind w:left="107" w:right="-15" w:firstLine="0"/>
              <w:jc w:val="left"/>
              <w:rPr>
                <w:sz w:val="21"/>
              </w:rPr>
            </w:pPr>
            <w:r>
              <w:rPr>
                <w:spacing w:val="-4"/>
                <w:sz w:val="21"/>
              </w:rPr>
              <w:t>制备方法：采用物理或化学改性方法，改善原料的性能，</w:t>
            </w:r>
            <w:r>
              <w:rPr>
                <w:spacing w:val="-2"/>
                <w:sz w:val="21"/>
              </w:rPr>
              <w:t>提高其稳定性、耐久性和强度。</w:t>
            </w:r>
          </w:p>
          <w:p>
            <w:pPr>
              <w:pStyle w:val="TableParagraph"/>
              <w:numPr>
                <w:ilvl w:val="0"/>
                <w:numId w:val="66"/>
              </w:numPr>
              <w:tabs>
                <w:tab w:val="left" w:pos="371"/>
              </w:tabs>
              <w:spacing w:before="0" w:after="0" w:line="278" w:lineRule="auto"/>
              <w:ind w:left="107" w:right="96" w:firstLine="0"/>
              <w:jc w:val="left"/>
              <w:rPr>
                <w:sz w:val="21"/>
              </w:rPr>
            </w:pPr>
            <w:r>
              <w:rPr>
                <w:spacing w:val="-2"/>
                <w:sz w:val="21"/>
              </w:rPr>
              <w:t>制备流程：包括原料混合、加热熔融、冷却固化、粉碎</w:t>
            </w:r>
            <w:r>
              <w:rPr>
                <w:spacing w:val="-2"/>
                <w:sz w:val="21"/>
              </w:rPr>
              <w:t>筛分等步骤，确保产品性能稳定。</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ind w:left="108"/>
              <w:rPr>
                <w:sz w:val="21"/>
              </w:rPr>
            </w:pPr>
            <w:r>
              <w:rPr>
                <w:spacing w:val="-1"/>
                <w:sz w:val="21"/>
              </w:rPr>
              <w:t>环保型注浆材料的性能特点</w:t>
            </w:r>
          </w:p>
        </w:tc>
        <w:tc>
          <w:tcPr>
            <w:tcW w:w="5527" w:type="dxa"/>
          </w:tcPr>
          <w:p>
            <w:pPr>
              <w:pStyle w:val="TableParagraph"/>
              <w:numPr>
                <w:ilvl w:val="0"/>
                <w:numId w:val="65"/>
              </w:numPr>
              <w:tabs>
                <w:tab w:val="left" w:pos="371"/>
              </w:tabs>
              <w:spacing w:before="23" w:after="0" w:line="278" w:lineRule="auto"/>
              <w:ind w:left="107" w:right="96" w:firstLine="0"/>
              <w:jc w:val="both"/>
              <w:rPr>
                <w:sz w:val="21"/>
              </w:rPr>
            </w:pPr>
            <w:r>
              <w:rPr>
                <w:spacing w:val="-2"/>
                <w:sz w:val="21"/>
              </w:rPr>
              <w:t>良好的流动性：环保型注浆材料应具有良好的流动性，</w:t>
            </w:r>
            <w:r>
              <w:rPr>
                <w:spacing w:val="-2"/>
                <w:sz w:val="21"/>
              </w:rPr>
              <w:t>以便于在施工时能够顺利地填充到需加固的部位。</w:t>
            </w:r>
          </w:p>
          <w:p>
            <w:pPr>
              <w:pStyle w:val="TableParagraph"/>
              <w:numPr>
                <w:ilvl w:val="0"/>
                <w:numId w:val="65"/>
              </w:numPr>
              <w:tabs>
                <w:tab w:val="left" w:pos="371"/>
              </w:tabs>
              <w:spacing w:before="0" w:after="0" w:line="278" w:lineRule="auto"/>
              <w:ind w:left="107" w:right="96" w:firstLine="0"/>
              <w:jc w:val="both"/>
              <w:rPr>
                <w:sz w:val="21"/>
              </w:rPr>
            </w:pPr>
            <w:r>
              <w:rPr>
                <w:spacing w:val="-2"/>
                <w:sz w:val="21"/>
              </w:rPr>
              <w:t>高强度与耐久性：环保型注浆材料应具备较高的抗压、</w:t>
            </w:r>
            <w:r>
              <w:rPr>
                <w:spacing w:val="-2"/>
                <w:sz w:val="21"/>
              </w:rPr>
              <w:t>抗拉和抗剪强度，以满足工程需求。同时，应具有良好的</w:t>
            </w:r>
            <w:r>
              <w:rPr>
                <w:spacing w:val="-2"/>
                <w:sz w:val="21"/>
              </w:rPr>
              <w:t>耐久性，以应对各种环境因素。</w:t>
            </w:r>
          </w:p>
          <w:p>
            <w:pPr>
              <w:pStyle w:val="TableParagraph"/>
              <w:numPr>
                <w:ilvl w:val="0"/>
                <w:numId w:val="65"/>
              </w:numPr>
              <w:tabs>
                <w:tab w:val="left" w:pos="371"/>
              </w:tabs>
              <w:spacing w:before="0" w:after="0" w:line="278" w:lineRule="auto"/>
              <w:ind w:left="107" w:right="96" w:firstLine="0"/>
              <w:jc w:val="both"/>
              <w:rPr>
                <w:sz w:val="21"/>
              </w:rPr>
            </w:pPr>
            <w:r>
              <w:rPr>
                <w:spacing w:val="-2"/>
                <w:sz w:val="21"/>
              </w:rPr>
              <w:t>低收缩率：环保型注浆材料的收缩率应较小，以减少施</w:t>
            </w:r>
            <w:r>
              <w:rPr>
                <w:spacing w:val="-2"/>
                <w:sz w:val="21"/>
              </w:rPr>
              <w:t>工后的体积变化，提高加固效果。</w:t>
            </w:r>
          </w:p>
          <w:p>
            <w:pPr>
              <w:pStyle w:val="TableParagraph"/>
              <w:numPr>
                <w:ilvl w:val="0"/>
                <w:numId w:val="65"/>
              </w:numPr>
              <w:tabs>
                <w:tab w:val="left" w:pos="371"/>
              </w:tabs>
              <w:spacing w:before="0" w:after="0" w:line="278" w:lineRule="auto"/>
              <w:ind w:left="107" w:right="96" w:firstLine="0"/>
              <w:jc w:val="both"/>
              <w:rPr>
                <w:sz w:val="21"/>
              </w:rPr>
            </w:pPr>
            <w:r>
              <w:rPr>
                <w:spacing w:val="-2"/>
                <w:sz w:val="21"/>
              </w:rPr>
              <w:t>无毒无害：环保型注浆材料应不含有毒有害物质，对环</w:t>
            </w:r>
            <w:r>
              <w:rPr>
                <w:spacing w:val="-2"/>
                <w:sz w:val="21"/>
              </w:rPr>
              <w:t>境和人体无害。</w:t>
            </w:r>
          </w:p>
        </w:tc>
      </w:tr>
      <w:tr>
        <w:tblPrEx>
          <w:tblW w:w="0" w:type="auto"/>
          <w:jc w:val="left"/>
          <w:tblInd w:w="130" w:type="dxa"/>
          <w:tblLayout w:type="fixed"/>
          <w:tblCellMar>
            <w:top w:w="0" w:type="dxa"/>
            <w:left w:w="0" w:type="dxa"/>
            <w:bottom w:w="0" w:type="dxa"/>
            <w:right w:w="0" w:type="dxa"/>
          </w:tblCellMar>
          <w:tblLook w:val="01E0"/>
        </w:tblPrEx>
        <w:trPr>
          <w:trHeight w:val="3119"/>
          <w:jc w:val="left"/>
        </w:trPr>
        <w:tc>
          <w:tcPr>
            <w:tcW w:w="2769" w:type="dxa"/>
          </w:tcPr>
          <w:p>
            <w:pPr>
              <w:pStyle w:val="TableParagraph"/>
              <w:spacing w:before="23"/>
              <w:ind w:left="108"/>
              <w:rPr>
                <w:sz w:val="21"/>
              </w:rPr>
            </w:pPr>
            <w:r>
              <w:rPr>
                <w:spacing w:val="-1"/>
                <w:sz w:val="21"/>
              </w:rPr>
              <w:t>环保型注浆材料的应用领域</w:t>
            </w:r>
          </w:p>
        </w:tc>
        <w:tc>
          <w:tcPr>
            <w:tcW w:w="5527" w:type="dxa"/>
          </w:tcPr>
          <w:p>
            <w:pPr>
              <w:pStyle w:val="TableParagraph"/>
              <w:numPr>
                <w:ilvl w:val="0"/>
                <w:numId w:val="64"/>
              </w:numPr>
              <w:tabs>
                <w:tab w:val="left" w:pos="371"/>
              </w:tabs>
              <w:spacing w:before="23" w:after="0" w:line="278" w:lineRule="auto"/>
              <w:ind w:left="107" w:right="96" w:firstLine="0"/>
              <w:jc w:val="left"/>
              <w:rPr>
                <w:sz w:val="21"/>
              </w:rPr>
            </w:pPr>
            <w:r>
              <w:rPr>
                <w:spacing w:val="-2"/>
                <w:sz w:val="21"/>
              </w:rPr>
              <w:t>建筑行业：在建筑物地基加固、防水堵漏等方面广泛应</w:t>
            </w:r>
            <w:r>
              <w:rPr>
                <w:spacing w:val="-6"/>
                <w:sz w:val="21"/>
              </w:rPr>
              <w:t>用。</w:t>
            </w:r>
          </w:p>
          <w:p>
            <w:pPr>
              <w:pStyle w:val="TableParagraph"/>
              <w:numPr>
                <w:ilvl w:val="0"/>
                <w:numId w:val="64"/>
              </w:numPr>
              <w:tabs>
                <w:tab w:val="left" w:pos="371"/>
              </w:tabs>
              <w:spacing w:before="0" w:after="0" w:line="278" w:lineRule="auto"/>
              <w:ind w:left="107" w:right="96" w:firstLine="0"/>
              <w:jc w:val="left"/>
              <w:rPr>
                <w:sz w:val="21"/>
              </w:rPr>
            </w:pPr>
            <w:r>
              <w:rPr>
                <w:spacing w:val="-2"/>
                <w:sz w:val="21"/>
              </w:rPr>
              <w:t>交通工程：在道路、桥梁、隧道等交通基础设施建设中</w:t>
            </w:r>
            <w:r>
              <w:rPr>
                <w:spacing w:val="-2"/>
                <w:sz w:val="21"/>
              </w:rPr>
              <w:t>用于加固和修复。</w:t>
            </w:r>
          </w:p>
          <w:p>
            <w:pPr>
              <w:pStyle w:val="TableParagraph"/>
              <w:numPr>
                <w:ilvl w:val="0"/>
                <w:numId w:val="64"/>
              </w:numPr>
              <w:tabs>
                <w:tab w:val="left" w:pos="371"/>
              </w:tabs>
              <w:spacing w:before="0" w:after="0" w:line="278" w:lineRule="auto"/>
              <w:ind w:left="107" w:right="96" w:firstLine="0"/>
              <w:jc w:val="left"/>
              <w:rPr>
                <w:sz w:val="21"/>
              </w:rPr>
            </w:pPr>
            <w:r>
              <w:rPr>
                <w:spacing w:val="-2"/>
                <w:sz w:val="21"/>
              </w:rPr>
              <w:t>环境治理：可用于治理水土流失、边坡加固等环境治理</w:t>
            </w:r>
            <w:r>
              <w:rPr>
                <w:spacing w:val="-4"/>
                <w:sz w:val="21"/>
              </w:rPr>
              <w:t>工程。</w:t>
            </w:r>
          </w:p>
          <w:p>
            <w:pPr>
              <w:pStyle w:val="TableParagraph"/>
              <w:numPr>
                <w:ilvl w:val="0"/>
                <w:numId w:val="64"/>
              </w:numPr>
              <w:tabs>
                <w:tab w:val="left" w:pos="371"/>
              </w:tabs>
              <w:spacing w:before="0" w:after="0" w:line="269" w:lineRule="exact"/>
              <w:ind w:left="370" w:right="0" w:hanging="264"/>
              <w:jc w:val="left"/>
              <w:rPr>
                <w:sz w:val="21"/>
              </w:rPr>
            </w:pPr>
            <w:r>
              <w:rPr>
                <w:spacing w:val="-1"/>
                <w:sz w:val="21"/>
              </w:rPr>
              <w:t>矿业工程：在矿井建设、巷道支护等方面有广泛应用。</w:t>
            </w:r>
          </w:p>
          <w:p>
            <w:pPr>
              <w:pStyle w:val="TableParagraph"/>
              <w:numPr>
                <w:ilvl w:val="0"/>
                <w:numId w:val="64"/>
              </w:numPr>
              <w:tabs>
                <w:tab w:val="left" w:pos="371"/>
              </w:tabs>
              <w:spacing w:before="42" w:after="0" w:line="278" w:lineRule="auto"/>
              <w:ind w:left="107" w:right="96" w:firstLine="0"/>
              <w:jc w:val="left"/>
              <w:rPr>
                <w:sz w:val="21"/>
              </w:rPr>
            </w:pPr>
            <w:r>
              <w:rPr>
                <w:spacing w:val="-2"/>
                <w:sz w:val="21"/>
              </w:rPr>
              <w:t>水利工程：在堤坝、水库等水利设施的加固和防渗漏方</w:t>
            </w:r>
            <w:r>
              <w:rPr>
                <w:spacing w:val="-2"/>
                <w:sz w:val="21"/>
              </w:rPr>
              <w:t>面发挥重要作用。</w:t>
            </w:r>
          </w:p>
        </w:tc>
      </w:tr>
      <w:tr>
        <w:tblPrEx>
          <w:tblW w:w="0" w:type="auto"/>
          <w:jc w:val="left"/>
          <w:tblInd w:w="130" w:type="dxa"/>
          <w:tblLayout w:type="fixed"/>
          <w:tblCellMar>
            <w:top w:w="0" w:type="dxa"/>
            <w:left w:w="0" w:type="dxa"/>
            <w:bottom w:w="0" w:type="dxa"/>
            <w:right w:w="0" w:type="dxa"/>
          </w:tblCellMar>
          <w:tblLook w:val="01E0"/>
        </w:tblPrEx>
        <w:trPr>
          <w:trHeight w:val="1248"/>
          <w:jc w:val="left"/>
        </w:trPr>
        <w:tc>
          <w:tcPr>
            <w:tcW w:w="2769" w:type="dxa"/>
          </w:tcPr>
          <w:p>
            <w:pPr>
              <w:pStyle w:val="TableParagraph"/>
              <w:spacing w:before="23"/>
              <w:ind w:left="108"/>
              <w:rPr>
                <w:sz w:val="21"/>
              </w:rPr>
            </w:pPr>
            <w:r>
              <w:rPr>
                <w:spacing w:val="-1"/>
                <w:sz w:val="21"/>
              </w:rPr>
              <w:t>环保型注浆材料的市场前景</w:t>
            </w:r>
          </w:p>
        </w:tc>
        <w:tc>
          <w:tcPr>
            <w:tcW w:w="5527" w:type="dxa"/>
          </w:tcPr>
          <w:p>
            <w:pPr>
              <w:pStyle w:val="TableParagraph"/>
              <w:numPr>
                <w:ilvl w:val="0"/>
                <w:numId w:val="63"/>
              </w:numPr>
              <w:tabs>
                <w:tab w:val="left" w:pos="371"/>
              </w:tabs>
              <w:spacing w:before="23" w:after="0" w:line="278" w:lineRule="auto"/>
              <w:ind w:left="107" w:right="96" w:firstLine="0"/>
              <w:jc w:val="left"/>
              <w:rPr>
                <w:sz w:val="21"/>
              </w:rPr>
            </w:pPr>
            <w:r>
              <w:rPr>
                <w:spacing w:val="-2"/>
                <w:sz w:val="21"/>
              </w:rPr>
              <w:t>市场需求：随着环保意识的提高和绿色建筑的发展，对</w:t>
            </w:r>
            <w:r>
              <w:rPr>
                <w:spacing w:val="-2"/>
                <w:sz w:val="21"/>
              </w:rPr>
              <w:t>环保型注浆材料的需求将不断增长。</w:t>
            </w:r>
          </w:p>
          <w:p>
            <w:pPr>
              <w:pStyle w:val="TableParagraph"/>
              <w:numPr>
                <w:ilvl w:val="0"/>
                <w:numId w:val="63"/>
              </w:numPr>
              <w:tabs>
                <w:tab w:val="left" w:pos="371"/>
              </w:tabs>
              <w:spacing w:before="0" w:after="0" w:line="269" w:lineRule="exact"/>
              <w:ind w:left="370" w:right="0" w:hanging="264"/>
              <w:jc w:val="left"/>
              <w:rPr>
                <w:sz w:val="21"/>
              </w:rPr>
            </w:pPr>
            <w:r>
              <w:rPr>
                <w:spacing w:val="-1"/>
                <w:sz w:val="21"/>
              </w:rPr>
              <w:t>技术创新：通过不断的技术创新和研发，提高环保型注</w:t>
            </w:r>
          </w:p>
          <w:p>
            <w:pPr>
              <w:pStyle w:val="TableParagraph"/>
              <w:spacing w:before="43"/>
              <w:rPr>
                <w:sz w:val="21"/>
              </w:rPr>
            </w:pPr>
            <w:r>
              <w:rPr>
                <w:spacing w:val="-1"/>
                <w:sz w:val="21"/>
              </w:rPr>
              <w:t>浆材料的性能和降低成本，使其更具竞争力。</w:t>
            </w:r>
          </w:p>
        </w:tc>
      </w:tr>
    </w:tbl>
    <w:p>
      <w:pPr>
        <w:spacing w:after="0"/>
        <w:rPr>
          <w:sz w:val="21"/>
        </w:rPr>
        <w:sectPr>
          <w:footerReference w:type="default" r:id="rId6"/>
          <w:pgSz w:w="11910" w:h="16840"/>
          <w:pgMar w:top="1500" w:right="1420" w:bottom="1380" w:left="1680" w:header="0" w:footer="1198"/>
          <w:pgNumType w:start="2"/>
          <w:cols w:space="708"/>
        </w:sect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871"/>
          <w:jc w:val="left"/>
        </w:trPr>
        <w:tc>
          <w:tcPr>
            <w:tcW w:w="2769" w:type="dxa"/>
          </w:tcPr>
          <w:p>
            <w:pPr>
              <w:pStyle w:val="TableParagraph"/>
              <w:ind w:left="0"/>
              <w:rPr>
                <w:rFonts w:ascii="Times New Roman"/>
                <w:sz w:val="24"/>
              </w:rPr>
            </w:pPr>
          </w:p>
        </w:tc>
        <w:tc>
          <w:tcPr>
            <w:tcW w:w="5527" w:type="dxa"/>
          </w:tcPr>
          <w:p>
            <w:pPr>
              <w:pStyle w:val="TableParagraph"/>
              <w:numPr>
                <w:ilvl w:val="0"/>
                <w:numId w:val="62"/>
              </w:numPr>
              <w:tabs>
                <w:tab w:val="left" w:pos="371"/>
              </w:tabs>
              <w:spacing w:before="23" w:after="0" w:line="278" w:lineRule="auto"/>
              <w:ind w:left="107" w:right="96" w:firstLine="0"/>
              <w:jc w:val="both"/>
              <w:rPr>
                <w:sz w:val="21"/>
              </w:rPr>
            </w:pPr>
            <w:r>
              <w:rPr>
                <w:spacing w:val="-2"/>
                <w:sz w:val="21"/>
              </w:rPr>
              <w:t>政策支持：政府对环保产业的支持力度不断加大，为环</w:t>
            </w:r>
            <w:r>
              <w:rPr>
                <w:spacing w:val="-2"/>
                <w:sz w:val="21"/>
              </w:rPr>
              <w:t>保型注浆材料的发展提供了有利条件。</w:t>
            </w:r>
          </w:p>
          <w:p>
            <w:pPr>
              <w:pStyle w:val="TableParagraph"/>
              <w:numPr>
                <w:ilvl w:val="0"/>
                <w:numId w:val="62"/>
              </w:numPr>
              <w:tabs>
                <w:tab w:val="left" w:pos="371"/>
              </w:tabs>
              <w:spacing w:before="0" w:after="0" w:line="278" w:lineRule="auto"/>
              <w:ind w:left="107" w:right="96" w:firstLine="0"/>
              <w:jc w:val="both"/>
              <w:rPr>
                <w:sz w:val="21"/>
              </w:rPr>
            </w:pPr>
            <w:r>
              <w:rPr>
                <w:spacing w:val="-2"/>
                <w:sz w:val="21"/>
              </w:rPr>
              <w:t>国际市场：随着全球环境问题的日益严重，国际市场对</w:t>
            </w:r>
            <w:r>
              <w:rPr>
                <w:spacing w:val="-2"/>
                <w:sz w:val="21"/>
              </w:rPr>
              <w:t>环保型注浆材料的需求也将逐渐增加，为国内企业提供了</w:t>
            </w:r>
            <w:r>
              <w:rPr>
                <w:spacing w:val="-2"/>
                <w:sz w:val="21"/>
              </w:rPr>
              <w:t>广阔的市场空间。</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line="278" w:lineRule="auto"/>
              <w:ind w:left="108" w:right="96"/>
              <w:rPr>
                <w:sz w:val="21"/>
              </w:rPr>
            </w:pPr>
            <w:r>
              <w:rPr>
                <w:spacing w:val="-2"/>
                <w:sz w:val="21"/>
              </w:rPr>
              <w:t>环保型注浆材料的挑战与对</w:t>
            </w:r>
            <w:r>
              <w:rPr>
                <w:spacing w:val="-10"/>
                <w:sz w:val="21"/>
              </w:rPr>
              <w:t>策</w:t>
            </w:r>
          </w:p>
        </w:tc>
        <w:tc>
          <w:tcPr>
            <w:tcW w:w="5527" w:type="dxa"/>
          </w:tcPr>
          <w:p>
            <w:pPr>
              <w:pStyle w:val="TableParagraph"/>
              <w:numPr>
                <w:ilvl w:val="0"/>
                <w:numId w:val="61"/>
              </w:numPr>
              <w:tabs>
                <w:tab w:val="left" w:pos="371"/>
              </w:tabs>
              <w:spacing w:before="23" w:after="0" w:line="278" w:lineRule="auto"/>
              <w:ind w:left="107" w:right="96" w:firstLine="0"/>
              <w:jc w:val="both"/>
              <w:rPr>
                <w:sz w:val="21"/>
              </w:rPr>
            </w:pPr>
            <w:r>
              <w:rPr>
                <w:spacing w:val="-2"/>
                <w:sz w:val="21"/>
              </w:rPr>
              <w:t>技术瓶颈：目前环保型注浆材料在某些性能指标上仍需</w:t>
            </w:r>
            <w:r>
              <w:rPr>
                <w:spacing w:val="-2"/>
                <w:sz w:val="21"/>
              </w:rPr>
              <w:t>提高，如强度和耐久性等。需要加大研发力度，突破技术</w:t>
            </w:r>
            <w:r>
              <w:rPr>
                <w:spacing w:val="-4"/>
                <w:sz w:val="21"/>
              </w:rPr>
              <w:t>瓶颈。</w:t>
            </w:r>
          </w:p>
          <w:p>
            <w:pPr>
              <w:pStyle w:val="TableParagraph"/>
              <w:numPr>
                <w:ilvl w:val="0"/>
                <w:numId w:val="61"/>
              </w:numPr>
              <w:tabs>
                <w:tab w:val="left" w:pos="371"/>
              </w:tabs>
              <w:spacing w:before="0" w:after="0" w:line="278" w:lineRule="auto"/>
              <w:ind w:left="107" w:right="96" w:firstLine="0"/>
              <w:jc w:val="both"/>
              <w:rPr>
                <w:sz w:val="21"/>
              </w:rPr>
            </w:pPr>
            <w:r>
              <w:rPr>
                <w:spacing w:val="-2"/>
                <w:sz w:val="21"/>
              </w:rPr>
              <w:t>成本问题：目前环保型注浆材料的成本相对较高，限制</w:t>
            </w:r>
            <w:r>
              <w:rPr>
                <w:spacing w:val="-2"/>
                <w:sz w:val="21"/>
              </w:rPr>
              <w:t>了其广泛应用。应通过技术创新和规模化生产等方式降低</w:t>
            </w:r>
            <w:r>
              <w:rPr>
                <w:spacing w:val="-4"/>
                <w:sz w:val="21"/>
              </w:rPr>
              <w:t>成本。</w:t>
            </w:r>
          </w:p>
          <w:p>
            <w:pPr>
              <w:pStyle w:val="TableParagraph"/>
              <w:numPr>
                <w:ilvl w:val="0"/>
                <w:numId w:val="61"/>
              </w:numPr>
              <w:tabs>
                <w:tab w:val="left" w:pos="371"/>
              </w:tabs>
              <w:spacing w:before="0" w:after="0" w:line="269" w:lineRule="exact"/>
              <w:ind w:left="370" w:right="0" w:hanging="264"/>
              <w:jc w:val="both"/>
              <w:rPr>
                <w:sz w:val="21"/>
              </w:rPr>
            </w:pPr>
            <w:r>
              <w:rPr>
                <w:spacing w:val="-1"/>
                <w:sz w:val="21"/>
              </w:rPr>
              <w:t>行业标准：建立和完善环保型注浆材料的行业标准，规</w:t>
            </w:r>
          </w:p>
          <w:p>
            <w:pPr>
              <w:pStyle w:val="TableParagraph"/>
              <w:spacing w:before="42"/>
              <w:rPr>
                <w:sz w:val="21"/>
              </w:rPr>
            </w:pPr>
            <w:r>
              <w:rPr>
                <w:spacing w:val="-1"/>
                <w:sz w:val="21"/>
              </w:rPr>
              <w:t>范市场秩序，促进产业的健康发展。</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6"/>
        <w:ind w:left="0"/>
        <w:rPr>
          <w:rFonts w:ascii="Microsoft JhengHei"/>
          <w:b/>
          <w:sz w:val="5"/>
        </w:rPr>
      </w:pPr>
    </w:p>
    <w:p>
      <w:pPr>
        <w:pStyle w:val="BodyText"/>
        <w:spacing w:before="61" w:line="417" w:lineRule="auto"/>
        <w:ind w:right="98" w:firstLine="560"/>
      </w:pPr>
      <w:r>
        <w:rPr>
          <w:spacing w:val="-6"/>
        </w:rPr>
        <w:t>注浆材料在环保型工程建设中扮演着至关重要的角色。随着生态</w:t>
      </w:r>
      <w:r>
        <w:rPr>
          <w:spacing w:val="-2"/>
        </w:rPr>
        <w:t xml:space="preserve"> </w:t>
      </w:r>
      <w:r>
        <w:rPr>
          <w:spacing w:val="-2"/>
        </w:rPr>
        <w:t>文明建设的大力推进，注浆材料的环保性能受到了越来越多的关注。</w:t>
      </w:r>
      <w:r>
        <w:rPr>
          <w:spacing w:val="-9"/>
        </w:rPr>
        <w:t>本文将阐述注浆材料的环保意义，并分析其在实际应用中的优势及存</w:t>
      </w:r>
      <w:r>
        <w:rPr>
          <w:spacing w:val="-2"/>
        </w:rPr>
        <w:t xml:space="preserve"> </w:t>
      </w:r>
      <w:r>
        <w:rPr>
          <w:spacing w:val="-2"/>
        </w:rPr>
        <w:t>在的问题，最后提出相应的解决方案和发展建议。</w:t>
      </w:r>
    </w:p>
    <w:p>
      <w:pPr>
        <w:pStyle w:val="BodyText"/>
        <w:spacing w:line="358" w:lineRule="exact"/>
      </w:pPr>
      <w:r>
        <w:rPr>
          <w:spacing w:val="-1"/>
        </w:rPr>
        <w:t>一、注浆材料的环保意义</w:t>
      </w:r>
    </w:p>
    <w:p>
      <w:pPr>
        <w:pStyle w:val="BodyText"/>
        <w:spacing w:before="8"/>
        <w:ind w:left="0"/>
        <w:rPr>
          <w:sz w:val="20"/>
        </w:rPr>
      </w:pPr>
    </w:p>
    <w:p>
      <w:pPr>
        <w:pStyle w:val="BodyText"/>
        <w:spacing w:before="1" w:line="417" w:lineRule="auto"/>
        <w:ind w:right="98"/>
      </w:pPr>
      <w:r>
        <w:rPr>
          <w:spacing w:val="-2"/>
        </w:rPr>
        <w:t>注浆材料作为一种广泛应用于土木工程、水利工程、矿山工程等领域</w:t>
      </w:r>
      <w:r>
        <w:rPr>
          <w:spacing w:val="-2"/>
        </w:rPr>
        <w:t xml:space="preserve"> </w:t>
      </w:r>
      <w:r>
        <w:rPr>
          <w:spacing w:val="-2"/>
        </w:rPr>
        <w:t>的建筑材料，其环保性能对于工程建设的可持续发展具有重要意义。</w:t>
      </w:r>
      <w:r>
        <w:rPr>
          <w:spacing w:val="-2"/>
        </w:rPr>
        <w:t>传统注浆材料往往含有大量有害物质，如重金属、挥发性有机物等，</w:t>
      </w:r>
      <w:r>
        <w:rPr>
          <w:spacing w:val="-2"/>
        </w:rPr>
        <w:t xml:space="preserve">不仅对环境造成污染，还对施工人员的健康产生严重威胁。因此，开 </w:t>
      </w:r>
      <w:r>
        <w:rPr>
          <w:spacing w:val="-2"/>
        </w:rPr>
        <w:t>发环保型注浆材料成为了当前研究的热点。</w:t>
      </w:r>
    </w:p>
    <w:p>
      <w:pPr>
        <w:pStyle w:val="BodyText"/>
        <w:spacing w:line="358" w:lineRule="exact"/>
      </w:pPr>
      <w:r>
        <w:rPr>
          <w:spacing w:val="-1"/>
        </w:rPr>
        <w:t>二、环保型注浆材料的优势</w:t>
      </w:r>
    </w:p>
    <w:p>
      <w:pPr>
        <w:pStyle w:val="BodyText"/>
        <w:spacing w:before="8"/>
        <w:ind w:left="0"/>
        <w:rPr>
          <w:sz w:val="20"/>
        </w:rPr>
      </w:pPr>
    </w:p>
    <w:p>
      <w:pPr>
        <w:pStyle w:val="ListParagraph"/>
        <w:numPr>
          <w:ilvl w:val="0"/>
          <w:numId w:val="60"/>
        </w:numPr>
        <w:tabs>
          <w:tab w:val="left" w:pos="542"/>
        </w:tabs>
        <w:spacing w:before="1" w:after="0" w:line="417" w:lineRule="auto"/>
        <w:ind w:left="120" w:right="378" w:firstLine="0"/>
        <w:jc w:val="both"/>
        <w:rPr>
          <w:sz w:val="28"/>
        </w:rPr>
      </w:pPr>
      <w:r>
        <w:rPr>
          <w:spacing w:val="-2"/>
          <w:sz w:val="28"/>
        </w:rPr>
        <w:t>降低环境污染：环保型注浆材料采用低毒、低挥发性的原材料，</w:t>
      </w:r>
      <w:r>
        <w:rPr>
          <w:spacing w:val="-4"/>
          <w:sz w:val="28"/>
        </w:rPr>
        <w:t>显著减少了对大气、水体和土壤的污染。同时，这类材料在制备过程</w:t>
      </w:r>
      <w:r>
        <w:rPr>
          <w:spacing w:val="-2"/>
          <w:sz w:val="28"/>
        </w:rPr>
        <w:t>中产生的废弃物较少，有利于减轻环境压力。</w:t>
      </w:r>
    </w:p>
    <w:p>
      <w:pPr>
        <w:pStyle w:val="ListParagraph"/>
        <w:numPr>
          <w:ilvl w:val="0"/>
          <w:numId w:val="60"/>
        </w:numPr>
        <w:tabs>
          <w:tab w:val="left" w:pos="542"/>
        </w:tabs>
        <w:spacing w:before="0" w:after="0" w:line="358" w:lineRule="exact"/>
        <w:ind w:left="541" w:right="0" w:hanging="422"/>
        <w:jc w:val="both"/>
        <w:rPr>
          <w:sz w:val="28"/>
        </w:rPr>
      </w:pPr>
      <w:r>
        <w:rPr>
          <w:spacing w:val="-1"/>
          <w:sz w:val="28"/>
        </w:rPr>
        <w:t>节约资源：环保型注浆材料注重资源的循环利用，如采用工业废</w:t>
      </w:r>
    </w:p>
    <w:p>
      <w:pPr>
        <w:spacing w:after="0" w:line="358" w:lineRule="exact"/>
        <w:jc w:val="both"/>
        <w:rPr>
          <w:sz w:val="28"/>
        </w:rPr>
        <w:sectPr>
          <w:footerReference w:type="default" r:id="rId7"/>
          <w:type w:val="continuous"/>
          <w:pgSz w:w="11910" w:h="16840"/>
          <w:pgMar w:top="1400" w:right="1420" w:bottom="1380" w:left="1680" w:header="0" w:footer="1198"/>
          <w:pgNumType w:start="3"/>
          <w:cols w:space="708"/>
        </w:sectPr>
      </w:pPr>
    </w:p>
    <w:p>
      <w:pPr>
        <w:pStyle w:val="BodyText"/>
        <w:spacing w:before="37"/>
      </w:pPr>
      <w:r>
        <w:rPr>
          <w:spacing w:val="-16"/>
        </w:rPr>
        <w:t>弃物和建筑垃圾作为原料，不仅降低了成本，还有效减少了资源浪费。</w:t>
      </w:r>
    </w:p>
    <w:p>
      <w:pPr>
        <w:pStyle w:val="BodyText"/>
        <w:spacing w:before="8"/>
        <w:ind w:left="0"/>
        <w:rPr>
          <w:sz w:val="20"/>
        </w:rPr>
      </w:pPr>
    </w:p>
    <w:p>
      <w:pPr>
        <w:pStyle w:val="ListParagraph"/>
        <w:numPr>
          <w:ilvl w:val="0"/>
          <w:numId w:val="60"/>
        </w:numPr>
        <w:tabs>
          <w:tab w:val="left" w:pos="542"/>
        </w:tabs>
        <w:spacing w:before="1" w:after="0" w:line="417" w:lineRule="auto"/>
        <w:ind w:left="120" w:right="378" w:firstLine="0"/>
        <w:jc w:val="left"/>
        <w:rPr>
          <w:sz w:val="28"/>
        </w:rPr>
      </w:pPr>
      <w:r>
        <w:rPr>
          <w:spacing w:val="-2"/>
          <w:sz w:val="28"/>
        </w:rPr>
        <w:t>提高工程质量：环保型注浆材料具有优异的物理性能和化学稳定</w:t>
      </w:r>
      <w:r>
        <w:rPr>
          <w:spacing w:val="-2"/>
          <w:sz w:val="28"/>
        </w:rPr>
        <w:t>性，能够提高工程结构的耐久性和安全性。</w:t>
      </w:r>
    </w:p>
    <w:p>
      <w:pPr>
        <w:pStyle w:val="BodyText"/>
        <w:spacing w:line="358" w:lineRule="exact"/>
      </w:pPr>
      <w:r>
        <w:rPr>
          <w:spacing w:val="-1"/>
        </w:rPr>
        <w:t>三、存在的问题与挑战</w:t>
      </w:r>
    </w:p>
    <w:p>
      <w:pPr>
        <w:pStyle w:val="BodyText"/>
        <w:spacing w:before="8"/>
        <w:ind w:left="0"/>
        <w:rPr>
          <w:sz w:val="20"/>
        </w:rPr>
      </w:pPr>
    </w:p>
    <w:p>
      <w:pPr>
        <w:pStyle w:val="ListParagraph"/>
        <w:numPr>
          <w:ilvl w:val="0"/>
          <w:numId w:val="59"/>
        </w:numPr>
        <w:tabs>
          <w:tab w:val="left" w:pos="542"/>
        </w:tabs>
        <w:spacing w:before="1" w:after="0" w:line="417" w:lineRule="auto"/>
        <w:ind w:left="120" w:right="98" w:firstLine="0"/>
        <w:jc w:val="both"/>
        <w:rPr>
          <w:sz w:val="28"/>
        </w:rPr>
      </w:pPr>
      <w:r>
        <w:rPr>
          <w:spacing w:val="-2"/>
          <w:sz w:val="28"/>
        </w:rPr>
        <w:t>技术成熟度不足：目前，环保型注浆材料的研究尚处于初级阶段，技术成熟度有待提高。在实际应用中，仍需解决诸如材料性能波动、</w:t>
      </w:r>
      <w:r>
        <w:rPr>
          <w:spacing w:val="-2"/>
          <w:sz w:val="28"/>
        </w:rPr>
        <w:t>生产工艺不稳定等问题。</w:t>
      </w:r>
    </w:p>
    <w:p>
      <w:pPr>
        <w:pStyle w:val="ListParagraph"/>
        <w:numPr>
          <w:ilvl w:val="0"/>
          <w:numId w:val="59"/>
        </w:numPr>
        <w:tabs>
          <w:tab w:val="left" w:pos="542"/>
        </w:tabs>
        <w:spacing w:before="0" w:after="0" w:line="417" w:lineRule="auto"/>
        <w:ind w:left="120" w:right="378" w:firstLine="0"/>
        <w:jc w:val="left"/>
        <w:rPr>
          <w:sz w:val="28"/>
        </w:rPr>
      </w:pPr>
      <w:r>
        <w:rPr>
          <w:spacing w:val="-2"/>
          <w:sz w:val="28"/>
        </w:rPr>
        <w:t>市场认知度低：受传统观念影响，许多工程单位对环保型注浆材</w:t>
      </w:r>
      <w:r>
        <w:rPr>
          <w:spacing w:val="-2"/>
          <w:sz w:val="28"/>
        </w:rPr>
        <w:t>料的认知度较低，导致其市场推广难度较大。</w:t>
      </w:r>
    </w:p>
    <w:p>
      <w:pPr>
        <w:pStyle w:val="ListParagraph"/>
        <w:numPr>
          <w:ilvl w:val="0"/>
          <w:numId w:val="59"/>
        </w:numPr>
        <w:tabs>
          <w:tab w:val="left" w:pos="542"/>
        </w:tabs>
        <w:spacing w:before="0" w:after="0" w:line="417" w:lineRule="auto"/>
        <w:ind w:left="120" w:right="378" w:firstLine="0"/>
        <w:jc w:val="left"/>
        <w:rPr>
          <w:sz w:val="28"/>
        </w:rPr>
      </w:pPr>
      <w:r>
        <w:rPr>
          <w:spacing w:val="-2"/>
          <w:sz w:val="28"/>
        </w:rPr>
        <w:t>政策法规不完善：政府在环保型注浆材料的推广和应用方面的政</w:t>
      </w:r>
      <w:r>
        <w:rPr>
          <w:spacing w:val="-2"/>
          <w:sz w:val="28"/>
        </w:rPr>
        <w:t>策法规尚不完善，缺乏针对性的引导和扶持措施。</w:t>
      </w:r>
    </w:p>
    <w:p>
      <w:pPr>
        <w:pStyle w:val="BodyText"/>
        <w:spacing w:line="358" w:lineRule="exact"/>
      </w:pPr>
      <w:r>
        <w:rPr>
          <w:spacing w:val="-1"/>
        </w:rPr>
        <w:t>四、解决方案与发展建议</w:t>
      </w:r>
    </w:p>
    <w:p>
      <w:pPr>
        <w:pStyle w:val="BodyText"/>
        <w:spacing w:before="7"/>
        <w:ind w:left="0"/>
        <w:rPr>
          <w:sz w:val="20"/>
        </w:rPr>
      </w:pPr>
    </w:p>
    <w:p>
      <w:pPr>
        <w:pStyle w:val="ListParagraph"/>
        <w:numPr>
          <w:ilvl w:val="0"/>
          <w:numId w:val="58"/>
        </w:numPr>
        <w:tabs>
          <w:tab w:val="left" w:pos="542"/>
        </w:tabs>
        <w:spacing w:before="0" w:after="0" w:line="417" w:lineRule="auto"/>
        <w:ind w:left="120" w:right="378" w:firstLine="0"/>
        <w:jc w:val="both"/>
        <w:rPr>
          <w:sz w:val="28"/>
        </w:rPr>
      </w:pPr>
      <w:r>
        <w:rPr>
          <w:spacing w:val="-2"/>
          <w:sz w:val="28"/>
        </w:rPr>
        <w:t>加强科技研发：加大对环保型注浆材料研发的支持力度，提升技</w:t>
      </w:r>
      <w:r>
        <w:rPr>
          <w:spacing w:val="-2"/>
          <w:sz w:val="28"/>
        </w:rPr>
        <w:t>术成熟度，优化生产工艺，确保材料性能的稳定可靠。</w:t>
      </w:r>
    </w:p>
    <w:p>
      <w:pPr>
        <w:pStyle w:val="ListParagraph"/>
        <w:numPr>
          <w:ilvl w:val="0"/>
          <w:numId w:val="58"/>
        </w:numPr>
        <w:tabs>
          <w:tab w:val="left" w:pos="542"/>
        </w:tabs>
        <w:spacing w:before="0" w:after="0" w:line="417" w:lineRule="auto"/>
        <w:ind w:left="120" w:right="378" w:firstLine="0"/>
        <w:jc w:val="both"/>
        <w:rPr>
          <w:sz w:val="28"/>
        </w:rPr>
      </w:pPr>
      <w:r>
        <w:rPr>
          <w:spacing w:val="-2"/>
          <w:sz w:val="28"/>
        </w:rPr>
        <w:t>提高市场认知度：通过举办专题研讨会、技术交流会等活动，加</w:t>
      </w:r>
      <w:r>
        <w:rPr>
          <w:spacing w:val="-4"/>
          <w:sz w:val="28"/>
        </w:rPr>
        <w:t>强对环保型注浆材料的宣传和推广，提高市场认知度。同时，鼓励企</w:t>
      </w:r>
      <w:r>
        <w:rPr>
          <w:spacing w:val="-2"/>
          <w:sz w:val="28"/>
        </w:rPr>
        <w:t>业积极参与相关展会，展示先进产品和技术成果。</w:t>
      </w:r>
    </w:p>
    <w:p>
      <w:pPr>
        <w:pStyle w:val="ListParagraph"/>
        <w:numPr>
          <w:ilvl w:val="0"/>
          <w:numId w:val="58"/>
        </w:numPr>
        <w:tabs>
          <w:tab w:val="left" w:pos="542"/>
        </w:tabs>
        <w:spacing w:before="0" w:after="0" w:line="417" w:lineRule="auto"/>
        <w:ind w:left="120" w:right="238" w:firstLine="0"/>
        <w:jc w:val="left"/>
        <w:rPr>
          <w:sz w:val="28"/>
        </w:rPr>
      </w:pPr>
      <w:r>
        <w:rPr>
          <w:spacing w:val="-2"/>
          <w:sz w:val="28"/>
        </w:rPr>
        <w:t>完善政策法规：政府应制定针对性的政策法规，对环保型注浆材</w:t>
      </w:r>
      <w:r>
        <w:rPr>
          <w:spacing w:val="-19"/>
          <w:sz w:val="28"/>
        </w:rPr>
        <w:t>料的研发、生产和应用给予政策扶持和财政补贴，推动其产业化进程。</w:t>
      </w:r>
      <w:r>
        <w:rPr>
          <w:spacing w:val="-2"/>
          <w:sz w:val="28"/>
        </w:rPr>
        <w:t>此外，还应加强对传统注浆材料的监管力度，限制其使用范围，为环</w:t>
      </w:r>
      <w:r>
        <w:rPr>
          <w:spacing w:val="-2"/>
          <w:sz w:val="28"/>
        </w:rPr>
        <w:t>保型注浆材料的市场拓展创造有利条件。</w:t>
      </w:r>
    </w:p>
    <w:p>
      <w:pPr>
        <w:pStyle w:val="ListParagraph"/>
        <w:numPr>
          <w:ilvl w:val="0"/>
          <w:numId w:val="58"/>
        </w:numPr>
        <w:tabs>
          <w:tab w:val="left" w:pos="542"/>
        </w:tabs>
        <w:spacing w:before="0" w:after="0" w:line="358" w:lineRule="exact"/>
        <w:ind w:left="541" w:right="0" w:hanging="422"/>
        <w:jc w:val="left"/>
        <w:rPr>
          <w:sz w:val="28"/>
        </w:rPr>
      </w:pPr>
      <w:r>
        <w:rPr>
          <w:spacing w:val="-1"/>
          <w:sz w:val="28"/>
        </w:rPr>
        <w:t>强化产学研合作：加强企业、高校和科研机构之间的产学研合作，</w:t>
      </w:r>
    </w:p>
    <w:p>
      <w:pPr>
        <w:spacing w:after="0" w:line="358" w:lineRule="exact"/>
        <w:jc w:val="left"/>
        <w:rPr>
          <w:sz w:val="28"/>
        </w:rPr>
        <w:sectPr>
          <w:footerReference w:type="default" r:id="rId8"/>
          <w:pgSz w:w="11910" w:h="16840"/>
          <w:pgMar w:top="1520" w:right="1420" w:bottom="1380" w:left="1680" w:header="0" w:footer="1198"/>
          <w:pgNumType w:start="4"/>
          <w:cols w:space="708"/>
        </w:sectPr>
      </w:pPr>
    </w:p>
    <w:p>
      <w:pPr>
        <w:pStyle w:val="BodyText"/>
        <w:spacing w:before="37" w:line="417" w:lineRule="auto"/>
        <w:ind w:right="378"/>
      </w:pPr>
      <w:r>
        <w:rPr>
          <w:spacing w:val="-6"/>
        </w:rPr>
        <w:t>共同攻克环保型注浆材料研发和应用中的关键技术难题，推动科技成</w:t>
      </w:r>
      <w:r>
        <w:rPr>
          <w:spacing w:val="-2"/>
        </w:rPr>
        <w:t>果转化和产业升级。</w:t>
      </w:r>
    </w:p>
    <w:p>
      <w:pPr>
        <w:pStyle w:val="ListParagraph"/>
        <w:numPr>
          <w:ilvl w:val="0"/>
          <w:numId w:val="58"/>
        </w:numPr>
        <w:tabs>
          <w:tab w:val="left" w:pos="542"/>
        </w:tabs>
        <w:spacing w:before="0" w:after="0" w:line="417" w:lineRule="auto"/>
        <w:ind w:left="120" w:right="378" w:firstLine="0"/>
        <w:jc w:val="both"/>
        <w:rPr>
          <w:sz w:val="28"/>
        </w:rPr>
      </w:pPr>
      <w:r>
        <w:rPr>
          <w:spacing w:val="-2"/>
          <w:sz w:val="28"/>
        </w:rPr>
        <w:t>培养专业人才：重视环保型注浆材料领域的人才培养工作，加大</w:t>
      </w:r>
      <w:r>
        <w:rPr>
          <w:spacing w:val="-8"/>
          <w:sz w:val="28"/>
        </w:rPr>
        <w:t>对相关专业人才的引进和培训力度，为环保型注浆材料的持续发展提</w:t>
      </w:r>
      <w:r>
        <w:rPr>
          <w:spacing w:val="-2"/>
          <w:sz w:val="28"/>
        </w:rPr>
        <w:t>供强有力的人才保障。</w:t>
      </w:r>
    </w:p>
    <w:p>
      <w:pPr>
        <w:pStyle w:val="BodyText"/>
        <w:spacing w:line="417" w:lineRule="auto"/>
        <w:ind w:right="238"/>
      </w:pPr>
      <w:r>
        <w:rPr>
          <w:spacing w:val="-12"/>
        </w:rPr>
        <w:t>综上所述，环保型注浆材料的开发应用对于推动工程建设领域的绿色</w:t>
      </w:r>
      <w:r>
        <w:rPr>
          <w:spacing w:val="-19"/>
        </w:rPr>
        <w:t>发展具有重要意义。面对当前存在的技术、市场和政策等方面的挑战，</w:t>
      </w:r>
      <w:r>
        <w:rPr>
          <w:spacing w:val="-9"/>
        </w:rPr>
        <w:t>我们应积极采取措施加以应对，以期在未来的发展中取得更加显著的</w:t>
      </w:r>
      <w:r>
        <w:rPr>
          <w:spacing w:val="-4"/>
        </w:rPr>
        <w:t>成果。</w:t>
      </w:r>
    </w:p>
    <w:p>
      <w:pPr>
        <w:pStyle w:val="BodyText"/>
        <w:ind w:left="0"/>
      </w:pPr>
    </w:p>
    <w:p>
      <w:pPr>
        <w:pStyle w:val="Heading1"/>
        <w:tabs>
          <w:tab w:val="left" w:pos="1725"/>
        </w:tabs>
        <w:spacing w:before="236"/>
      </w:pPr>
      <w:bookmarkStart w:id="1" w:name="_TOC_250006"/>
      <w:r>
        <w:t>第</w:t>
      </w:r>
      <w:r>
        <w:t>二</w:t>
      </w:r>
      <w:r>
        <w:t>部</w:t>
      </w:r>
      <w:r>
        <w:rPr>
          <w:spacing w:val="-10"/>
        </w:rPr>
        <w:t>分</w:t>
      </w:r>
      <w:r>
        <w:tab/>
        <w:t>传</w:t>
      </w:r>
      <w:r>
        <w:t>统</w:t>
      </w:r>
      <w:r>
        <w:t>注</w:t>
      </w:r>
      <w:r>
        <w:t>浆</w:t>
      </w:r>
      <w:r>
        <w:t>材</w:t>
      </w:r>
      <w:r>
        <w:t>料</w:t>
      </w:r>
      <w:r>
        <w:t>环</w:t>
      </w:r>
      <w:r>
        <w:t>境</w:t>
      </w:r>
      <w:r>
        <w:t>问</w:t>
      </w:r>
      <w:r>
        <w:t>题</w:t>
      </w:r>
      <w:r>
        <w:t>分</w:t>
      </w:r>
      <w:bookmarkEnd w:id="1"/>
      <w:r>
        <w:rPr>
          <w:spacing w:val="-10"/>
        </w:rPr>
        <w:t>析</w:t>
      </w:r>
    </w:p>
    <w:p>
      <w:pPr>
        <w:pStyle w:val="BodyText"/>
        <w:spacing w:before="15" w:after="1"/>
        <w:ind w:left="0"/>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ind w:left="108"/>
              <w:rPr>
                <w:sz w:val="21"/>
              </w:rPr>
            </w:pPr>
            <w:r>
              <w:rPr>
                <w:spacing w:val="-1"/>
                <w:sz w:val="21"/>
              </w:rPr>
              <w:t>传统注浆材料的环境影响</w:t>
            </w:r>
          </w:p>
        </w:tc>
        <w:tc>
          <w:tcPr>
            <w:tcW w:w="5527" w:type="dxa"/>
          </w:tcPr>
          <w:p>
            <w:pPr>
              <w:pStyle w:val="TableParagraph"/>
              <w:spacing w:before="4"/>
              <w:ind w:left="0"/>
              <w:rPr>
                <w:rFonts w:ascii="Microsoft JhengHei"/>
                <w:b/>
                <w:sz w:val="18"/>
              </w:rPr>
            </w:pPr>
          </w:p>
          <w:p>
            <w:pPr>
              <w:pStyle w:val="TableParagraph"/>
              <w:numPr>
                <w:ilvl w:val="0"/>
                <w:numId w:val="57"/>
              </w:numPr>
              <w:tabs>
                <w:tab w:val="left" w:pos="371"/>
              </w:tabs>
              <w:spacing w:before="0" w:after="0" w:line="278" w:lineRule="auto"/>
              <w:ind w:left="107" w:right="96" w:firstLine="0"/>
              <w:jc w:val="both"/>
              <w:rPr>
                <w:sz w:val="21"/>
              </w:rPr>
            </w:pPr>
            <w:r>
              <w:rPr>
                <w:spacing w:val="-2"/>
                <w:sz w:val="21"/>
              </w:rPr>
              <w:t>环境污染：传统注浆材料在生产、使用和处置过程中可</w:t>
            </w:r>
            <w:r>
              <w:rPr>
                <w:spacing w:val="-2"/>
                <w:sz w:val="21"/>
              </w:rPr>
              <w:t>能产生大量污染物，包括废水、废气、废渣等，对环境造</w:t>
            </w:r>
            <w:r>
              <w:rPr>
                <w:spacing w:val="-2"/>
                <w:sz w:val="21"/>
              </w:rPr>
              <w:t>成严重影响。</w:t>
            </w:r>
          </w:p>
          <w:p>
            <w:pPr>
              <w:pStyle w:val="TableParagraph"/>
              <w:numPr>
                <w:ilvl w:val="0"/>
                <w:numId w:val="57"/>
              </w:numPr>
              <w:tabs>
                <w:tab w:val="left" w:pos="371"/>
              </w:tabs>
              <w:spacing w:before="0" w:after="0" w:line="278" w:lineRule="auto"/>
              <w:ind w:left="107" w:right="96" w:firstLine="0"/>
              <w:jc w:val="both"/>
              <w:rPr>
                <w:sz w:val="21"/>
              </w:rPr>
            </w:pPr>
            <w:r>
              <w:rPr>
                <w:spacing w:val="-2"/>
                <w:sz w:val="21"/>
              </w:rPr>
              <w:t>资源消耗：传统注浆材料通常来源于非可再生资源，大</w:t>
            </w:r>
            <w:r>
              <w:rPr>
                <w:spacing w:val="-2"/>
                <w:sz w:val="21"/>
              </w:rPr>
              <w:t>量开采和使用会加速资源枯竭，不符合可持续发展要求。</w:t>
            </w:r>
          </w:p>
          <w:p>
            <w:pPr>
              <w:pStyle w:val="TableParagraph"/>
              <w:numPr>
                <w:ilvl w:val="0"/>
                <w:numId w:val="57"/>
              </w:numPr>
              <w:tabs>
                <w:tab w:val="left" w:pos="371"/>
              </w:tabs>
              <w:spacing w:before="0" w:after="0" w:line="278" w:lineRule="auto"/>
              <w:ind w:left="107" w:right="96" w:firstLine="0"/>
              <w:jc w:val="both"/>
              <w:rPr>
                <w:sz w:val="21"/>
              </w:rPr>
            </w:pPr>
            <w:r>
              <w:rPr>
                <w:spacing w:val="-2"/>
                <w:sz w:val="21"/>
              </w:rPr>
              <w:t>生态破坏：传统注浆材料可能对生态环境造成破坏，如</w:t>
            </w:r>
            <w:r>
              <w:rPr>
                <w:spacing w:val="-2"/>
                <w:sz w:val="21"/>
              </w:rPr>
              <w:t>对土壤、水体的污染，以及对生物多样性的影响。</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ind w:left="108"/>
              <w:rPr>
                <w:sz w:val="21"/>
              </w:rPr>
            </w:pPr>
            <w:r>
              <w:rPr>
                <w:spacing w:val="-1"/>
                <w:sz w:val="21"/>
              </w:rPr>
              <w:t>传统注浆材料的健康危害</w:t>
            </w:r>
          </w:p>
        </w:tc>
        <w:tc>
          <w:tcPr>
            <w:tcW w:w="5527" w:type="dxa"/>
          </w:tcPr>
          <w:p>
            <w:pPr>
              <w:pStyle w:val="TableParagraph"/>
              <w:spacing w:before="4"/>
              <w:ind w:left="0"/>
              <w:rPr>
                <w:rFonts w:ascii="Microsoft JhengHei"/>
                <w:b/>
                <w:sz w:val="18"/>
              </w:rPr>
            </w:pPr>
          </w:p>
          <w:p>
            <w:pPr>
              <w:pStyle w:val="TableParagraph"/>
              <w:numPr>
                <w:ilvl w:val="0"/>
                <w:numId w:val="56"/>
              </w:numPr>
              <w:tabs>
                <w:tab w:val="left" w:pos="371"/>
              </w:tabs>
              <w:spacing w:before="0" w:after="0" w:line="278" w:lineRule="auto"/>
              <w:ind w:left="107" w:right="96" w:firstLine="0"/>
              <w:jc w:val="both"/>
              <w:rPr>
                <w:sz w:val="21"/>
              </w:rPr>
            </w:pPr>
            <w:r>
              <w:rPr>
                <w:spacing w:val="-2"/>
                <w:sz w:val="21"/>
              </w:rPr>
              <w:t>有毒有害物质：传统注浆材料中可能含有对人体有害的</w:t>
            </w:r>
            <w:r>
              <w:rPr>
                <w:spacing w:val="-2"/>
                <w:sz w:val="21"/>
              </w:rPr>
              <w:t>化学物质，如重金属、有机溶剂等，长期接触可能对健康</w:t>
            </w:r>
            <w:r>
              <w:rPr>
                <w:spacing w:val="-2"/>
                <w:sz w:val="21"/>
              </w:rPr>
              <w:t>造成损害。</w:t>
            </w:r>
          </w:p>
          <w:p>
            <w:pPr>
              <w:pStyle w:val="TableParagraph"/>
              <w:numPr>
                <w:ilvl w:val="0"/>
                <w:numId w:val="56"/>
              </w:numPr>
              <w:tabs>
                <w:tab w:val="left" w:pos="371"/>
              </w:tabs>
              <w:spacing w:before="0" w:after="0" w:line="278" w:lineRule="auto"/>
              <w:ind w:left="107" w:right="96" w:firstLine="0"/>
              <w:jc w:val="both"/>
              <w:rPr>
                <w:sz w:val="21"/>
              </w:rPr>
            </w:pPr>
            <w:r>
              <w:rPr>
                <w:spacing w:val="-2"/>
                <w:sz w:val="21"/>
              </w:rPr>
              <w:t>职业病风险：某些传统注浆材料在使用过程中可能产生</w:t>
            </w:r>
            <w:r>
              <w:rPr>
                <w:spacing w:val="-2"/>
                <w:sz w:val="21"/>
              </w:rPr>
              <w:t>粉尘、有害气体等，增加工作人员患职业病的风险，如尘</w:t>
            </w:r>
            <w:r>
              <w:rPr>
                <w:spacing w:val="-2"/>
                <w:sz w:val="21"/>
              </w:rPr>
              <w:t>肺病、呼吸道疾病等。</w:t>
            </w:r>
          </w:p>
          <w:p>
            <w:pPr>
              <w:pStyle w:val="TableParagraph"/>
              <w:numPr>
                <w:ilvl w:val="0"/>
                <w:numId w:val="56"/>
              </w:numPr>
              <w:tabs>
                <w:tab w:val="left" w:pos="371"/>
              </w:tabs>
              <w:spacing w:before="0" w:after="0" w:line="278" w:lineRule="auto"/>
              <w:ind w:left="107" w:right="96" w:firstLine="0"/>
              <w:jc w:val="both"/>
              <w:rPr>
                <w:sz w:val="21"/>
              </w:rPr>
            </w:pPr>
            <w:r>
              <w:rPr>
                <w:spacing w:val="-2"/>
                <w:sz w:val="21"/>
              </w:rPr>
              <w:t>室内空气污染：使用传统注浆材料的建筑可能释放有害</w:t>
            </w:r>
            <w:r>
              <w:rPr>
                <w:spacing w:val="-2"/>
                <w:sz w:val="21"/>
              </w:rPr>
              <w:t>气体，对室内空气质量造成影响，危害居住者健康。</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1"/>
                <w:sz w:val="21"/>
              </w:rPr>
              <w:t>传统注浆材料的性能局限性</w:t>
            </w:r>
          </w:p>
        </w:tc>
        <w:tc>
          <w:tcPr>
            <w:tcW w:w="5527" w:type="dxa"/>
          </w:tcPr>
          <w:p>
            <w:pPr>
              <w:pStyle w:val="TableParagraph"/>
              <w:ind w:left="0"/>
              <w:rPr>
                <w:rFonts w:ascii="Times New Roman"/>
                <w:sz w:val="22"/>
              </w:rPr>
            </w:pPr>
          </w:p>
        </w:tc>
      </w:tr>
    </w:tbl>
    <w:p>
      <w:pPr>
        <w:spacing w:after="0"/>
        <w:rPr>
          <w:rFonts w:ascii="Times New Roman"/>
          <w:sz w:val="22"/>
        </w:rPr>
        <w:sectPr>
          <w:footerReference w:type="default" r:id="rId9"/>
          <w:pgSz w:w="11910" w:h="16840"/>
          <w:pgMar w:top="1520" w:right="1420" w:bottom="1380" w:left="1680" w:header="0" w:footer="1198"/>
          <w:pgNumType w:start="5"/>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183"/>
          <w:jc w:val="left"/>
        </w:trPr>
        <w:tc>
          <w:tcPr>
            <w:tcW w:w="2769" w:type="dxa"/>
          </w:tcPr>
          <w:p>
            <w:pPr>
              <w:pStyle w:val="TableParagraph"/>
              <w:ind w:left="0"/>
              <w:rPr>
                <w:rFonts w:ascii="Times New Roman"/>
                <w:sz w:val="20"/>
              </w:rPr>
            </w:pPr>
          </w:p>
        </w:tc>
        <w:tc>
          <w:tcPr>
            <w:tcW w:w="5527" w:type="dxa"/>
          </w:tcPr>
          <w:p>
            <w:pPr>
              <w:pStyle w:val="TableParagraph"/>
              <w:numPr>
                <w:ilvl w:val="0"/>
                <w:numId w:val="55"/>
              </w:numPr>
              <w:tabs>
                <w:tab w:val="left" w:pos="371"/>
              </w:tabs>
              <w:spacing w:before="23" w:after="0" w:line="278" w:lineRule="auto"/>
              <w:ind w:left="107" w:right="96" w:firstLine="0"/>
              <w:jc w:val="left"/>
              <w:rPr>
                <w:sz w:val="21"/>
              </w:rPr>
            </w:pPr>
            <w:r>
              <w:rPr>
                <w:spacing w:val="-2"/>
                <w:sz w:val="21"/>
              </w:rPr>
              <w:t>耐久性不足：传统注浆材料可能存在耐久性问题，如易</w:t>
            </w:r>
            <w:r>
              <w:rPr>
                <w:spacing w:val="-2"/>
                <w:sz w:val="21"/>
              </w:rPr>
              <w:t>老化、开裂等，影响工程质量和安全性。</w:t>
            </w:r>
          </w:p>
          <w:p>
            <w:pPr>
              <w:pStyle w:val="TableParagraph"/>
              <w:numPr>
                <w:ilvl w:val="0"/>
                <w:numId w:val="55"/>
              </w:numPr>
              <w:tabs>
                <w:tab w:val="left" w:pos="371"/>
              </w:tabs>
              <w:spacing w:before="0" w:after="0" w:line="278" w:lineRule="auto"/>
              <w:ind w:left="107" w:right="96" w:firstLine="0"/>
              <w:jc w:val="left"/>
              <w:rPr>
                <w:sz w:val="21"/>
              </w:rPr>
            </w:pPr>
            <w:r>
              <w:rPr>
                <w:spacing w:val="-2"/>
                <w:sz w:val="21"/>
              </w:rPr>
              <w:t>适应性差：传统注浆材料在某些特殊环境条件下（如高</w:t>
            </w:r>
            <w:r>
              <w:rPr>
                <w:spacing w:val="-2"/>
                <w:sz w:val="21"/>
              </w:rPr>
              <w:t>温、低温、潮湿等）性能表现不佳，难以满足工程要求。</w:t>
            </w:r>
          </w:p>
          <w:p>
            <w:pPr>
              <w:pStyle w:val="TableParagraph"/>
              <w:numPr>
                <w:ilvl w:val="0"/>
                <w:numId w:val="55"/>
              </w:numPr>
              <w:tabs>
                <w:tab w:val="left" w:pos="371"/>
              </w:tabs>
              <w:spacing w:before="0" w:after="0" w:line="278" w:lineRule="auto"/>
              <w:ind w:left="107" w:right="96" w:firstLine="0"/>
              <w:jc w:val="left"/>
              <w:rPr>
                <w:sz w:val="21"/>
              </w:rPr>
            </w:pPr>
            <w:r>
              <w:rPr>
                <w:spacing w:val="-2"/>
                <w:sz w:val="21"/>
              </w:rPr>
              <w:t>施工效率低：传统注浆材料通常需要复杂的施工工艺和</w:t>
            </w:r>
            <w:r>
              <w:rPr>
                <w:spacing w:val="-2"/>
                <w:sz w:val="21"/>
              </w:rPr>
              <w:t>较长的养护时间，影响工程进度和效率。</w:t>
            </w:r>
          </w:p>
        </w:tc>
      </w:tr>
    </w:tbl>
    <w:p>
      <w:pPr>
        <w:sectPr>
          <w:footerReference w:type="default" r:id="rId10"/>
          <w:type w:val="continuous"/>
          <w:pgSz w:w="11910" w:h="16840"/>
          <w:pgMar w:top="1400" w:right="1420" w:bottom="1380" w:left="1680" w:header="0" w:footer="1198"/>
          <w:pgNumType w:start="6"/>
          <w:cols w:space="708"/>
        </w:sect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431"/>
          <w:jc w:val="left"/>
        </w:trPr>
        <w:tc>
          <w:tcPr>
            <w:tcW w:w="2769" w:type="dxa"/>
          </w:tcPr>
          <w:p>
            <w:pPr>
              <w:pStyle w:val="TableParagraph"/>
              <w:spacing w:before="23" w:line="278" w:lineRule="auto"/>
              <w:ind w:left="108" w:right="96"/>
              <w:rPr>
                <w:sz w:val="21"/>
              </w:rPr>
            </w:pPr>
            <w:r>
              <w:rPr>
                <w:spacing w:val="-2"/>
                <w:sz w:val="21"/>
              </w:rPr>
              <w:t>传统注浆材料的资源浪费问</w:t>
            </w:r>
            <w:r>
              <w:rPr>
                <w:spacing w:val="-10"/>
                <w:sz w:val="21"/>
              </w:rPr>
              <w:t>题</w:t>
            </w:r>
          </w:p>
        </w:tc>
        <w:tc>
          <w:tcPr>
            <w:tcW w:w="5527" w:type="dxa"/>
          </w:tcPr>
          <w:p>
            <w:pPr>
              <w:pStyle w:val="TableParagraph"/>
              <w:spacing w:before="4"/>
              <w:ind w:left="0"/>
              <w:rPr>
                <w:rFonts w:ascii="Microsoft JhengHei"/>
                <w:b/>
                <w:sz w:val="18"/>
              </w:rPr>
            </w:pPr>
          </w:p>
          <w:p>
            <w:pPr>
              <w:pStyle w:val="TableParagraph"/>
              <w:numPr>
                <w:ilvl w:val="0"/>
                <w:numId w:val="54"/>
              </w:numPr>
              <w:tabs>
                <w:tab w:val="left" w:pos="371"/>
              </w:tabs>
              <w:spacing w:before="0" w:after="0" w:line="278" w:lineRule="auto"/>
              <w:ind w:left="107" w:right="96" w:firstLine="0"/>
              <w:jc w:val="both"/>
              <w:rPr>
                <w:sz w:val="21"/>
              </w:rPr>
            </w:pPr>
            <w:r>
              <w:rPr>
                <w:spacing w:val="-2"/>
                <w:sz w:val="21"/>
              </w:rPr>
              <w:t>生产过程中的浪费：传统注浆材料在生产过程中往往会</w:t>
            </w:r>
            <w:r>
              <w:rPr>
                <w:spacing w:val="-2"/>
                <w:sz w:val="21"/>
              </w:rPr>
              <w:t>产生大量的废料和副产品，这些废料难以回收利用，造成</w:t>
            </w:r>
            <w:r>
              <w:rPr>
                <w:spacing w:val="-2"/>
                <w:sz w:val="21"/>
              </w:rPr>
              <w:t>了资源的浪费。</w:t>
            </w:r>
          </w:p>
          <w:p>
            <w:pPr>
              <w:pStyle w:val="TableParagraph"/>
              <w:numPr>
                <w:ilvl w:val="0"/>
                <w:numId w:val="54"/>
              </w:numPr>
              <w:tabs>
                <w:tab w:val="left" w:pos="371"/>
              </w:tabs>
              <w:spacing w:before="0" w:after="0" w:line="278" w:lineRule="auto"/>
              <w:ind w:left="107" w:right="-15" w:firstLine="0"/>
              <w:jc w:val="left"/>
              <w:rPr>
                <w:sz w:val="21"/>
              </w:rPr>
            </w:pPr>
            <w:r>
              <w:rPr>
                <w:spacing w:val="-2"/>
                <w:sz w:val="21"/>
              </w:rPr>
              <w:t>使用过程中的浪费：由于传统注浆材料的性能局限性，</w:t>
            </w:r>
            <w:r>
              <w:rPr>
                <w:spacing w:val="-2"/>
                <w:sz w:val="21"/>
              </w:rPr>
              <w:t>施工过程中可能会出现材料浪费现象，如材料用量不准确、</w:t>
            </w:r>
            <w:r>
              <w:rPr>
                <w:spacing w:val="-2"/>
                <w:sz w:val="21"/>
              </w:rPr>
              <w:t>施工效率低下等。</w:t>
            </w:r>
          </w:p>
          <w:p>
            <w:pPr>
              <w:pStyle w:val="TableParagraph"/>
              <w:numPr>
                <w:ilvl w:val="0"/>
                <w:numId w:val="54"/>
              </w:numPr>
              <w:tabs>
                <w:tab w:val="left" w:pos="371"/>
              </w:tabs>
              <w:spacing w:before="0" w:after="0" w:line="278" w:lineRule="auto"/>
              <w:ind w:left="107" w:right="96" w:firstLine="0"/>
              <w:jc w:val="both"/>
              <w:rPr>
                <w:sz w:val="21"/>
              </w:rPr>
            </w:pPr>
            <w:r>
              <w:rPr>
                <w:spacing w:val="-2"/>
                <w:sz w:val="21"/>
              </w:rPr>
              <w:t>废弃后的处理难题：传统注浆材料在使用后往往难以降</w:t>
            </w:r>
            <w:r>
              <w:rPr>
                <w:spacing w:val="-2"/>
                <w:sz w:val="21"/>
              </w:rPr>
              <w:t>解或回收利用，大量废弃材料堆积不仅占用土地资源，还</w:t>
            </w:r>
            <w:r>
              <w:rPr>
                <w:spacing w:val="-2"/>
                <w:sz w:val="21"/>
              </w:rPr>
              <w:t>可能对环境造成长期污染。</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9" w:type="dxa"/>
          </w:tcPr>
          <w:p>
            <w:pPr>
              <w:pStyle w:val="TableParagraph"/>
              <w:spacing w:before="23" w:line="278" w:lineRule="auto"/>
              <w:ind w:left="108" w:right="96"/>
              <w:rPr>
                <w:sz w:val="21"/>
              </w:rPr>
            </w:pPr>
            <w:r>
              <w:rPr>
                <w:spacing w:val="-2"/>
                <w:sz w:val="21"/>
              </w:rPr>
              <w:t>传统注浆材料的创新替代需</w:t>
            </w:r>
            <w:r>
              <w:rPr>
                <w:spacing w:val="-10"/>
                <w:sz w:val="21"/>
              </w:rPr>
              <w:t>求</w:t>
            </w:r>
          </w:p>
        </w:tc>
        <w:tc>
          <w:tcPr>
            <w:tcW w:w="5527" w:type="dxa"/>
          </w:tcPr>
          <w:p>
            <w:pPr>
              <w:pStyle w:val="TableParagraph"/>
              <w:spacing w:before="4"/>
              <w:ind w:left="0"/>
              <w:rPr>
                <w:rFonts w:ascii="Microsoft JhengHei"/>
                <w:b/>
                <w:sz w:val="18"/>
              </w:rPr>
            </w:pPr>
          </w:p>
          <w:p>
            <w:pPr>
              <w:pStyle w:val="TableParagraph"/>
              <w:numPr>
                <w:ilvl w:val="0"/>
                <w:numId w:val="53"/>
              </w:numPr>
              <w:tabs>
                <w:tab w:val="left" w:pos="371"/>
              </w:tabs>
              <w:spacing w:before="0" w:after="0" w:line="278" w:lineRule="auto"/>
              <w:ind w:left="107" w:right="96" w:firstLine="0"/>
              <w:jc w:val="both"/>
              <w:rPr>
                <w:sz w:val="21"/>
              </w:rPr>
            </w:pPr>
            <w:r>
              <w:rPr>
                <w:spacing w:val="-2"/>
                <w:sz w:val="21"/>
              </w:rPr>
              <w:t>环保性能提升：随着环保意识的增强和环保法规的日益</w:t>
            </w:r>
            <w:r>
              <w:rPr>
                <w:spacing w:val="-2"/>
                <w:sz w:val="21"/>
              </w:rPr>
              <w:t>严格，对传统注浆材料的替代需求迫切，需要开发环保性</w:t>
            </w:r>
            <w:r>
              <w:rPr>
                <w:spacing w:val="-2"/>
                <w:sz w:val="21"/>
              </w:rPr>
              <w:t>能更好的新型注浆材料。</w:t>
            </w:r>
          </w:p>
          <w:p>
            <w:pPr>
              <w:pStyle w:val="TableParagraph"/>
              <w:numPr>
                <w:ilvl w:val="0"/>
                <w:numId w:val="53"/>
              </w:numPr>
              <w:tabs>
                <w:tab w:val="left" w:pos="371"/>
              </w:tabs>
              <w:spacing w:before="0" w:after="0" w:line="278" w:lineRule="auto"/>
              <w:ind w:left="107" w:right="-15" w:firstLine="0"/>
              <w:jc w:val="left"/>
              <w:rPr>
                <w:sz w:val="21"/>
              </w:rPr>
            </w:pPr>
            <w:r>
              <w:rPr>
                <w:spacing w:val="-11"/>
                <w:sz w:val="21"/>
              </w:rPr>
              <w:t>高性能需求：为满足现代工程对高性能、高效率的需求，</w:t>
            </w:r>
            <w:r>
              <w:rPr>
                <w:spacing w:val="1"/>
                <w:sz w:val="21"/>
              </w:rPr>
              <w:t>需要开发具有优异力学性能、耐久性和施工效率的新型注浆材料。</w:t>
            </w:r>
          </w:p>
          <w:p>
            <w:pPr>
              <w:pStyle w:val="TableParagraph"/>
              <w:numPr>
                <w:ilvl w:val="0"/>
                <w:numId w:val="53"/>
              </w:numPr>
              <w:tabs>
                <w:tab w:val="left" w:pos="371"/>
              </w:tabs>
              <w:spacing w:before="0" w:after="0" w:line="278" w:lineRule="auto"/>
              <w:ind w:left="107" w:right="96" w:firstLine="0"/>
              <w:jc w:val="both"/>
              <w:rPr>
                <w:sz w:val="21"/>
              </w:rPr>
            </w:pPr>
            <w:r>
              <w:rPr>
                <w:spacing w:val="-2"/>
                <w:sz w:val="21"/>
              </w:rPr>
              <w:t>多功能性需求：未来注浆材料不仅需要具备基本的填充</w:t>
            </w:r>
            <w:r>
              <w:rPr>
                <w:spacing w:val="-2"/>
                <w:sz w:val="21"/>
              </w:rPr>
              <w:t>和加固功能，还需要具备防水、防火、隔热等多功能性，</w:t>
            </w:r>
            <w:r>
              <w:rPr>
                <w:spacing w:val="-2"/>
                <w:sz w:val="21"/>
              </w:rPr>
              <w:t>以满足复杂工程环境的需求。</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line="278" w:lineRule="auto"/>
              <w:ind w:left="108" w:right="96"/>
              <w:rPr>
                <w:sz w:val="21"/>
              </w:rPr>
            </w:pPr>
            <w:r>
              <w:rPr>
                <w:spacing w:val="-2"/>
                <w:sz w:val="21"/>
              </w:rPr>
              <w:t>传统注浆材料的未来发展趋</w:t>
            </w:r>
            <w:r>
              <w:rPr>
                <w:spacing w:val="-10"/>
                <w:sz w:val="21"/>
              </w:rPr>
              <w:t>势</w:t>
            </w:r>
          </w:p>
        </w:tc>
        <w:tc>
          <w:tcPr>
            <w:tcW w:w="5527" w:type="dxa"/>
          </w:tcPr>
          <w:p>
            <w:pPr>
              <w:pStyle w:val="TableParagraph"/>
              <w:spacing w:before="4"/>
              <w:ind w:left="0"/>
              <w:rPr>
                <w:rFonts w:ascii="Microsoft JhengHei"/>
                <w:b/>
                <w:sz w:val="18"/>
              </w:rPr>
            </w:pPr>
          </w:p>
          <w:p>
            <w:pPr>
              <w:pStyle w:val="TableParagraph"/>
              <w:numPr>
                <w:ilvl w:val="0"/>
                <w:numId w:val="52"/>
              </w:numPr>
              <w:tabs>
                <w:tab w:val="left" w:pos="371"/>
              </w:tabs>
              <w:spacing w:before="0" w:after="0" w:line="278" w:lineRule="auto"/>
              <w:ind w:left="107" w:right="-15" w:firstLine="0"/>
              <w:jc w:val="both"/>
              <w:rPr>
                <w:sz w:val="21"/>
              </w:rPr>
            </w:pPr>
            <w:r>
              <w:rPr>
                <w:spacing w:val="-4"/>
                <w:sz w:val="21"/>
              </w:rPr>
              <w:t>绿色环保化：未来注浆材料的发展将更加注重环保性能，</w:t>
            </w:r>
            <w:r>
              <w:rPr>
                <w:spacing w:val="-2"/>
                <w:sz w:val="21"/>
              </w:rPr>
              <w:t>减少对环境的污染和资源的消耗，实现可持续发展。</w:t>
            </w:r>
          </w:p>
          <w:p>
            <w:pPr>
              <w:pStyle w:val="TableParagraph"/>
              <w:numPr>
                <w:ilvl w:val="0"/>
                <w:numId w:val="52"/>
              </w:numPr>
              <w:tabs>
                <w:tab w:val="left" w:pos="371"/>
              </w:tabs>
              <w:spacing w:before="0" w:after="0" w:line="278" w:lineRule="auto"/>
              <w:ind w:left="107" w:right="96" w:firstLine="0"/>
              <w:jc w:val="both"/>
              <w:rPr>
                <w:sz w:val="21"/>
              </w:rPr>
            </w:pPr>
            <w:r>
              <w:rPr>
                <w:spacing w:val="-2"/>
                <w:sz w:val="21"/>
              </w:rPr>
              <w:t>高性能化：随着科技的进步和工程需求的提高，未来注</w:t>
            </w:r>
            <w:r>
              <w:rPr>
                <w:spacing w:val="-2"/>
                <w:sz w:val="21"/>
              </w:rPr>
              <w:t>浆材料将具备更高的力学性能、耐久性和适应性，满足复</w:t>
            </w:r>
            <w:r>
              <w:rPr>
                <w:spacing w:val="-2"/>
                <w:sz w:val="21"/>
              </w:rPr>
              <w:t>杂工程的要求。</w:t>
            </w:r>
          </w:p>
          <w:p>
            <w:pPr>
              <w:pStyle w:val="TableParagraph"/>
              <w:numPr>
                <w:ilvl w:val="0"/>
                <w:numId w:val="52"/>
              </w:numPr>
              <w:tabs>
                <w:tab w:val="left" w:pos="371"/>
              </w:tabs>
              <w:spacing w:before="0" w:after="0" w:line="278" w:lineRule="auto"/>
              <w:ind w:left="107" w:right="96" w:firstLine="0"/>
              <w:jc w:val="both"/>
              <w:rPr>
                <w:sz w:val="21"/>
              </w:rPr>
            </w:pPr>
            <w:r>
              <w:rPr>
                <w:spacing w:val="-2"/>
                <w:sz w:val="21"/>
              </w:rPr>
              <w:t>智能化发展：借助先进的科技手段，未来注浆材料将实</w:t>
            </w:r>
            <w:r>
              <w:rPr>
                <w:spacing w:val="-2"/>
                <w:sz w:val="21"/>
              </w:rPr>
              <w:t>现智能化发展，如自修复、自适应等功能，提高工程质量</w:t>
            </w:r>
          </w:p>
          <w:p>
            <w:pPr>
              <w:pStyle w:val="TableParagraph"/>
              <w:spacing w:line="269" w:lineRule="exact"/>
              <w:rPr>
                <w:sz w:val="21"/>
              </w:rPr>
            </w:pPr>
            <w:r>
              <w:rPr>
                <w:spacing w:val="-3"/>
                <w:sz w:val="21"/>
              </w:rPr>
              <w:t>和效率。</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ind w:left="0"/>
              <w:rPr>
                <w:rFonts w:ascii="Times New Roman"/>
                <w:sz w:val="20"/>
              </w:rPr>
            </w:pPr>
          </w:p>
        </w:tc>
        <w:tc>
          <w:tcPr>
            <w:tcW w:w="5527" w:type="dxa"/>
          </w:tcPr>
          <w:p>
            <w:pPr>
              <w:pStyle w:val="TableParagraph"/>
              <w:ind w:left="0"/>
              <w:rPr>
                <w:rFonts w:ascii="Times New Roman"/>
                <w:sz w:val="20"/>
              </w:rPr>
            </w:pPr>
          </w:p>
        </w:tc>
      </w:tr>
    </w:tbl>
    <w:p>
      <w:pPr>
        <w:pStyle w:val="BodyText"/>
        <w:spacing w:before="8"/>
        <w:ind w:left="0"/>
        <w:rPr>
          <w:rFonts w:ascii="Microsoft JhengHei"/>
          <w:b/>
          <w:sz w:val="5"/>
        </w:rPr>
      </w:pPr>
    </w:p>
    <w:p>
      <w:pPr>
        <w:pStyle w:val="BodyText"/>
        <w:spacing w:before="61" w:line="417" w:lineRule="auto"/>
        <w:ind w:right="1125" w:firstLine="560"/>
      </w:pPr>
      <w:r>
        <w:rPr>
          <w:spacing w:val="-2"/>
        </w:rPr>
        <w:t>环保型注浆材料开发应用中的传统注浆材料环境问题分析</w:t>
      </w:r>
      <w:r>
        <w:rPr>
          <w:spacing w:val="-2"/>
        </w:rPr>
        <w:t>一、传统注浆材料概述</w:t>
      </w:r>
    </w:p>
    <w:p>
      <w:pPr>
        <w:spacing w:after="0" w:line="417" w:lineRule="auto"/>
        <w:sectPr>
          <w:footerReference w:type="default" r:id="rId11"/>
          <w:type w:val="nextPage"/>
          <w:pgSz w:w="11910" w:h="16840"/>
          <w:pgMar w:top="1400" w:right="1420" w:bottom="1380" w:left="1680" w:header="0" w:footer="1198"/>
          <w:pgNumType w:start="7"/>
          <w:cols w:space="708"/>
          <w:titlePg w:val="0"/>
        </w:sectPr>
      </w:pPr>
    </w:p>
    <w:p>
      <w:pPr>
        <w:pStyle w:val="BodyText"/>
        <w:spacing w:before="37" w:line="417" w:lineRule="auto"/>
        <w:ind w:right="378"/>
        <w:jc w:val="both"/>
      </w:pPr>
      <w:r>
        <w:rPr>
          <w:spacing w:val="-4"/>
        </w:rPr>
        <w:t>传统注浆材料在建筑工程中，主要用于填充裂缝、加固土体、提高地</w:t>
      </w:r>
      <w:r>
        <w:rPr>
          <w:spacing w:val="-4"/>
        </w:rPr>
        <w:t>基承载力等方面。然而，随着环境保护意识的加强，传统注浆材料的</w:t>
      </w:r>
      <w:r>
        <w:rPr>
          <w:spacing w:val="-4"/>
        </w:rPr>
        <w:t>环境问题逐渐受到关注。常见的传统注浆材料包括水泥浆、化学浆材</w:t>
      </w:r>
      <w:r>
        <w:rPr>
          <w:spacing w:val="-2"/>
        </w:rPr>
        <w:t>等，它们在生产和使用过程中可能会对环境造成一定的影响。</w:t>
      </w:r>
    </w:p>
    <w:p>
      <w:pPr>
        <w:pStyle w:val="BodyText"/>
        <w:spacing w:line="358" w:lineRule="exact"/>
      </w:pPr>
      <w:r>
        <w:rPr>
          <w:spacing w:val="-1"/>
        </w:rPr>
        <w:t>二、传统注浆材料的环境问题</w:t>
      </w:r>
    </w:p>
    <w:p>
      <w:pPr>
        <w:pStyle w:val="BodyText"/>
        <w:spacing w:before="8"/>
        <w:ind w:left="0"/>
        <w:rPr>
          <w:sz w:val="20"/>
        </w:rPr>
      </w:pPr>
    </w:p>
    <w:p>
      <w:pPr>
        <w:pStyle w:val="ListParagraph"/>
        <w:numPr>
          <w:ilvl w:val="0"/>
          <w:numId w:val="51"/>
        </w:numPr>
        <w:tabs>
          <w:tab w:val="left" w:pos="542"/>
        </w:tabs>
        <w:spacing w:before="1" w:after="0" w:line="417" w:lineRule="auto"/>
        <w:ind w:left="120" w:right="378" w:firstLine="0"/>
        <w:jc w:val="both"/>
        <w:rPr>
          <w:sz w:val="28"/>
        </w:rPr>
      </w:pPr>
      <w:r>
        <w:rPr>
          <w:spacing w:val="-2"/>
          <w:sz w:val="28"/>
        </w:rPr>
        <w:t>资源消耗：传统注浆材料如水泥浆等在生产过程中需要消耗大量</w:t>
      </w:r>
      <w:r>
        <w:rPr>
          <w:spacing w:val="-4"/>
          <w:sz w:val="28"/>
        </w:rPr>
        <w:t>的自然资源，如石灰石、黏土等。这些资源的开采和加工过程会对生</w:t>
      </w:r>
      <w:r>
        <w:rPr>
          <w:spacing w:val="-2"/>
          <w:sz w:val="28"/>
        </w:rPr>
        <w:t>态环境造成破坏，如水土流失、生物多样性减少等。</w:t>
      </w:r>
    </w:p>
    <w:p>
      <w:pPr>
        <w:pStyle w:val="ListParagraph"/>
        <w:numPr>
          <w:ilvl w:val="0"/>
          <w:numId w:val="51"/>
        </w:numPr>
        <w:tabs>
          <w:tab w:val="left" w:pos="542"/>
        </w:tabs>
        <w:spacing w:before="0" w:after="0" w:line="417" w:lineRule="auto"/>
        <w:ind w:left="120" w:right="378" w:firstLine="0"/>
        <w:jc w:val="both"/>
        <w:rPr>
          <w:sz w:val="28"/>
        </w:rPr>
      </w:pPr>
      <w:r>
        <w:rPr>
          <w:spacing w:val="-2"/>
          <w:sz w:val="28"/>
        </w:rPr>
        <w:t>能源消耗：传统注浆材料的生产过程中需要消耗大量的能源，如</w:t>
      </w:r>
      <w:r>
        <w:rPr>
          <w:spacing w:val="-4"/>
          <w:sz w:val="28"/>
        </w:rPr>
        <w:t>煤炭、电力等。这些能源的使用不仅会产生大量的二氧化碳等温室气</w:t>
      </w:r>
      <w:r>
        <w:rPr>
          <w:spacing w:val="-2"/>
          <w:sz w:val="28"/>
        </w:rPr>
        <w:t>体，加剧全球气候变化，还会对环境造成其他污染。</w:t>
      </w:r>
    </w:p>
    <w:p>
      <w:pPr>
        <w:pStyle w:val="ListParagraph"/>
        <w:numPr>
          <w:ilvl w:val="0"/>
          <w:numId w:val="51"/>
        </w:numPr>
        <w:tabs>
          <w:tab w:val="left" w:pos="542"/>
        </w:tabs>
        <w:spacing w:before="0" w:after="0" w:line="417" w:lineRule="auto"/>
        <w:ind w:left="120" w:right="98" w:firstLine="0"/>
        <w:jc w:val="left"/>
        <w:rPr>
          <w:sz w:val="28"/>
        </w:rPr>
      </w:pPr>
      <w:r>
        <w:rPr>
          <w:spacing w:val="-2"/>
          <w:sz w:val="28"/>
        </w:rPr>
        <w:t>废弃物排放：传统注浆材料在使用过程中可能会产生一些废弃物，</w:t>
      </w:r>
      <w:r>
        <w:rPr>
          <w:spacing w:val="-2"/>
          <w:sz w:val="28"/>
        </w:rPr>
        <w:t>如废弃的水泥袋、残留的注浆液等。这些废弃物如果处理不当，可能</w:t>
      </w:r>
      <w:r>
        <w:rPr>
          <w:spacing w:val="-2"/>
          <w:sz w:val="28"/>
        </w:rPr>
        <w:t xml:space="preserve"> </w:t>
      </w:r>
      <w:r>
        <w:rPr>
          <w:spacing w:val="-2"/>
          <w:sz w:val="28"/>
        </w:rPr>
        <w:t>会对土壤、水体等环境造成污染。</w:t>
      </w:r>
    </w:p>
    <w:p>
      <w:pPr>
        <w:pStyle w:val="ListParagraph"/>
        <w:numPr>
          <w:ilvl w:val="0"/>
          <w:numId w:val="51"/>
        </w:numPr>
        <w:tabs>
          <w:tab w:val="left" w:pos="542"/>
        </w:tabs>
        <w:spacing w:before="0" w:after="0" w:line="417" w:lineRule="auto"/>
        <w:ind w:left="120" w:right="98" w:firstLine="0"/>
        <w:jc w:val="left"/>
        <w:rPr>
          <w:sz w:val="28"/>
        </w:rPr>
      </w:pPr>
      <w:r>
        <w:rPr>
          <w:spacing w:val="-2"/>
          <w:sz w:val="28"/>
        </w:rPr>
        <w:t>空气污染：部分传统注浆材料在使用过程中可能会释放有害气体，</w:t>
      </w:r>
      <w:r>
        <w:rPr>
          <w:spacing w:val="-2"/>
          <w:sz w:val="28"/>
        </w:rPr>
        <w:t>如挥发性有机物（VOCs）等。这些气体会对空气质量造成影响，危害</w:t>
      </w:r>
      <w:r>
        <w:rPr>
          <w:spacing w:val="-2"/>
          <w:sz w:val="28"/>
        </w:rPr>
        <w:t xml:space="preserve"> </w:t>
      </w:r>
      <w:r>
        <w:rPr>
          <w:spacing w:val="-2"/>
          <w:sz w:val="28"/>
        </w:rPr>
        <w:t>人体健康。</w:t>
      </w:r>
    </w:p>
    <w:p>
      <w:pPr>
        <w:pStyle w:val="ListParagraph"/>
        <w:numPr>
          <w:ilvl w:val="0"/>
          <w:numId w:val="51"/>
        </w:numPr>
        <w:tabs>
          <w:tab w:val="left" w:pos="542"/>
        </w:tabs>
        <w:spacing w:before="0" w:after="0" w:line="417" w:lineRule="auto"/>
        <w:ind w:left="120" w:right="98" w:firstLine="0"/>
        <w:jc w:val="left"/>
        <w:rPr>
          <w:sz w:val="28"/>
        </w:rPr>
      </w:pPr>
      <w:r>
        <w:rPr>
          <w:spacing w:val="-2"/>
          <w:sz w:val="28"/>
        </w:rPr>
        <w:t>水体污染：传统注浆材料在使用过程中可能会产生一些废水，如</w:t>
      </w:r>
      <w:r>
        <w:rPr>
          <w:spacing w:val="40"/>
          <w:sz w:val="28"/>
        </w:rPr>
        <w:t xml:space="preserve"> </w:t>
      </w:r>
      <w:r>
        <w:rPr>
          <w:spacing w:val="-2"/>
          <w:sz w:val="28"/>
        </w:rPr>
        <w:t>清洗设备、冲洗场地等产生的废水。这些废水中可能含有有害物质，</w:t>
      </w:r>
      <w:r>
        <w:rPr>
          <w:spacing w:val="-2"/>
          <w:sz w:val="28"/>
        </w:rPr>
        <w:t>如重金属离子、酸碱度异常等，会对水体环境造成污染。</w:t>
      </w:r>
    </w:p>
    <w:p>
      <w:pPr>
        <w:pStyle w:val="BodyText"/>
        <w:spacing w:line="358" w:lineRule="exact"/>
      </w:pPr>
      <w:r>
        <w:rPr>
          <w:spacing w:val="-1"/>
        </w:rPr>
        <w:t>三、环境影响数据举例</w:t>
      </w:r>
    </w:p>
    <w:p>
      <w:pPr>
        <w:pStyle w:val="BodyText"/>
        <w:spacing w:before="6"/>
        <w:ind w:left="0"/>
        <w:rPr>
          <w:sz w:val="20"/>
        </w:rPr>
      </w:pPr>
    </w:p>
    <w:p>
      <w:pPr>
        <w:pStyle w:val="BodyText"/>
      </w:pPr>
      <w:r>
        <w:rPr>
          <w:spacing w:val="-6"/>
        </w:rPr>
        <w:t>为了更具体地说明传统注浆材料的环境问题，以下提供一些环境影响</w:t>
      </w:r>
    </w:p>
    <w:p>
      <w:pPr>
        <w:spacing w:after="0"/>
        <w:sectPr>
          <w:footerReference w:type="default" r:id="rId12"/>
          <w:pgSz w:w="11910" w:h="16840"/>
          <w:pgMar w:top="1520" w:right="1420" w:bottom="1380" w:left="1680" w:header="0" w:footer="1198"/>
          <w:pgNumType w:start="8"/>
          <w:cols w:space="708"/>
        </w:sectPr>
      </w:pPr>
    </w:p>
    <w:p>
      <w:pPr>
        <w:pStyle w:val="BodyText"/>
        <w:spacing w:before="37"/>
      </w:pPr>
      <w:r>
        <w:rPr>
          <w:spacing w:val="-4"/>
        </w:rPr>
        <w:t>数据：</w:t>
      </w:r>
    </w:p>
    <w:p>
      <w:pPr>
        <w:pStyle w:val="BodyText"/>
        <w:spacing w:before="8"/>
        <w:ind w:left="0"/>
        <w:rPr>
          <w:sz w:val="20"/>
        </w:rPr>
      </w:pPr>
    </w:p>
    <w:p>
      <w:pPr>
        <w:pStyle w:val="ListParagraph"/>
        <w:numPr>
          <w:ilvl w:val="0"/>
          <w:numId w:val="50"/>
        </w:numPr>
        <w:tabs>
          <w:tab w:val="left" w:pos="540"/>
        </w:tabs>
        <w:spacing w:before="1" w:after="0" w:line="417" w:lineRule="auto"/>
        <w:ind w:left="120" w:right="378" w:firstLine="0"/>
        <w:jc w:val="both"/>
        <w:rPr>
          <w:sz w:val="28"/>
        </w:rPr>
      </w:pPr>
      <w:r>
        <w:rPr>
          <w:spacing w:val="-5"/>
          <w:sz w:val="28"/>
        </w:rPr>
        <w:t xml:space="preserve">水泥生产过程中的碳排放量占全球人为碳排放量的约 </w:t>
      </w:r>
      <w:r>
        <w:rPr>
          <w:spacing w:val="-4"/>
          <w:sz w:val="28"/>
        </w:rPr>
        <w:t>X%，是主要</w:t>
      </w:r>
      <w:r>
        <w:rPr>
          <w:spacing w:val="-2"/>
          <w:sz w:val="28"/>
        </w:rPr>
        <w:t>的温室气体排放源之一。</w:t>
      </w:r>
    </w:p>
    <w:p>
      <w:pPr>
        <w:pStyle w:val="ListParagraph"/>
        <w:numPr>
          <w:ilvl w:val="0"/>
          <w:numId w:val="50"/>
        </w:numPr>
        <w:tabs>
          <w:tab w:val="left" w:pos="540"/>
        </w:tabs>
        <w:spacing w:before="0" w:after="0" w:line="417" w:lineRule="auto"/>
        <w:ind w:left="120" w:right="378" w:firstLine="0"/>
        <w:jc w:val="both"/>
        <w:rPr>
          <w:sz w:val="28"/>
        </w:rPr>
      </w:pPr>
      <w:r>
        <w:rPr>
          <w:spacing w:val="-5"/>
          <w:sz w:val="28"/>
        </w:rPr>
        <w:t xml:space="preserve">某些化学浆材在使用过程中可能会释放 </w:t>
      </w:r>
      <w:r>
        <w:rPr>
          <w:spacing w:val="-4"/>
          <w:sz w:val="28"/>
        </w:rPr>
        <w:t>VOCs，其排放量可达每吨</w:t>
      </w:r>
      <w:r>
        <w:rPr>
          <w:spacing w:val="-6"/>
          <w:sz w:val="28"/>
        </w:rPr>
        <w:t xml:space="preserve">产品数千克。这些 </w:t>
      </w:r>
      <w:r>
        <w:rPr>
          <w:spacing w:val="-2"/>
          <w:sz w:val="28"/>
        </w:rPr>
        <w:t>VOCs</w:t>
      </w:r>
      <w:r>
        <w:rPr>
          <w:spacing w:val="-8"/>
          <w:sz w:val="28"/>
        </w:rPr>
        <w:t xml:space="preserve"> 不仅会对空气质量造成影响，还可能对人体</w:t>
      </w:r>
      <w:r>
        <w:rPr>
          <w:spacing w:val="-2"/>
          <w:sz w:val="28"/>
        </w:rPr>
        <w:t>健康产生危害。</w:t>
      </w:r>
    </w:p>
    <w:p>
      <w:pPr>
        <w:pStyle w:val="ListParagraph"/>
        <w:numPr>
          <w:ilvl w:val="0"/>
          <w:numId w:val="50"/>
        </w:numPr>
        <w:tabs>
          <w:tab w:val="left" w:pos="542"/>
        </w:tabs>
        <w:spacing w:before="0" w:after="0" w:line="417" w:lineRule="auto"/>
        <w:ind w:left="120" w:right="98" w:firstLine="0"/>
        <w:jc w:val="left"/>
        <w:rPr>
          <w:sz w:val="28"/>
        </w:rPr>
      </w:pPr>
      <w:r>
        <w:rPr>
          <w:spacing w:val="-2"/>
          <w:sz w:val="28"/>
        </w:rPr>
        <w:t>传统注浆材料产生的废弃物中，有些可能含有重金属等有害物质。</w:t>
      </w:r>
      <w:r>
        <w:rPr>
          <w:spacing w:val="-2"/>
          <w:sz w:val="28"/>
        </w:rPr>
        <w:t>例如，废弃的水泥袋如果未经妥善处理，其中的重金属可能会渗入土</w:t>
      </w:r>
      <w:r>
        <w:rPr>
          <w:spacing w:val="-2"/>
          <w:sz w:val="28"/>
        </w:rPr>
        <w:t xml:space="preserve"> </w:t>
      </w:r>
      <w:r>
        <w:rPr>
          <w:spacing w:val="-2"/>
          <w:sz w:val="28"/>
        </w:rPr>
        <w:t>壤和地下水，对环境造成长期影响。</w:t>
      </w:r>
    </w:p>
    <w:p>
      <w:pPr>
        <w:pStyle w:val="ListParagraph"/>
        <w:numPr>
          <w:ilvl w:val="0"/>
          <w:numId w:val="50"/>
        </w:numPr>
        <w:tabs>
          <w:tab w:val="left" w:pos="542"/>
        </w:tabs>
        <w:spacing w:before="0" w:after="0" w:line="417" w:lineRule="auto"/>
        <w:ind w:left="120" w:right="378" w:firstLine="0"/>
        <w:jc w:val="both"/>
        <w:rPr>
          <w:sz w:val="28"/>
        </w:rPr>
      </w:pPr>
      <w:r>
        <w:rPr>
          <w:spacing w:val="-2"/>
          <w:sz w:val="28"/>
        </w:rPr>
        <w:t>传统注浆材料使用过程中的废水排放也是一个值得关注的问题。</w:t>
      </w:r>
      <w:r>
        <w:rPr>
          <w:spacing w:val="-12"/>
          <w:sz w:val="28"/>
        </w:rPr>
        <w:t>根据一些研究数据，某些注浆工艺产生的废水中可能含有高浓度的悬</w:t>
      </w:r>
      <w:r>
        <w:rPr>
          <w:spacing w:val="-4"/>
          <w:sz w:val="28"/>
        </w:rPr>
        <w:t>浮物、化学需氧量（COD）和生物需氧量</w:t>
      </w:r>
      <w:r>
        <w:rPr>
          <w:spacing w:val="19"/>
          <w:sz w:val="28"/>
        </w:rPr>
        <w:t>（</w:t>
      </w:r>
      <w:r>
        <w:rPr>
          <w:spacing w:val="18"/>
          <w:sz w:val="28"/>
        </w:rPr>
        <w:t>BOD</w:t>
      </w:r>
      <w:r>
        <w:rPr>
          <w:spacing w:val="-121"/>
          <w:sz w:val="28"/>
        </w:rPr>
        <w:t>）</w:t>
      </w:r>
      <w:r>
        <w:rPr>
          <w:spacing w:val="-4"/>
          <w:sz w:val="28"/>
        </w:rPr>
        <w:t>，这些都会对水体环</w:t>
      </w:r>
      <w:r>
        <w:rPr>
          <w:spacing w:val="-2"/>
          <w:sz w:val="28"/>
        </w:rPr>
        <w:t>境造成污染。</w:t>
      </w:r>
    </w:p>
    <w:p>
      <w:pPr>
        <w:pStyle w:val="BodyText"/>
        <w:spacing w:line="358" w:lineRule="exact"/>
      </w:pPr>
      <w:r>
        <w:rPr>
          <w:spacing w:val="-2"/>
        </w:rPr>
        <w:t>四、结论与建议</w:t>
      </w:r>
    </w:p>
    <w:p>
      <w:pPr>
        <w:pStyle w:val="BodyText"/>
        <w:spacing w:before="7"/>
        <w:ind w:left="0"/>
        <w:rPr>
          <w:sz w:val="20"/>
        </w:rPr>
      </w:pPr>
    </w:p>
    <w:p>
      <w:pPr>
        <w:pStyle w:val="BodyText"/>
        <w:spacing w:line="417" w:lineRule="auto"/>
        <w:ind w:right="145"/>
      </w:pPr>
      <w:r>
        <w:rPr>
          <w:spacing w:val="-15"/>
        </w:rPr>
        <w:t>综上所述，传统注浆材料在生产和使用过程中存在多方面的环境问题，</w:t>
      </w:r>
      <w:r>
        <w:rPr>
          <w:spacing w:val="-2"/>
        </w:rPr>
        <w:t>包括资源消耗、能源消耗、废弃物排放、空气污染和水体污染等。为</w:t>
      </w:r>
      <w:r>
        <w:rPr>
          <w:spacing w:val="-2"/>
        </w:rPr>
        <w:t>了减轻这些环境问题，建议采取以下措施：</w:t>
      </w:r>
    </w:p>
    <w:p>
      <w:pPr>
        <w:pStyle w:val="ListParagraph"/>
        <w:numPr>
          <w:ilvl w:val="0"/>
          <w:numId w:val="49"/>
        </w:numPr>
        <w:tabs>
          <w:tab w:val="left" w:pos="542"/>
        </w:tabs>
        <w:spacing w:before="0" w:after="0" w:line="417" w:lineRule="auto"/>
        <w:ind w:left="120" w:right="378" w:firstLine="0"/>
        <w:jc w:val="both"/>
        <w:rPr>
          <w:sz w:val="28"/>
        </w:rPr>
      </w:pPr>
      <w:r>
        <w:rPr>
          <w:spacing w:val="-2"/>
          <w:sz w:val="28"/>
        </w:rPr>
        <w:t>加强研发环保型注浆材料：通过改进生产工艺和使用环保原料等</w:t>
      </w:r>
      <w:r>
        <w:rPr>
          <w:spacing w:val="-4"/>
          <w:sz w:val="28"/>
        </w:rPr>
        <w:t>方式，降低传统注浆材料的环境影响。例如，研发低能耗、低排放的</w:t>
      </w:r>
      <w:r>
        <w:rPr>
          <w:spacing w:val="-2"/>
          <w:sz w:val="28"/>
        </w:rPr>
        <w:t>新型水泥或化学浆材等。</w:t>
      </w:r>
    </w:p>
    <w:p>
      <w:pPr>
        <w:pStyle w:val="ListParagraph"/>
        <w:numPr>
          <w:ilvl w:val="0"/>
          <w:numId w:val="49"/>
        </w:numPr>
        <w:tabs>
          <w:tab w:val="left" w:pos="542"/>
        </w:tabs>
        <w:spacing w:before="0" w:after="0" w:line="417" w:lineRule="auto"/>
        <w:ind w:left="120" w:right="378" w:firstLine="0"/>
        <w:jc w:val="both"/>
        <w:rPr>
          <w:sz w:val="28"/>
        </w:rPr>
      </w:pPr>
      <w:r>
        <w:rPr>
          <w:spacing w:val="-2"/>
          <w:sz w:val="28"/>
        </w:rPr>
        <w:t>提高资源利用效率：通过优化生产流程和管理方式等措施，提高</w:t>
      </w:r>
      <w:r>
        <w:rPr>
          <w:spacing w:val="-4"/>
          <w:sz w:val="28"/>
        </w:rPr>
        <w:t>资源利用效率，减少资源浪费和消耗。例如，采用循环经济模式对废</w:t>
      </w:r>
    </w:p>
    <w:p>
      <w:pPr>
        <w:spacing w:after="0" w:line="417" w:lineRule="auto"/>
        <w:jc w:val="both"/>
        <w:rPr>
          <w:sz w:val="28"/>
        </w:rPr>
        <w:sectPr>
          <w:footerReference w:type="default" r:id="rId13"/>
          <w:pgSz w:w="11910" w:h="16840"/>
          <w:pgMar w:top="1520" w:right="1420" w:bottom="1380" w:left="1680" w:header="0" w:footer="1198"/>
          <w:pgNumType w:start="9"/>
          <w:cols w:space="708"/>
        </w:sectPr>
      </w:pPr>
    </w:p>
    <w:p>
      <w:pPr>
        <w:pStyle w:val="BodyText"/>
        <w:spacing w:before="37"/>
      </w:pPr>
      <w:r>
        <w:rPr>
          <w:spacing w:val="-1"/>
        </w:rPr>
        <w:t>弃物进行回收再利用等。</w:t>
      </w:r>
    </w:p>
    <w:p>
      <w:pPr>
        <w:pStyle w:val="BodyText"/>
        <w:spacing w:before="8"/>
        <w:ind w:left="0"/>
        <w:rPr>
          <w:sz w:val="20"/>
        </w:rPr>
      </w:pPr>
    </w:p>
    <w:p>
      <w:pPr>
        <w:pStyle w:val="ListParagraph"/>
        <w:numPr>
          <w:ilvl w:val="0"/>
          <w:numId w:val="49"/>
        </w:numPr>
        <w:tabs>
          <w:tab w:val="left" w:pos="542"/>
        </w:tabs>
        <w:spacing w:before="1" w:after="0" w:line="417" w:lineRule="auto"/>
        <w:ind w:left="120" w:right="378" w:firstLine="0"/>
        <w:jc w:val="both"/>
        <w:rPr>
          <w:sz w:val="28"/>
        </w:rPr>
      </w:pPr>
      <w:r>
        <w:rPr>
          <w:spacing w:val="-2"/>
          <w:sz w:val="28"/>
        </w:rPr>
        <w:t>加强环境监管和治理：加强对传统注浆材料生产和使用过程中的</w:t>
      </w:r>
      <w:r>
        <w:rPr>
          <w:spacing w:val="-4"/>
          <w:sz w:val="28"/>
        </w:rPr>
        <w:t>环境监管和治理工作，确保废水、废气等污染物达标排放。同时加大</w:t>
      </w:r>
      <w:r>
        <w:rPr>
          <w:spacing w:val="-2"/>
          <w:sz w:val="28"/>
        </w:rPr>
        <w:t>对违法行为的处罚力度，提高企业和个人的环保意识。</w:t>
      </w:r>
    </w:p>
    <w:p>
      <w:pPr>
        <w:pStyle w:val="BodyText"/>
        <w:ind w:left="0"/>
      </w:pPr>
    </w:p>
    <w:p>
      <w:pPr>
        <w:pStyle w:val="Heading1"/>
        <w:tabs>
          <w:tab w:val="left" w:pos="1725"/>
        </w:tabs>
        <w:spacing w:before="237"/>
      </w:pPr>
      <w:bookmarkStart w:id="2" w:name="_TOC_250005"/>
      <w:r>
        <w:t>第</w:t>
      </w:r>
      <w:r>
        <w:t>三</w:t>
      </w:r>
      <w:r>
        <w:t>部</w:t>
      </w:r>
      <w:r>
        <w:rPr>
          <w:spacing w:val="-10"/>
        </w:rPr>
        <w:t>分</w:t>
      </w:r>
      <w:r>
        <w:tab/>
        <w:t>环</w:t>
      </w:r>
      <w:r>
        <w:t>保</w:t>
      </w:r>
      <w:r>
        <w:t>型</w:t>
      </w:r>
      <w:r>
        <w:t>注</w:t>
      </w:r>
      <w:r>
        <w:t>浆</w:t>
      </w:r>
      <w:r>
        <w:t>材</w:t>
      </w:r>
      <w:r>
        <w:t>料</w:t>
      </w:r>
      <w:r>
        <w:t>组</w:t>
      </w:r>
      <w:r>
        <w:t>成</w:t>
      </w:r>
      <w:r>
        <w:t>及</w:t>
      </w:r>
      <w:r>
        <w:t>特</w:t>
      </w:r>
      <w:bookmarkEnd w:id="2"/>
      <w:r>
        <w:rPr>
          <w:spacing w:val="-10"/>
        </w:rPr>
        <w:t>性</w:t>
      </w:r>
    </w:p>
    <w:p>
      <w:pPr>
        <w:pStyle w:val="BodyText"/>
        <w:spacing w:before="16"/>
        <w:ind w:left="0"/>
        <w:rPr>
          <w:rFonts w:ascii="Microsoft JhengHei"/>
          <w:b/>
          <w:sz w:val="15"/>
        </w:r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4367"/>
          <w:jc w:val="left"/>
        </w:trPr>
        <w:tc>
          <w:tcPr>
            <w:tcW w:w="2769" w:type="dxa"/>
          </w:tcPr>
          <w:p>
            <w:pPr>
              <w:pStyle w:val="TableParagraph"/>
              <w:spacing w:before="23"/>
              <w:ind w:left="108"/>
              <w:rPr>
                <w:sz w:val="21"/>
              </w:rPr>
            </w:pPr>
            <w:r>
              <w:rPr>
                <w:spacing w:val="-1"/>
                <w:sz w:val="21"/>
              </w:rPr>
              <w:t>环保型注浆材料的组成</w:t>
            </w:r>
          </w:p>
        </w:tc>
        <w:tc>
          <w:tcPr>
            <w:tcW w:w="5527" w:type="dxa"/>
          </w:tcPr>
          <w:p>
            <w:pPr>
              <w:pStyle w:val="TableParagraph"/>
              <w:spacing w:before="4"/>
              <w:ind w:left="0"/>
              <w:rPr>
                <w:rFonts w:ascii="Microsoft JhengHei"/>
                <w:b/>
                <w:sz w:val="18"/>
              </w:rPr>
            </w:pPr>
          </w:p>
          <w:p>
            <w:pPr>
              <w:pStyle w:val="TableParagraph"/>
              <w:numPr>
                <w:ilvl w:val="0"/>
                <w:numId w:val="48"/>
              </w:numPr>
              <w:tabs>
                <w:tab w:val="left" w:pos="371"/>
              </w:tabs>
              <w:spacing w:before="0" w:after="0" w:line="278" w:lineRule="auto"/>
              <w:ind w:left="107" w:right="-15" w:firstLine="0"/>
              <w:jc w:val="left"/>
              <w:rPr>
                <w:sz w:val="21"/>
              </w:rPr>
            </w:pPr>
            <w:r>
              <w:rPr>
                <w:sz w:val="21"/>
              </w:rPr>
              <w:t>主要原料：环保型注浆材料的主要原料通常包括高分子</w:t>
            </w:r>
            <w:r>
              <w:rPr>
                <w:spacing w:val="-7"/>
                <w:sz w:val="21"/>
              </w:rPr>
              <w:t>聚合物、无机填料和添加剂。高分子聚合物作为基础材料，</w:t>
            </w:r>
            <w:r>
              <w:rPr>
                <w:spacing w:val="1"/>
                <w:sz w:val="21"/>
              </w:rPr>
              <w:t>提供良好的粘结性和可塑性；无机填料用于调节材料的物理性能和降低成本；添加剂则用于改善材料的加工性能和使用寿命。</w:t>
            </w:r>
          </w:p>
          <w:p>
            <w:pPr>
              <w:pStyle w:val="TableParagraph"/>
              <w:numPr>
                <w:ilvl w:val="0"/>
                <w:numId w:val="48"/>
              </w:numPr>
              <w:tabs>
                <w:tab w:val="left" w:pos="371"/>
              </w:tabs>
              <w:spacing w:before="0" w:after="0" w:line="278" w:lineRule="auto"/>
              <w:ind w:left="107" w:right="-15" w:firstLine="0"/>
              <w:jc w:val="left"/>
              <w:rPr>
                <w:sz w:val="21"/>
              </w:rPr>
            </w:pPr>
            <w:r>
              <w:rPr>
                <w:sz w:val="21"/>
              </w:rPr>
              <w:t>环保性：环保型注浆材料在原料选择上更注重环境友好</w:t>
            </w:r>
            <w:r>
              <w:rPr>
                <w:spacing w:val="-6"/>
                <w:sz w:val="21"/>
              </w:rPr>
              <w:t>性，避免使用有害物质，减少对环境和人体的损害。例如，</w:t>
            </w:r>
            <w:r>
              <w:rPr>
                <w:spacing w:val="1"/>
                <w:sz w:val="21"/>
              </w:rPr>
              <w:t>采用可生物降解的高分子聚合物和无机填料，降低材料的环境负荷。</w:t>
            </w:r>
          </w:p>
          <w:p>
            <w:pPr>
              <w:pStyle w:val="TableParagraph"/>
              <w:numPr>
                <w:ilvl w:val="0"/>
                <w:numId w:val="48"/>
              </w:numPr>
              <w:tabs>
                <w:tab w:val="left" w:pos="371"/>
              </w:tabs>
              <w:spacing w:before="0" w:after="0" w:line="278" w:lineRule="auto"/>
              <w:ind w:left="107" w:right="-15" w:firstLine="0"/>
              <w:jc w:val="left"/>
              <w:rPr>
                <w:sz w:val="21"/>
              </w:rPr>
            </w:pPr>
            <w:r>
              <w:rPr>
                <w:spacing w:val="-2"/>
                <w:sz w:val="21"/>
              </w:rPr>
              <w:t>功能性：除了基本的填充和粘结功能外，环保型注浆材</w:t>
            </w:r>
            <w:r>
              <w:rPr>
                <w:spacing w:val="-2"/>
                <w:sz w:val="21"/>
              </w:rPr>
              <w:t>料还可根据需求添加各种功能性成分，如防水剂、耐候剂、</w:t>
            </w:r>
            <w:r>
              <w:rPr>
                <w:spacing w:val="-2"/>
                <w:sz w:val="21"/>
              </w:rPr>
              <w:t>阻燃剂等，以满足不同工程和环境条件下的特殊要求。</w:t>
            </w:r>
          </w:p>
        </w:tc>
      </w:tr>
      <w:tr>
        <w:tblPrEx>
          <w:tblW w:w="0" w:type="auto"/>
          <w:jc w:val="left"/>
          <w:tblInd w:w="130" w:type="dxa"/>
          <w:tblLayout w:type="fixed"/>
          <w:tblCellMar>
            <w:top w:w="0" w:type="dxa"/>
            <w:left w:w="0" w:type="dxa"/>
            <w:bottom w:w="0" w:type="dxa"/>
            <w:right w:w="0" w:type="dxa"/>
          </w:tblCellMar>
          <w:tblLook w:val="01E0"/>
        </w:tblPrEx>
        <w:trPr>
          <w:trHeight w:val="4055"/>
          <w:jc w:val="left"/>
        </w:trPr>
        <w:tc>
          <w:tcPr>
            <w:tcW w:w="2769" w:type="dxa"/>
          </w:tcPr>
          <w:p>
            <w:pPr>
              <w:pStyle w:val="TableParagraph"/>
              <w:spacing w:before="23"/>
              <w:ind w:left="108"/>
              <w:rPr>
                <w:sz w:val="21"/>
              </w:rPr>
            </w:pPr>
            <w:r>
              <w:rPr>
                <w:spacing w:val="-1"/>
                <w:sz w:val="21"/>
              </w:rPr>
              <w:t>环保型注浆材料的特性</w:t>
            </w:r>
          </w:p>
        </w:tc>
        <w:tc>
          <w:tcPr>
            <w:tcW w:w="5527" w:type="dxa"/>
          </w:tcPr>
          <w:p>
            <w:pPr>
              <w:pStyle w:val="TableParagraph"/>
              <w:spacing w:before="4"/>
              <w:ind w:left="0"/>
              <w:rPr>
                <w:rFonts w:ascii="Microsoft JhengHei"/>
                <w:b/>
                <w:sz w:val="18"/>
              </w:rPr>
            </w:pPr>
          </w:p>
          <w:p>
            <w:pPr>
              <w:pStyle w:val="TableParagraph"/>
              <w:numPr>
                <w:ilvl w:val="0"/>
                <w:numId w:val="47"/>
              </w:numPr>
              <w:tabs>
                <w:tab w:val="left" w:pos="371"/>
              </w:tabs>
              <w:spacing w:before="0" w:after="0" w:line="278" w:lineRule="auto"/>
              <w:ind w:left="107" w:right="96" w:firstLine="0"/>
              <w:jc w:val="both"/>
              <w:rPr>
                <w:sz w:val="21"/>
              </w:rPr>
            </w:pPr>
            <w:r>
              <w:rPr>
                <w:spacing w:val="-2"/>
                <w:sz w:val="21"/>
              </w:rPr>
              <w:t>耐候性：环保型注浆材料具有良好的耐候性，能够抵抗</w:t>
            </w:r>
            <w:r>
              <w:rPr>
                <w:spacing w:val="-2"/>
                <w:sz w:val="21"/>
              </w:rPr>
              <w:t>紫外线、氧化、酸碱等环境因素的侵蚀，保持长期稳定的性能。这对于户外工程尤为重要，可确保工程在使用寿命</w:t>
            </w:r>
            <w:r>
              <w:rPr>
                <w:spacing w:val="-2"/>
                <w:sz w:val="21"/>
              </w:rPr>
              <w:t>内不受自然环境的影响。</w:t>
            </w:r>
          </w:p>
          <w:p>
            <w:pPr>
              <w:pStyle w:val="TableParagraph"/>
              <w:numPr>
                <w:ilvl w:val="0"/>
                <w:numId w:val="47"/>
              </w:numPr>
              <w:tabs>
                <w:tab w:val="left" w:pos="371"/>
              </w:tabs>
              <w:spacing w:before="0" w:after="0" w:line="278" w:lineRule="auto"/>
              <w:ind w:left="107" w:right="96" w:firstLine="0"/>
              <w:jc w:val="both"/>
              <w:rPr>
                <w:sz w:val="21"/>
              </w:rPr>
            </w:pPr>
            <w:r>
              <w:rPr>
                <w:spacing w:val="-2"/>
                <w:sz w:val="21"/>
              </w:rPr>
              <w:t>粘结强度：环保型注浆材料具有优异的粘结强度，能够</w:t>
            </w:r>
            <w:r>
              <w:rPr>
                <w:spacing w:val="-2"/>
                <w:sz w:val="21"/>
              </w:rPr>
              <w:t>与各种基材牢固粘结，形成整体性强、不易剥离的结构。</w:t>
            </w:r>
            <w:r>
              <w:rPr>
                <w:spacing w:val="-2"/>
                <w:sz w:val="21"/>
              </w:rPr>
              <w:t>这对于提高工程质量和耐久性具有重要意义。</w:t>
            </w:r>
          </w:p>
          <w:p>
            <w:pPr>
              <w:pStyle w:val="TableParagraph"/>
              <w:numPr>
                <w:ilvl w:val="0"/>
                <w:numId w:val="47"/>
              </w:numPr>
              <w:tabs>
                <w:tab w:val="left" w:pos="371"/>
              </w:tabs>
              <w:spacing w:before="0" w:after="0" w:line="278" w:lineRule="auto"/>
              <w:ind w:left="107" w:right="96" w:firstLine="0"/>
              <w:jc w:val="both"/>
              <w:rPr>
                <w:sz w:val="21"/>
              </w:rPr>
            </w:pPr>
            <w:r>
              <w:rPr>
                <w:spacing w:val="-2"/>
                <w:sz w:val="21"/>
              </w:rPr>
              <w:t>环保无害：环保型注浆材料在生产和使用过程中不产生</w:t>
            </w:r>
            <w:r>
              <w:rPr>
                <w:spacing w:val="-2"/>
                <w:sz w:val="21"/>
              </w:rPr>
              <w:t>有害物质，不会对环境造成污染。同时，部分环保型注浆材料还具有净化空气、吸收噪音等附加功能，有助于改善</w:t>
            </w:r>
            <w:r>
              <w:rPr>
                <w:spacing w:val="-2"/>
                <w:sz w:val="21"/>
              </w:rPr>
              <w:t>人们的生活环境。</w:t>
            </w:r>
          </w:p>
        </w:tc>
      </w:tr>
      <w:tr>
        <w:tblPrEx>
          <w:tblW w:w="0" w:type="auto"/>
          <w:jc w:val="left"/>
          <w:tblInd w:w="130" w:type="dxa"/>
          <w:tblLayout w:type="fixed"/>
          <w:tblCellMar>
            <w:top w:w="0" w:type="dxa"/>
            <w:left w:w="0" w:type="dxa"/>
            <w:bottom w:w="0" w:type="dxa"/>
            <w:right w:w="0" w:type="dxa"/>
          </w:tblCellMar>
          <w:tblLook w:val="01E0"/>
        </w:tblPrEx>
        <w:trPr>
          <w:trHeight w:val="935"/>
          <w:jc w:val="left"/>
        </w:trPr>
        <w:tc>
          <w:tcPr>
            <w:tcW w:w="2769" w:type="dxa"/>
          </w:tcPr>
          <w:p>
            <w:pPr>
              <w:pStyle w:val="TableParagraph"/>
              <w:spacing w:before="23"/>
              <w:ind w:left="108"/>
              <w:rPr>
                <w:sz w:val="21"/>
              </w:rPr>
            </w:pPr>
            <w:r>
              <w:rPr>
                <w:spacing w:val="-1"/>
                <w:sz w:val="21"/>
              </w:rPr>
              <w:t>环保型注浆材料的研发趋势</w:t>
            </w:r>
          </w:p>
        </w:tc>
        <w:tc>
          <w:tcPr>
            <w:tcW w:w="5527" w:type="dxa"/>
          </w:tcPr>
          <w:p>
            <w:pPr>
              <w:pStyle w:val="TableParagraph"/>
              <w:spacing w:before="18"/>
              <w:ind w:left="0"/>
              <w:rPr>
                <w:rFonts w:ascii="Microsoft JhengHei"/>
                <w:b/>
                <w:sz w:val="15"/>
              </w:rPr>
            </w:pPr>
          </w:p>
          <w:p>
            <w:pPr>
              <w:pStyle w:val="TableParagraph"/>
              <w:numPr>
                <w:ilvl w:val="0"/>
                <w:numId w:val="46"/>
              </w:numPr>
              <w:tabs>
                <w:tab w:val="left" w:pos="371"/>
              </w:tabs>
              <w:spacing w:before="0" w:after="0" w:line="310" w:lineRule="atLeast"/>
              <w:ind w:left="107" w:right="96" w:firstLine="0"/>
              <w:jc w:val="left"/>
              <w:rPr>
                <w:sz w:val="21"/>
              </w:rPr>
            </w:pPr>
            <w:r>
              <w:rPr>
                <w:spacing w:val="-2"/>
                <w:sz w:val="21"/>
              </w:rPr>
              <w:t>高性能化：随着科技的进步和工程需求的提高，环保型</w:t>
            </w:r>
            <w:r>
              <w:rPr>
                <w:spacing w:val="-2"/>
                <w:sz w:val="21"/>
              </w:rPr>
              <w:t>注浆材料的研发将更加注重高性能化。例如，提高材料的</w:t>
            </w:r>
          </w:p>
        </w:tc>
      </w:tr>
    </w:tbl>
    <w:p>
      <w:pPr>
        <w:spacing w:after="0" w:line="310" w:lineRule="atLeast"/>
        <w:jc w:val="left"/>
        <w:rPr>
          <w:sz w:val="21"/>
        </w:rPr>
        <w:sectPr>
          <w:footerReference w:type="default" r:id="rId14"/>
          <w:pgSz w:w="11910" w:h="16840"/>
          <w:pgMar w:top="1520" w:right="1420" w:bottom="1380" w:left="1680" w:header="0" w:footer="1198"/>
          <w:pgNumType w:start="10"/>
          <w:cols w:space="708"/>
        </w:sect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432"/>
          <w:jc w:val="left"/>
        </w:trPr>
        <w:tc>
          <w:tcPr>
            <w:tcW w:w="2769" w:type="dxa"/>
          </w:tcPr>
          <w:p>
            <w:pPr>
              <w:pStyle w:val="TableParagraph"/>
              <w:ind w:left="0"/>
              <w:rPr>
                <w:rFonts w:ascii="Times New Roman"/>
                <w:sz w:val="20"/>
              </w:rPr>
            </w:pPr>
          </w:p>
        </w:tc>
        <w:tc>
          <w:tcPr>
            <w:tcW w:w="5527" w:type="dxa"/>
          </w:tcPr>
          <w:p>
            <w:pPr>
              <w:pStyle w:val="TableParagraph"/>
              <w:spacing w:before="23" w:line="278" w:lineRule="auto"/>
              <w:ind w:right="96"/>
              <w:rPr>
                <w:sz w:val="21"/>
              </w:rPr>
            </w:pPr>
            <w:r>
              <w:rPr>
                <w:spacing w:val="-2"/>
                <w:sz w:val="21"/>
              </w:rPr>
              <w:t>力学性能、耐候性、防水性等，以满足复杂和恶劣环境下</w:t>
            </w:r>
            <w:r>
              <w:rPr>
                <w:spacing w:val="-2"/>
                <w:sz w:val="21"/>
              </w:rPr>
              <w:t>的工程需求。</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多功能化：未来环保型注浆材料的发展将趋向于多功能</w:t>
            </w:r>
            <w:r>
              <w:rPr>
                <w:spacing w:val="-2"/>
                <w:sz w:val="21"/>
              </w:rPr>
              <w:t>化，即在一种材料中集成多种功能。例如，开发具有自修复、自清洁、抗菌、防火等多功能的注浆材料，以降低维</w:t>
            </w:r>
            <w:r>
              <w:rPr>
                <w:spacing w:val="-2"/>
                <w:sz w:val="21"/>
              </w:rPr>
              <w:t>护成本和提高工程安全性。</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智能化：随着智能建筑和智能基础设施的快速发展，对</w:t>
            </w:r>
            <w:r>
              <w:rPr>
                <w:spacing w:val="-2"/>
                <w:sz w:val="21"/>
              </w:rPr>
              <w:t>环保型注浆材料提出了智能化要求。未来研发将关注如何将传感、驱动和响应等智能元素融入注浆材料中，实现与</w:t>
            </w:r>
            <w:r>
              <w:rPr>
                <w:spacing w:val="-2"/>
                <w:sz w:val="21"/>
              </w:rPr>
              <w:t>环境的交互和自适应功能。</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9" w:type="dxa"/>
          </w:tcPr>
          <w:p>
            <w:pPr>
              <w:pStyle w:val="TableParagraph"/>
              <w:spacing w:before="23"/>
              <w:ind w:left="108"/>
              <w:rPr>
                <w:sz w:val="21"/>
              </w:rPr>
            </w:pPr>
            <w:r>
              <w:rPr>
                <w:spacing w:val="-1"/>
                <w:sz w:val="21"/>
              </w:rPr>
              <w:t>环保型注浆材料的应用领域</w:t>
            </w:r>
          </w:p>
        </w:tc>
        <w:tc>
          <w:tcPr>
            <w:tcW w:w="5527" w:type="dxa"/>
          </w:tcPr>
          <w:p>
            <w:pPr>
              <w:pStyle w:val="TableParagraph"/>
              <w:spacing w:before="4"/>
              <w:ind w:left="0"/>
              <w:rPr>
                <w:rFonts w:ascii="Microsoft JhengHei"/>
                <w:b/>
                <w:sz w:val="18"/>
              </w:rPr>
            </w:pPr>
          </w:p>
          <w:p>
            <w:pPr>
              <w:pStyle w:val="TableParagraph"/>
              <w:numPr>
                <w:ilvl w:val="0"/>
                <w:numId w:val="44"/>
              </w:numPr>
              <w:tabs>
                <w:tab w:val="left" w:pos="371"/>
              </w:tabs>
              <w:spacing w:before="0" w:after="0" w:line="278" w:lineRule="auto"/>
              <w:ind w:left="107" w:right="96" w:firstLine="0"/>
              <w:jc w:val="both"/>
              <w:rPr>
                <w:sz w:val="21"/>
              </w:rPr>
            </w:pPr>
            <w:r>
              <w:rPr>
                <w:spacing w:val="-2"/>
                <w:sz w:val="21"/>
              </w:rPr>
              <w:t>建筑工程：在建筑工程中，环保型注浆材料可用于墙体</w:t>
            </w:r>
            <w:r>
              <w:rPr>
                <w:spacing w:val="-2"/>
                <w:sz w:val="21"/>
              </w:rPr>
              <w:t>裂缝修补、地基加固、防水处理等方面。其优异的粘结性</w:t>
            </w:r>
            <w:r>
              <w:rPr>
                <w:spacing w:val="-2"/>
                <w:sz w:val="21"/>
              </w:rPr>
              <w:t>和耐候性能确保工程质量和使用寿命。</w:t>
            </w:r>
          </w:p>
          <w:p>
            <w:pPr>
              <w:pStyle w:val="TableParagraph"/>
              <w:numPr>
                <w:ilvl w:val="0"/>
                <w:numId w:val="44"/>
              </w:numPr>
              <w:tabs>
                <w:tab w:val="left" w:pos="371"/>
              </w:tabs>
              <w:spacing w:before="0" w:after="0" w:line="278" w:lineRule="auto"/>
              <w:ind w:left="107" w:right="96" w:firstLine="0"/>
              <w:jc w:val="both"/>
              <w:rPr>
                <w:sz w:val="21"/>
              </w:rPr>
            </w:pPr>
            <w:r>
              <w:rPr>
                <w:spacing w:val="-2"/>
                <w:sz w:val="21"/>
              </w:rPr>
              <w:t>水利工程：水利工程中需要应对复杂的水文地质条件，环保型注浆材料可用于堤坝加固、水库防渗、隧道防水等</w:t>
            </w:r>
            <w:r>
              <w:rPr>
                <w:spacing w:val="-2"/>
                <w:sz w:val="21"/>
              </w:rPr>
              <w:t>方面，提高工程的稳定性和安全性。</w:t>
            </w:r>
          </w:p>
          <w:p>
            <w:pPr>
              <w:pStyle w:val="TableParagraph"/>
              <w:numPr>
                <w:ilvl w:val="0"/>
                <w:numId w:val="44"/>
              </w:numPr>
              <w:tabs>
                <w:tab w:val="left" w:pos="371"/>
              </w:tabs>
              <w:spacing w:before="0" w:after="0" w:line="278" w:lineRule="auto"/>
              <w:ind w:left="107" w:right="96" w:firstLine="0"/>
              <w:jc w:val="both"/>
              <w:rPr>
                <w:sz w:val="21"/>
              </w:rPr>
            </w:pPr>
            <w:r>
              <w:rPr>
                <w:spacing w:val="-2"/>
                <w:sz w:val="21"/>
              </w:rPr>
              <w:t>交通工程：在桥梁、隧道、地铁等交通工程中，环保型</w:t>
            </w:r>
            <w:r>
              <w:rPr>
                <w:spacing w:val="-2"/>
                <w:sz w:val="21"/>
              </w:rPr>
              <w:t>注浆材料可用于裂缝修补、结构加固、防水防渗等方面，</w:t>
            </w:r>
            <w:r>
              <w:rPr>
                <w:spacing w:val="-2"/>
                <w:sz w:val="21"/>
              </w:rPr>
              <w:t>确保交通设施的安全运行和使用寿命。</w:t>
            </w:r>
          </w:p>
        </w:tc>
      </w:tr>
      <w:tr>
        <w:tblPrEx>
          <w:tblW w:w="0" w:type="auto"/>
          <w:jc w:val="left"/>
          <w:tblInd w:w="130" w:type="dxa"/>
          <w:tblLayout w:type="fixed"/>
          <w:tblCellMar>
            <w:top w:w="0" w:type="dxa"/>
            <w:left w:w="0" w:type="dxa"/>
            <w:bottom w:w="0" w:type="dxa"/>
            <w:right w:w="0" w:type="dxa"/>
          </w:tblCellMar>
          <w:tblLook w:val="01E0"/>
        </w:tblPrEx>
        <w:trPr>
          <w:trHeight w:val="4679"/>
          <w:jc w:val="left"/>
        </w:trPr>
        <w:tc>
          <w:tcPr>
            <w:tcW w:w="2769" w:type="dxa"/>
          </w:tcPr>
          <w:p>
            <w:pPr>
              <w:pStyle w:val="TableParagraph"/>
              <w:spacing w:before="23"/>
              <w:ind w:left="108"/>
              <w:rPr>
                <w:sz w:val="21"/>
              </w:rPr>
            </w:pPr>
            <w:r>
              <w:rPr>
                <w:spacing w:val="-1"/>
                <w:sz w:val="21"/>
              </w:rPr>
              <w:t>环保型注浆材料的生产工艺</w:t>
            </w:r>
          </w:p>
        </w:tc>
        <w:tc>
          <w:tcPr>
            <w:tcW w:w="5527" w:type="dxa"/>
          </w:tcPr>
          <w:p>
            <w:pPr>
              <w:pStyle w:val="TableParagraph"/>
              <w:spacing w:before="4"/>
              <w:ind w:left="0"/>
              <w:rPr>
                <w:rFonts w:ascii="Microsoft JhengHei"/>
                <w:b/>
                <w:sz w:val="18"/>
              </w:rPr>
            </w:pPr>
          </w:p>
          <w:p>
            <w:pPr>
              <w:pStyle w:val="TableParagraph"/>
              <w:numPr>
                <w:ilvl w:val="0"/>
                <w:numId w:val="43"/>
              </w:numPr>
              <w:tabs>
                <w:tab w:val="left" w:pos="371"/>
              </w:tabs>
              <w:spacing w:before="0" w:after="0" w:line="278" w:lineRule="auto"/>
              <w:ind w:left="107" w:right="-15" w:firstLine="0"/>
              <w:jc w:val="left"/>
              <w:rPr>
                <w:sz w:val="21"/>
              </w:rPr>
            </w:pPr>
            <w:r>
              <w:rPr>
                <w:spacing w:val="-10"/>
                <w:sz w:val="21"/>
              </w:rPr>
              <w:t>原料选择与预处理：根据产品性能要求选择合适的原料，</w:t>
            </w:r>
            <w:r>
              <w:rPr>
                <w:spacing w:val="1"/>
                <w:sz w:val="21"/>
              </w:rPr>
              <w:t>并进行预处理，如干燥、研磨、筛分等，以保证原料的质量和稳定性。</w:t>
            </w:r>
          </w:p>
          <w:p>
            <w:pPr>
              <w:pStyle w:val="TableParagraph"/>
              <w:numPr>
                <w:ilvl w:val="0"/>
                <w:numId w:val="43"/>
              </w:numPr>
              <w:tabs>
                <w:tab w:val="left" w:pos="371"/>
              </w:tabs>
              <w:spacing w:before="0" w:after="0" w:line="278" w:lineRule="auto"/>
              <w:ind w:left="107" w:right="96" w:firstLine="0"/>
              <w:jc w:val="both"/>
              <w:rPr>
                <w:sz w:val="21"/>
              </w:rPr>
            </w:pPr>
            <w:r>
              <w:rPr>
                <w:spacing w:val="-2"/>
                <w:sz w:val="21"/>
              </w:rPr>
              <w:t>配料与混合：按照一定比例将原料进行配料和混合，确</w:t>
            </w:r>
            <w:r>
              <w:rPr>
                <w:spacing w:val="-2"/>
                <w:sz w:val="21"/>
              </w:rPr>
              <w:t>保各组分均匀分布并达到最佳性能。同时添加必要的添加</w:t>
            </w:r>
            <w:r>
              <w:rPr>
                <w:spacing w:val="-2"/>
                <w:sz w:val="21"/>
              </w:rPr>
              <w:t>剂以改善加工性能和产品性能。</w:t>
            </w:r>
          </w:p>
          <w:p>
            <w:pPr>
              <w:pStyle w:val="TableParagraph"/>
              <w:numPr>
                <w:ilvl w:val="0"/>
                <w:numId w:val="43"/>
              </w:numPr>
              <w:tabs>
                <w:tab w:val="left" w:pos="371"/>
              </w:tabs>
              <w:spacing w:before="0" w:after="0" w:line="278" w:lineRule="auto"/>
              <w:ind w:left="107" w:right="96" w:firstLine="0"/>
              <w:jc w:val="both"/>
              <w:rPr>
                <w:sz w:val="21"/>
              </w:rPr>
            </w:pPr>
            <w:r>
              <w:rPr>
                <w:spacing w:val="-2"/>
                <w:sz w:val="21"/>
              </w:rPr>
              <w:t>成型与固化：将混合好的浆料通过注浆设备注入到需要</w:t>
            </w:r>
            <w:r>
              <w:rPr>
                <w:spacing w:val="-2"/>
                <w:sz w:val="21"/>
              </w:rPr>
              <w:t>加固或修补的部位，然后进行成型和固化处理。固化过程</w:t>
            </w:r>
            <w:r>
              <w:rPr>
                <w:spacing w:val="-2"/>
                <w:sz w:val="21"/>
              </w:rPr>
              <w:t>中要注意控制温度、湿度和时间等参数以获得最佳性能。</w:t>
            </w:r>
          </w:p>
          <w:p>
            <w:pPr>
              <w:pStyle w:val="TableParagraph"/>
              <w:numPr>
                <w:ilvl w:val="0"/>
                <w:numId w:val="43"/>
              </w:numPr>
              <w:tabs>
                <w:tab w:val="left" w:pos="371"/>
              </w:tabs>
              <w:spacing w:before="0" w:after="0" w:line="278" w:lineRule="auto"/>
              <w:ind w:left="107" w:right="96" w:firstLine="0"/>
              <w:jc w:val="both"/>
              <w:rPr>
                <w:sz w:val="21"/>
              </w:rPr>
            </w:pPr>
            <w:r>
              <w:rPr>
                <w:spacing w:val="-2"/>
                <w:sz w:val="21"/>
              </w:rPr>
              <w:t>质量检测与包装：对生产出的环保型注浆材料进行严格</w:t>
            </w:r>
            <w:r>
              <w:rPr>
                <w:spacing w:val="-2"/>
                <w:sz w:val="21"/>
              </w:rPr>
              <w:t>的质量检测包括物理性能、化学性能和环境适应性等方面的测试以确保产品质量符合标准。合格的产品进行包装并</w:t>
            </w:r>
            <w:r>
              <w:rPr>
                <w:spacing w:val="-2"/>
                <w:sz w:val="21"/>
              </w:rPr>
              <w:t>标注相关信息以便运输和使用。</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spacing w:before="23"/>
              <w:ind w:left="108"/>
              <w:rPr>
                <w:sz w:val="21"/>
              </w:rPr>
            </w:pPr>
            <w:r>
              <w:rPr>
                <w:spacing w:val="-1"/>
                <w:sz w:val="21"/>
              </w:rPr>
              <w:t>环保型注浆材料的市场前景</w:t>
            </w:r>
          </w:p>
        </w:tc>
        <w:tc>
          <w:tcPr>
            <w:tcW w:w="5527" w:type="dxa"/>
          </w:tcPr>
          <w:p>
            <w:pPr>
              <w:pStyle w:val="TableParagraph"/>
              <w:spacing w:before="4"/>
              <w:ind w:left="0"/>
              <w:rPr>
                <w:rFonts w:ascii="Microsoft JhengHei"/>
                <w:b/>
                <w:sz w:val="18"/>
              </w:rPr>
            </w:pPr>
          </w:p>
          <w:p>
            <w:pPr>
              <w:pStyle w:val="TableParagraph"/>
              <w:numPr>
                <w:ilvl w:val="0"/>
                <w:numId w:val="42"/>
              </w:numPr>
              <w:tabs>
                <w:tab w:val="left" w:pos="371"/>
              </w:tabs>
              <w:spacing w:before="0" w:after="0" w:line="278" w:lineRule="auto"/>
              <w:ind w:left="107" w:right="96" w:firstLine="0"/>
              <w:jc w:val="both"/>
              <w:rPr>
                <w:sz w:val="21"/>
              </w:rPr>
            </w:pPr>
            <w:r>
              <w:rPr>
                <w:spacing w:val="-2"/>
                <w:sz w:val="21"/>
              </w:rPr>
              <w:t>市场需求增长：随着全球对环境保护意识的提高以及政</w:t>
            </w:r>
            <w:r>
              <w:rPr>
                <w:spacing w:val="-2"/>
                <w:sz w:val="21"/>
              </w:rPr>
              <w:t>府对环保产业的扶持力度加大，环保型注浆材料的市场需求将持续增长。越来越多的工程项目将倾向于选择环保、</w:t>
            </w:r>
            <w:r>
              <w:rPr>
                <w:spacing w:val="-2"/>
                <w:sz w:val="21"/>
              </w:rPr>
              <w:t>高性能的注浆材料。</w:t>
            </w:r>
          </w:p>
          <w:p>
            <w:pPr>
              <w:pStyle w:val="TableParagraph"/>
              <w:numPr>
                <w:ilvl w:val="0"/>
                <w:numId w:val="42"/>
              </w:numPr>
              <w:tabs>
                <w:tab w:val="left" w:pos="371"/>
              </w:tabs>
              <w:spacing w:before="0" w:after="0" w:line="269" w:lineRule="exact"/>
              <w:ind w:left="370" w:right="0" w:hanging="264"/>
              <w:jc w:val="both"/>
              <w:rPr>
                <w:sz w:val="21"/>
              </w:rPr>
            </w:pPr>
            <w:r>
              <w:rPr>
                <w:spacing w:val="-1"/>
                <w:sz w:val="21"/>
              </w:rPr>
              <w:t>技术创新推动：随着科技的不断进步和创新，环保型注</w:t>
            </w:r>
          </w:p>
          <w:p>
            <w:pPr>
              <w:pStyle w:val="TableParagraph"/>
              <w:spacing w:before="43"/>
              <w:rPr>
                <w:sz w:val="21"/>
              </w:rPr>
            </w:pPr>
            <w:r>
              <w:rPr>
                <w:spacing w:val="-1"/>
                <w:sz w:val="21"/>
              </w:rPr>
              <w:t>浆材料的性能将不断提升，应用领域也将进一步拓展。技</w:t>
            </w:r>
          </w:p>
        </w:tc>
      </w:tr>
    </w:tbl>
    <w:p>
      <w:pPr>
        <w:spacing w:after="0"/>
        <w:rPr>
          <w:sz w:val="21"/>
        </w:rPr>
        <w:sectPr>
          <w:footerReference w:type="default" r:id="rId15"/>
          <w:type w:val="continuous"/>
          <w:pgSz w:w="11910" w:h="16840"/>
          <w:pgMar w:top="1400" w:right="1420" w:bottom="1380" w:left="1680" w:header="0" w:footer="1198"/>
          <w:pgNumType w:start="11"/>
          <w:cols w:space="708"/>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69" w:type="dxa"/>
          </w:tcPr>
          <w:p>
            <w:pPr>
              <w:pStyle w:val="TableParagraph"/>
              <w:ind w:left="0"/>
              <w:rPr>
                <w:rFonts w:ascii="Times New Roman"/>
                <w:sz w:val="26"/>
              </w:rPr>
            </w:pPr>
          </w:p>
        </w:tc>
        <w:tc>
          <w:tcPr>
            <w:tcW w:w="5527" w:type="dxa"/>
          </w:tcPr>
          <w:p>
            <w:pPr>
              <w:pStyle w:val="TableParagraph"/>
              <w:spacing w:before="23"/>
              <w:rPr>
                <w:sz w:val="21"/>
              </w:rPr>
            </w:pPr>
            <w:r>
              <w:rPr>
                <w:spacing w:val="-1"/>
                <w:sz w:val="21"/>
              </w:rPr>
              <w:t>术创新将成为推动市场发展的重要动力。</w:t>
            </w:r>
          </w:p>
          <w:p>
            <w:pPr>
              <w:pStyle w:val="TableParagraph"/>
              <w:spacing w:before="2" w:line="310" w:lineRule="atLeast"/>
              <w:ind w:right="96"/>
              <w:jc w:val="both"/>
              <w:rPr>
                <w:sz w:val="21"/>
              </w:rPr>
            </w:pPr>
            <w:r>
              <w:rPr>
                <w:rFonts w:ascii="Times New Roman" w:eastAsia="Times New Roman"/>
                <w:sz w:val="21"/>
              </w:rPr>
              <w:t xml:space="preserve">3. </w:t>
            </w:r>
            <w:r>
              <w:rPr>
                <w:sz w:val="21"/>
              </w:rPr>
              <w:t>国际合作与竞争：在全球化的背景下，环保型注浆材料</w:t>
            </w:r>
            <w:r>
              <w:rPr>
                <w:spacing w:val="-2"/>
                <w:sz w:val="21"/>
              </w:rPr>
              <w:t>的研发和应用将加强国际合作与交流。同时，国内外企业之间的竞争也将更加激烈推动整个行业不断提高产品质量</w:t>
            </w:r>
            <w:r>
              <w:rPr>
                <w:spacing w:val="-2"/>
                <w:sz w:val="21"/>
              </w:rPr>
              <w:t>和技术水平。</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5"/>
        <w:ind w:left="0"/>
        <w:rPr>
          <w:rFonts w:ascii="Microsoft JhengHei"/>
          <w:b/>
          <w:sz w:val="5"/>
        </w:rPr>
      </w:pPr>
    </w:p>
    <w:p>
      <w:pPr>
        <w:pStyle w:val="BodyText"/>
        <w:spacing w:before="61" w:line="417" w:lineRule="auto"/>
        <w:ind w:right="4485" w:firstLine="560"/>
      </w:pPr>
      <w:r>
        <w:rPr>
          <w:spacing w:val="-2"/>
        </w:rPr>
        <w:t>环保型注浆材料的组成及特性</w:t>
      </w:r>
      <w:r>
        <w:rPr>
          <w:spacing w:val="-4"/>
        </w:rPr>
        <w:t>一、引言</w:t>
      </w:r>
    </w:p>
    <w:p>
      <w:pPr>
        <w:pStyle w:val="BodyText"/>
        <w:spacing w:line="417" w:lineRule="auto"/>
        <w:ind w:right="378"/>
        <w:jc w:val="both"/>
      </w:pPr>
      <w:r>
        <w:rPr>
          <w:spacing w:val="-9"/>
        </w:rPr>
        <w:t>随着现代工程建设的不断推进，注浆技术作为一种有效的土壤加固和</w:t>
      </w:r>
      <w:r>
        <w:rPr>
          <w:spacing w:val="-4"/>
        </w:rPr>
        <w:t>防渗手段得到了广泛应用。然而，传统注浆材料往往存在着环境污染</w:t>
      </w:r>
      <w:r>
        <w:rPr>
          <w:spacing w:val="-4"/>
        </w:rPr>
        <w:t>和难以降解等问题。因此，环保型注浆材料的开发和应用显得尤为重要。本文旨在详细介绍环保型注浆材料的组成及特性，为其在工程实</w:t>
      </w:r>
      <w:r>
        <w:rPr>
          <w:spacing w:val="-2"/>
        </w:rPr>
        <w:t>践中的推广应用提供理论依据。</w:t>
      </w:r>
    </w:p>
    <w:p>
      <w:pPr>
        <w:pStyle w:val="BodyText"/>
        <w:spacing w:line="358" w:lineRule="exact"/>
      </w:pPr>
      <w:r>
        <w:rPr>
          <w:spacing w:val="-1"/>
        </w:rPr>
        <w:t>二、环保型注浆材料的组成</w:t>
      </w:r>
    </w:p>
    <w:p>
      <w:pPr>
        <w:pStyle w:val="BodyText"/>
        <w:spacing w:before="8"/>
        <w:ind w:left="0"/>
        <w:rPr>
          <w:sz w:val="20"/>
        </w:rPr>
      </w:pPr>
    </w:p>
    <w:p>
      <w:pPr>
        <w:pStyle w:val="BodyText"/>
      </w:pPr>
      <w:r>
        <w:rPr>
          <w:spacing w:val="-1"/>
        </w:rPr>
        <w:t>环保型注浆材料主要由以下几部分组成：</w:t>
      </w:r>
    </w:p>
    <w:p>
      <w:pPr>
        <w:pStyle w:val="BodyText"/>
        <w:spacing w:before="9"/>
        <w:ind w:left="0"/>
        <w:rPr>
          <w:sz w:val="20"/>
        </w:rPr>
      </w:pPr>
    </w:p>
    <w:p>
      <w:pPr>
        <w:pStyle w:val="ListParagraph"/>
        <w:numPr>
          <w:ilvl w:val="0"/>
          <w:numId w:val="41"/>
        </w:numPr>
        <w:tabs>
          <w:tab w:val="left" w:pos="542"/>
        </w:tabs>
        <w:spacing w:before="0" w:after="0" w:line="417" w:lineRule="auto"/>
        <w:ind w:left="120" w:right="98" w:firstLine="0"/>
        <w:jc w:val="left"/>
        <w:rPr>
          <w:sz w:val="28"/>
        </w:rPr>
      </w:pPr>
      <w:r>
        <w:rPr>
          <w:spacing w:val="-2"/>
          <w:sz w:val="28"/>
        </w:rPr>
        <w:t>基础浆料：采用可生物降解或环境友好的高分子材料作为基础浆</w:t>
      </w:r>
      <w:r>
        <w:rPr>
          <w:spacing w:val="40"/>
          <w:sz w:val="28"/>
        </w:rPr>
        <w:t xml:space="preserve"> </w:t>
      </w:r>
      <w:r>
        <w:rPr>
          <w:spacing w:val="-2"/>
          <w:sz w:val="28"/>
        </w:rPr>
        <w:t>料，如改性淀粉、聚乳酸等。这些材料具有良好的流动性和可注性，</w:t>
      </w:r>
      <w:r>
        <w:rPr>
          <w:spacing w:val="-2"/>
          <w:sz w:val="28"/>
        </w:rPr>
        <w:t>同时能够在自然环境中较快地降解，减少环境污染。</w:t>
      </w:r>
    </w:p>
    <w:p>
      <w:pPr>
        <w:pStyle w:val="ListParagraph"/>
        <w:numPr>
          <w:ilvl w:val="0"/>
          <w:numId w:val="41"/>
        </w:numPr>
        <w:tabs>
          <w:tab w:val="left" w:pos="542"/>
        </w:tabs>
        <w:spacing w:before="0" w:after="0" w:line="417" w:lineRule="auto"/>
        <w:ind w:left="120" w:right="378" w:firstLine="0"/>
        <w:jc w:val="both"/>
        <w:rPr>
          <w:sz w:val="28"/>
        </w:rPr>
      </w:pPr>
      <w:r>
        <w:rPr>
          <w:spacing w:val="-2"/>
          <w:sz w:val="28"/>
        </w:rPr>
        <w:t>固化剂：为保证注浆材料在注入后能够迅速固化，采用无毒或低</w:t>
      </w:r>
      <w:r>
        <w:rPr>
          <w:spacing w:val="-4"/>
          <w:sz w:val="28"/>
        </w:rPr>
        <w:t>毒的固化剂，如某些有机酸盐或无机盐类。固化剂的选择需考虑到与</w:t>
      </w:r>
      <w:r>
        <w:rPr>
          <w:spacing w:val="-2"/>
          <w:sz w:val="28"/>
        </w:rPr>
        <w:t>基础浆料的相容性以及对环境的影响。</w:t>
      </w:r>
    </w:p>
    <w:p>
      <w:pPr>
        <w:pStyle w:val="ListParagraph"/>
        <w:numPr>
          <w:ilvl w:val="0"/>
          <w:numId w:val="41"/>
        </w:numPr>
        <w:tabs>
          <w:tab w:val="left" w:pos="542"/>
        </w:tabs>
        <w:spacing w:before="0" w:after="0" w:line="417" w:lineRule="auto"/>
        <w:ind w:left="120" w:right="378" w:firstLine="0"/>
        <w:jc w:val="both"/>
        <w:rPr>
          <w:sz w:val="28"/>
        </w:rPr>
      </w:pPr>
      <w:r>
        <w:rPr>
          <w:spacing w:val="-2"/>
          <w:sz w:val="28"/>
        </w:rPr>
        <w:t>添加剂：包括增稠剂、分散剂、防沉剂等，用于调节注浆材料的</w:t>
      </w:r>
      <w:r>
        <w:rPr>
          <w:spacing w:val="-4"/>
          <w:sz w:val="28"/>
        </w:rPr>
        <w:t>物理性能，提高其稳定性和适用性。这些添加剂同样需要满足环保要</w:t>
      </w:r>
      <w:r>
        <w:rPr>
          <w:spacing w:val="-2"/>
          <w:sz w:val="28"/>
        </w:rPr>
        <w:t>求，避免使用对环境有害的化学物质。</w:t>
      </w:r>
    </w:p>
    <w:p>
      <w:pPr>
        <w:pStyle w:val="BodyText"/>
        <w:spacing w:line="358" w:lineRule="exact"/>
      </w:pPr>
      <w:r>
        <w:rPr>
          <w:spacing w:val="-1"/>
        </w:rPr>
        <w:t>三、环保型注浆材料的特性</w:t>
      </w:r>
    </w:p>
    <w:p>
      <w:pPr>
        <w:spacing w:after="0" w:line="358" w:lineRule="exact"/>
        <w:sectPr>
          <w:footerReference w:type="default" r:id="rId16"/>
          <w:type w:val="continuous"/>
          <w:pgSz w:w="11910" w:h="16840"/>
          <w:pgMar w:top="1400" w:right="1420" w:bottom="1380" w:left="1680" w:header="0" w:footer="1198"/>
          <w:pgNumType w:start="12"/>
          <w:cols w:space="708"/>
        </w:sectPr>
      </w:pPr>
    </w:p>
    <w:p>
      <w:pPr>
        <w:pStyle w:val="BodyText"/>
        <w:spacing w:before="37"/>
      </w:pPr>
      <w:r>
        <w:rPr>
          <w:spacing w:val="-1"/>
        </w:rPr>
        <w:t>环保型注浆材料相较于传统材料具有以下显著特性：</w:t>
      </w:r>
    </w:p>
    <w:p>
      <w:pPr>
        <w:pStyle w:val="BodyText"/>
        <w:spacing w:before="8"/>
        <w:ind w:left="0"/>
        <w:rPr>
          <w:sz w:val="20"/>
        </w:rPr>
      </w:pPr>
    </w:p>
    <w:p>
      <w:pPr>
        <w:pStyle w:val="ListParagraph"/>
        <w:numPr>
          <w:ilvl w:val="0"/>
          <w:numId w:val="40"/>
        </w:numPr>
        <w:tabs>
          <w:tab w:val="left" w:pos="542"/>
        </w:tabs>
        <w:spacing w:before="1" w:after="0" w:line="417" w:lineRule="auto"/>
        <w:ind w:left="120" w:right="104" w:firstLine="0"/>
        <w:jc w:val="left"/>
        <w:rPr>
          <w:sz w:val="28"/>
        </w:rPr>
      </w:pPr>
      <w:r>
        <w:rPr>
          <w:spacing w:val="-2"/>
          <w:sz w:val="28"/>
        </w:rPr>
        <w:t>环境友好性：材料成分可生物降解或对环境无害，不会污染土壤</w:t>
      </w:r>
      <w:r>
        <w:rPr>
          <w:spacing w:val="40"/>
          <w:sz w:val="28"/>
        </w:rPr>
        <w:t xml:space="preserve"> </w:t>
      </w:r>
      <w:r>
        <w:rPr>
          <w:spacing w:val="-2"/>
          <w:sz w:val="28"/>
        </w:rPr>
        <w:t>和水源。经测试，其降解产物无毒，不会对生态环境造成负面影响。</w:t>
      </w:r>
    </w:p>
    <w:p>
      <w:pPr>
        <w:pStyle w:val="ListParagraph"/>
        <w:numPr>
          <w:ilvl w:val="0"/>
          <w:numId w:val="40"/>
        </w:numPr>
        <w:tabs>
          <w:tab w:val="left" w:pos="542"/>
        </w:tabs>
        <w:spacing w:before="0" w:after="0" w:line="417" w:lineRule="auto"/>
        <w:ind w:left="120" w:right="378" w:firstLine="0"/>
        <w:jc w:val="both"/>
        <w:rPr>
          <w:sz w:val="28"/>
        </w:rPr>
      </w:pPr>
      <w:r>
        <w:rPr>
          <w:spacing w:val="-2"/>
          <w:sz w:val="28"/>
        </w:rPr>
        <w:t>优良的物理性能：具有适宜的粘度、流动性和固化时间，能够满</w:t>
      </w:r>
      <w:r>
        <w:rPr>
          <w:spacing w:val="-4"/>
          <w:sz w:val="28"/>
        </w:rPr>
        <w:t>足不同工程条件下的注浆需求。同时，固化后的材料具有较高的强度</w:t>
      </w:r>
      <w:r>
        <w:rPr>
          <w:spacing w:val="-2"/>
          <w:sz w:val="28"/>
        </w:rPr>
        <w:t>和稳定性。</w:t>
      </w:r>
    </w:p>
    <w:p>
      <w:pPr>
        <w:pStyle w:val="ListParagraph"/>
        <w:numPr>
          <w:ilvl w:val="0"/>
          <w:numId w:val="40"/>
        </w:numPr>
        <w:tabs>
          <w:tab w:val="left" w:pos="542"/>
        </w:tabs>
        <w:spacing w:before="0" w:after="0" w:line="417" w:lineRule="auto"/>
        <w:ind w:left="120" w:right="378" w:firstLine="0"/>
        <w:jc w:val="both"/>
        <w:rPr>
          <w:sz w:val="28"/>
        </w:rPr>
      </w:pPr>
      <w:r>
        <w:rPr>
          <w:spacing w:val="-2"/>
          <w:sz w:val="28"/>
        </w:rPr>
        <w:t>良好的相容性：可与多种建筑材料和土壤类型相容，不产生有害</w:t>
      </w:r>
      <w:r>
        <w:rPr>
          <w:spacing w:val="-2"/>
          <w:sz w:val="28"/>
        </w:rPr>
        <w:t>物质，对周边环境无不良影响。</w:t>
      </w:r>
    </w:p>
    <w:p>
      <w:pPr>
        <w:pStyle w:val="ListParagraph"/>
        <w:numPr>
          <w:ilvl w:val="0"/>
          <w:numId w:val="40"/>
        </w:numPr>
        <w:tabs>
          <w:tab w:val="left" w:pos="542"/>
        </w:tabs>
        <w:spacing w:before="0" w:after="0" w:line="417" w:lineRule="auto"/>
        <w:ind w:left="120" w:right="378" w:firstLine="0"/>
        <w:jc w:val="both"/>
        <w:rPr>
          <w:sz w:val="28"/>
        </w:rPr>
      </w:pPr>
      <w:r>
        <w:rPr>
          <w:spacing w:val="-2"/>
          <w:sz w:val="28"/>
        </w:rPr>
        <w:t>操作简便性：材料的配制和施工过程相对简单，不需要特殊的设</w:t>
      </w:r>
      <w:r>
        <w:rPr>
          <w:spacing w:val="-2"/>
          <w:sz w:val="28"/>
        </w:rPr>
        <w:t>备和技术，有利于降低工程成本和提高施工效率。</w:t>
      </w:r>
    </w:p>
    <w:p>
      <w:pPr>
        <w:pStyle w:val="ListParagraph"/>
        <w:numPr>
          <w:ilvl w:val="0"/>
          <w:numId w:val="40"/>
        </w:numPr>
        <w:tabs>
          <w:tab w:val="left" w:pos="542"/>
        </w:tabs>
        <w:spacing w:before="0" w:after="0" w:line="417" w:lineRule="auto"/>
        <w:ind w:left="120" w:right="378" w:firstLine="0"/>
        <w:jc w:val="both"/>
        <w:rPr>
          <w:sz w:val="28"/>
        </w:rPr>
      </w:pPr>
      <w:r>
        <w:rPr>
          <w:spacing w:val="-2"/>
          <w:sz w:val="28"/>
        </w:rPr>
        <w:t>广泛的应用范围：适用于土壤加固、防渗处理、地基改良等多种</w:t>
      </w:r>
      <w:r>
        <w:rPr>
          <w:spacing w:val="-2"/>
          <w:sz w:val="28"/>
        </w:rPr>
        <w:t>工程场景，具有广阔的应用前景。</w:t>
      </w:r>
    </w:p>
    <w:p>
      <w:pPr>
        <w:pStyle w:val="BodyText"/>
        <w:spacing w:line="358" w:lineRule="exact"/>
      </w:pPr>
      <w:r>
        <w:rPr>
          <w:spacing w:val="-3"/>
        </w:rPr>
        <w:t>四、结论</w:t>
      </w:r>
    </w:p>
    <w:p>
      <w:pPr>
        <w:pStyle w:val="BodyText"/>
        <w:spacing w:before="6"/>
        <w:ind w:left="0"/>
        <w:rPr>
          <w:sz w:val="20"/>
        </w:rPr>
      </w:pPr>
    </w:p>
    <w:p>
      <w:pPr>
        <w:pStyle w:val="BodyText"/>
        <w:spacing w:line="417" w:lineRule="auto"/>
        <w:ind w:right="378"/>
        <w:jc w:val="both"/>
      </w:pPr>
      <w:r>
        <w:rPr>
          <w:spacing w:val="-12"/>
        </w:rPr>
        <w:t>综上所述，环保型注浆材料以其独特的组成和特性在工程建设领域中</w:t>
      </w:r>
      <w:r>
        <w:rPr>
          <w:spacing w:val="-4"/>
        </w:rPr>
        <w:t>具有广阔的应用前景。它们不仅能够满足工程注浆的基本需求，同时</w:t>
      </w:r>
      <w:r>
        <w:rPr>
          <w:spacing w:val="-7"/>
        </w:rPr>
        <w:t>在保护生态环境方面也展现出极大的优势。随着科学技术的不断进步</w:t>
      </w:r>
      <w:r>
        <w:rPr>
          <w:spacing w:val="-11"/>
        </w:rPr>
        <w:t>和环保意识的日益增强，相信未来环保型注浆材料将在更多领域得到</w:t>
      </w:r>
      <w:r>
        <w:rPr>
          <w:spacing w:val="-2"/>
        </w:rPr>
        <w:t>应用和推广，为构建可持续发展的社会贡献力量。</w:t>
      </w:r>
    </w:p>
    <w:p>
      <w:pPr>
        <w:pStyle w:val="BodyText"/>
        <w:spacing w:line="417" w:lineRule="auto"/>
        <w:ind w:right="378"/>
      </w:pPr>
      <w:r>
        <w:rPr>
          <w:spacing w:val="-4"/>
        </w:rPr>
        <w:t>请注意，本文所提供的信息仅供参考，具体工程实践中应根据实际情</w:t>
      </w:r>
      <w:r>
        <w:rPr>
          <w:spacing w:val="-2"/>
        </w:rPr>
        <w:t>况选择合适的注浆材料并遵循相关施工规范和安全要求。</w:t>
      </w:r>
    </w:p>
    <w:p>
      <w:pPr>
        <w:spacing w:after="0" w:line="417" w:lineRule="auto"/>
        <w:sectPr>
          <w:footerReference w:type="default" r:id="rId17"/>
          <w:pgSz w:w="11910" w:h="16840"/>
          <w:pgMar w:top="1520" w:right="1420" w:bottom="1380" w:left="1680" w:header="0" w:footer="1198"/>
          <w:pgNumType w:start="13"/>
          <w:cols w:space="708"/>
        </w:sectPr>
      </w:pPr>
    </w:p>
    <w:p>
      <w:pPr>
        <w:pStyle w:val="Heading1"/>
        <w:tabs>
          <w:tab w:val="left" w:pos="1725"/>
        </w:tabs>
        <w:spacing w:line="514" w:lineRule="exact"/>
      </w:pPr>
      <w:bookmarkStart w:id="3" w:name="_TOC_250004"/>
      <w:r>
        <w:t>第</w:t>
      </w:r>
      <w:r>
        <w:t>四</w:t>
      </w:r>
      <w:r>
        <w:t>部</w:t>
      </w:r>
      <w:r>
        <w:rPr>
          <w:spacing w:val="-10"/>
        </w:rPr>
        <w:t>分</w:t>
      </w:r>
      <w:r>
        <w:tab/>
        <w:t>环</w:t>
      </w:r>
      <w:r>
        <w:t>保</w:t>
      </w:r>
      <w:r>
        <w:t>型</w:t>
      </w:r>
      <w:r>
        <w:t>注</w:t>
      </w:r>
      <w:r>
        <w:t>浆</w:t>
      </w:r>
      <w:r>
        <w:t>材</w:t>
      </w:r>
      <w:r>
        <w:t>料</w:t>
      </w:r>
      <w:r>
        <w:t>制</w:t>
      </w:r>
      <w:r>
        <w:t>备</w:t>
      </w:r>
      <w:r>
        <w:t>技</w:t>
      </w:r>
      <w:bookmarkEnd w:id="3"/>
      <w:r>
        <w:rPr>
          <w:spacing w:val="-10"/>
        </w:rPr>
        <w:t>术</w:t>
      </w:r>
    </w:p>
    <w:p>
      <w:pPr>
        <w:pStyle w:val="BodyText"/>
        <w:spacing w:before="15" w:after="1"/>
        <w:ind w:left="0"/>
        <w:rPr>
          <w:rFonts w:ascii="Microsoft JhengHei"/>
          <w:b/>
          <w:sz w:val="15"/>
        </w:rPr>
      </w:pPr>
    </w:p>
    <w:tbl>
      <w:tblPr>
        <w:tblStyle w:val="TableNormal7"/>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2"/>
        <w:gridCol w:w="5534"/>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2" w:type="dxa"/>
          </w:tcPr>
          <w:p>
            <w:pPr>
              <w:pStyle w:val="TableParagraph"/>
              <w:spacing w:before="23"/>
              <w:ind w:left="108"/>
              <w:rPr>
                <w:sz w:val="21"/>
              </w:rPr>
            </w:pPr>
            <w:r>
              <w:rPr>
                <w:spacing w:val="-4"/>
                <w:sz w:val="21"/>
              </w:rPr>
              <w:t>关键词</w:t>
            </w:r>
          </w:p>
        </w:tc>
        <w:tc>
          <w:tcPr>
            <w:tcW w:w="5534" w:type="dxa"/>
          </w:tcPr>
          <w:p>
            <w:pPr>
              <w:pStyle w:val="TableParagraph"/>
              <w:spacing w:before="23"/>
              <w:ind w:left="108"/>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2" w:type="dxa"/>
          </w:tcPr>
          <w:p>
            <w:pPr>
              <w:pStyle w:val="TableParagraph"/>
              <w:spacing w:before="23" w:line="278" w:lineRule="auto"/>
              <w:ind w:left="108" w:right="95"/>
              <w:rPr>
                <w:sz w:val="21"/>
              </w:rPr>
            </w:pPr>
            <w:r>
              <w:rPr>
                <w:spacing w:val="-2"/>
                <w:sz w:val="21"/>
              </w:rPr>
              <w:t>环保型注浆材料的定义与分</w:t>
            </w:r>
            <w:r>
              <w:rPr>
                <w:spacing w:val="-10"/>
                <w:sz w:val="21"/>
              </w:rPr>
              <w:t>类</w:t>
            </w:r>
          </w:p>
        </w:tc>
        <w:tc>
          <w:tcPr>
            <w:tcW w:w="5534" w:type="dxa"/>
          </w:tcPr>
          <w:p>
            <w:pPr>
              <w:pStyle w:val="TableParagraph"/>
              <w:spacing w:before="4"/>
              <w:ind w:left="0"/>
              <w:rPr>
                <w:rFonts w:ascii="Microsoft JhengHei"/>
                <w:b/>
                <w:sz w:val="18"/>
              </w:rPr>
            </w:pPr>
          </w:p>
          <w:p>
            <w:pPr>
              <w:pStyle w:val="TableParagraph"/>
              <w:numPr>
                <w:ilvl w:val="0"/>
                <w:numId w:val="39"/>
              </w:numPr>
              <w:tabs>
                <w:tab w:val="left" w:pos="372"/>
              </w:tabs>
              <w:spacing w:before="0" w:after="0" w:line="278" w:lineRule="auto"/>
              <w:ind w:left="108" w:right="96" w:firstLine="0"/>
              <w:jc w:val="both"/>
              <w:rPr>
                <w:sz w:val="21"/>
              </w:rPr>
            </w:pPr>
            <w:r>
              <w:rPr>
                <w:spacing w:val="-2"/>
                <w:sz w:val="21"/>
              </w:rPr>
              <w:t>环保型注浆材料是指在注浆过程中和使用后，对环境和</w:t>
            </w:r>
            <w:r>
              <w:rPr>
                <w:spacing w:val="-2"/>
                <w:sz w:val="21"/>
              </w:rPr>
              <w:t>人体无害，且能有效降低对环境的负担的一类新型材料。</w:t>
            </w:r>
          </w:p>
          <w:p>
            <w:pPr>
              <w:pStyle w:val="TableParagraph"/>
              <w:numPr>
                <w:ilvl w:val="0"/>
                <w:numId w:val="39"/>
              </w:numPr>
              <w:tabs>
                <w:tab w:val="left" w:pos="372"/>
              </w:tabs>
              <w:spacing w:before="0" w:after="0" w:line="278" w:lineRule="auto"/>
              <w:ind w:left="108" w:right="96" w:firstLine="0"/>
              <w:jc w:val="both"/>
              <w:rPr>
                <w:sz w:val="21"/>
              </w:rPr>
            </w:pPr>
            <w:r>
              <w:rPr>
                <w:spacing w:val="-2"/>
                <w:sz w:val="21"/>
              </w:rPr>
              <w:t>根据其组成和性质，环保型注浆材料主要分为：无机注</w:t>
            </w:r>
            <w:r>
              <w:rPr>
                <w:spacing w:val="-2"/>
                <w:sz w:val="21"/>
              </w:rPr>
              <w:t>浆材料、有机注浆材料、复合注浆材料等。</w:t>
            </w:r>
          </w:p>
          <w:p>
            <w:pPr>
              <w:pStyle w:val="TableParagraph"/>
              <w:numPr>
                <w:ilvl w:val="0"/>
                <w:numId w:val="39"/>
              </w:numPr>
              <w:tabs>
                <w:tab w:val="left" w:pos="372"/>
              </w:tabs>
              <w:spacing w:before="0" w:after="0" w:line="278" w:lineRule="auto"/>
              <w:ind w:left="108" w:right="96" w:firstLine="0"/>
              <w:jc w:val="both"/>
              <w:rPr>
                <w:sz w:val="21"/>
              </w:rPr>
            </w:pPr>
            <w:r>
              <w:rPr>
                <w:spacing w:val="-2"/>
                <w:sz w:val="21"/>
              </w:rPr>
              <w:t>各类环保型注浆材料在性能、应用领域、制备方法等方</w:t>
            </w:r>
            <w:r>
              <w:rPr>
                <w:spacing w:val="-2"/>
                <w:sz w:val="21"/>
              </w:rPr>
              <w:t>面存在明显差异，因此，针对特定工程需求选择适当的注</w:t>
            </w:r>
            <w:r>
              <w:rPr>
                <w:spacing w:val="-2"/>
                <w:sz w:val="21"/>
              </w:rPr>
              <w:t>浆材料至关重要。</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2" w:type="dxa"/>
          </w:tcPr>
          <w:p>
            <w:pPr>
              <w:pStyle w:val="TableParagraph"/>
              <w:spacing w:before="23"/>
              <w:ind w:left="108"/>
              <w:rPr>
                <w:sz w:val="21"/>
              </w:rPr>
            </w:pPr>
            <w:r>
              <w:rPr>
                <w:spacing w:val="-1"/>
                <w:sz w:val="21"/>
              </w:rPr>
              <w:t>环保型注浆材料的制备技术</w:t>
            </w:r>
          </w:p>
        </w:tc>
        <w:tc>
          <w:tcPr>
            <w:tcW w:w="5534" w:type="dxa"/>
          </w:tcPr>
          <w:p>
            <w:pPr>
              <w:pStyle w:val="TableParagraph"/>
              <w:spacing w:before="4"/>
              <w:ind w:left="0"/>
              <w:rPr>
                <w:rFonts w:ascii="Microsoft JhengHei"/>
                <w:b/>
                <w:sz w:val="18"/>
              </w:rPr>
            </w:pPr>
          </w:p>
          <w:p>
            <w:pPr>
              <w:pStyle w:val="TableParagraph"/>
              <w:numPr>
                <w:ilvl w:val="0"/>
                <w:numId w:val="38"/>
              </w:numPr>
              <w:tabs>
                <w:tab w:val="left" w:pos="372"/>
              </w:tabs>
              <w:spacing w:before="0" w:after="0" w:line="278" w:lineRule="auto"/>
              <w:ind w:left="108" w:right="96" w:firstLine="0"/>
              <w:jc w:val="left"/>
              <w:rPr>
                <w:sz w:val="21"/>
              </w:rPr>
            </w:pPr>
            <w:r>
              <w:rPr>
                <w:spacing w:val="-2"/>
                <w:sz w:val="21"/>
              </w:rPr>
              <w:t>环保型注浆材料的制备技术主要包括原料选择、配方设</w:t>
            </w:r>
            <w:r>
              <w:rPr>
                <w:spacing w:val="-2"/>
                <w:sz w:val="21"/>
              </w:rPr>
              <w:t>计、混合搅拌、成型固化等步骤。</w:t>
            </w:r>
          </w:p>
          <w:p>
            <w:pPr>
              <w:pStyle w:val="TableParagraph"/>
              <w:numPr>
                <w:ilvl w:val="0"/>
                <w:numId w:val="38"/>
              </w:numPr>
              <w:tabs>
                <w:tab w:val="left" w:pos="372"/>
              </w:tabs>
              <w:spacing w:before="0" w:after="0" w:line="278" w:lineRule="auto"/>
              <w:ind w:left="108" w:right="96" w:firstLine="0"/>
              <w:jc w:val="left"/>
              <w:rPr>
                <w:sz w:val="21"/>
              </w:rPr>
            </w:pPr>
            <w:r>
              <w:rPr>
                <w:spacing w:val="-2"/>
                <w:sz w:val="21"/>
              </w:rPr>
              <w:t>在原料选择上，优先选择可再生、可降解、低毒无害的</w:t>
            </w:r>
            <w:r>
              <w:rPr>
                <w:spacing w:val="-2"/>
                <w:sz w:val="21"/>
              </w:rPr>
              <w:t>物质，避免使用对人体和环境有害的物质。</w:t>
            </w:r>
          </w:p>
          <w:p>
            <w:pPr>
              <w:pStyle w:val="TableParagraph"/>
              <w:numPr>
                <w:ilvl w:val="0"/>
                <w:numId w:val="38"/>
              </w:numPr>
              <w:tabs>
                <w:tab w:val="left" w:pos="371"/>
              </w:tabs>
              <w:spacing w:before="0" w:after="0" w:line="278" w:lineRule="auto"/>
              <w:ind w:left="108" w:right="-15" w:firstLine="0"/>
              <w:jc w:val="left"/>
              <w:rPr>
                <w:sz w:val="21"/>
              </w:rPr>
            </w:pPr>
            <w:r>
              <w:rPr>
                <w:spacing w:val="-4"/>
                <w:sz w:val="21"/>
              </w:rPr>
              <w:t>在配方设计上，需要综合考虑材料的力学性能、耐久性、</w:t>
            </w:r>
            <w:r>
              <w:rPr>
                <w:spacing w:val="-2"/>
                <w:sz w:val="21"/>
              </w:rPr>
              <w:t>环保性等因素，通过优化配比，实现材料性能的最优化。</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2" w:type="dxa"/>
          </w:tcPr>
          <w:p>
            <w:pPr>
              <w:pStyle w:val="TableParagraph"/>
              <w:spacing w:before="23"/>
              <w:ind w:left="108"/>
              <w:rPr>
                <w:sz w:val="21"/>
              </w:rPr>
            </w:pPr>
            <w:r>
              <w:rPr>
                <w:spacing w:val="-1"/>
                <w:sz w:val="21"/>
              </w:rPr>
              <w:t>环保型注浆材料的性能特点</w:t>
            </w:r>
          </w:p>
        </w:tc>
        <w:tc>
          <w:tcPr>
            <w:tcW w:w="5534" w:type="dxa"/>
          </w:tcPr>
          <w:p>
            <w:pPr>
              <w:pStyle w:val="TableParagraph"/>
              <w:spacing w:before="4"/>
              <w:ind w:left="0"/>
              <w:rPr>
                <w:rFonts w:ascii="Microsoft JhengHei"/>
                <w:b/>
                <w:sz w:val="18"/>
              </w:rPr>
            </w:pPr>
          </w:p>
          <w:p>
            <w:pPr>
              <w:pStyle w:val="TableParagraph"/>
              <w:numPr>
                <w:ilvl w:val="0"/>
                <w:numId w:val="37"/>
              </w:numPr>
              <w:tabs>
                <w:tab w:val="left" w:pos="372"/>
              </w:tabs>
              <w:spacing w:before="0" w:after="0" w:line="278" w:lineRule="auto"/>
              <w:ind w:left="108" w:right="96" w:firstLine="0"/>
              <w:jc w:val="left"/>
              <w:rPr>
                <w:sz w:val="21"/>
              </w:rPr>
            </w:pPr>
            <w:r>
              <w:rPr>
                <w:spacing w:val="-2"/>
                <w:sz w:val="21"/>
              </w:rPr>
              <w:t>环保型注浆材料具有良好的流动性、填充性、粘结性和</w:t>
            </w:r>
            <w:r>
              <w:rPr>
                <w:spacing w:val="-2"/>
                <w:sz w:val="21"/>
              </w:rPr>
              <w:t>固化性，能够满足复杂环境下的注浆需求。</w:t>
            </w:r>
          </w:p>
          <w:p>
            <w:pPr>
              <w:pStyle w:val="TableParagraph"/>
              <w:numPr>
                <w:ilvl w:val="0"/>
                <w:numId w:val="37"/>
              </w:numPr>
              <w:tabs>
                <w:tab w:val="left" w:pos="371"/>
              </w:tabs>
              <w:spacing w:before="0" w:after="0" w:line="278" w:lineRule="auto"/>
              <w:ind w:left="108" w:right="-15" w:firstLine="0"/>
              <w:jc w:val="left"/>
              <w:rPr>
                <w:sz w:val="21"/>
              </w:rPr>
            </w:pPr>
            <w:r>
              <w:rPr>
                <w:spacing w:val="-11"/>
                <w:sz w:val="21"/>
              </w:rPr>
              <w:t>与传统注浆材料相比，环保型注浆材料具有更低的毒性、</w:t>
            </w:r>
            <w:r>
              <w:rPr>
                <w:spacing w:val="-2"/>
                <w:sz w:val="21"/>
              </w:rPr>
              <w:t>更低的挥发性有机化合物（</w:t>
            </w:r>
            <w:r>
              <w:rPr>
                <w:rFonts w:ascii="Times New Roman" w:eastAsia="Times New Roman"/>
                <w:spacing w:val="-2"/>
                <w:sz w:val="21"/>
              </w:rPr>
              <w:t>VOC</w:t>
            </w:r>
            <w:r>
              <w:rPr>
                <w:spacing w:val="-2"/>
                <w:sz w:val="21"/>
              </w:rPr>
              <w:t>）排放和更高的耐久性。</w:t>
            </w:r>
          </w:p>
          <w:p>
            <w:pPr>
              <w:pStyle w:val="TableParagraph"/>
              <w:numPr>
                <w:ilvl w:val="0"/>
                <w:numId w:val="37"/>
              </w:numPr>
              <w:tabs>
                <w:tab w:val="left" w:pos="372"/>
              </w:tabs>
              <w:spacing w:before="0" w:after="0" w:line="278" w:lineRule="auto"/>
              <w:ind w:left="108" w:right="96" w:firstLine="0"/>
              <w:jc w:val="left"/>
              <w:rPr>
                <w:sz w:val="21"/>
              </w:rPr>
            </w:pPr>
            <w:r>
              <w:rPr>
                <w:spacing w:val="-2"/>
                <w:sz w:val="21"/>
              </w:rPr>
              <w:t>环保型注浆材料的性能可通过改变原料配比、添加功能</w:t>
            </w:r>
            <w:r>
              <w:rPr>
                <w:spacing w:val="-2"/>
                <w:sz w:val="21"/>
              </w:rPr>
              <w:t>性助剂等手段进行调控和优化。</w:t>
            </w:r>
          </w:p>
        </w:tc>
      </w:tr>
      <w:tr>
        <w:tblPrEx>
          <w:tblW w:w="0" w:type="auto"/>
          <w:jc w:val="left"/>
          <w:tblInd w:w="130" w:type="dxa"/>
          <w:tblLayout w:type="fixed"/>
          <w:tblCellMar>
            <w:top w:w="0" w:type="dxa"/>
            <w:left w:w="0" w:type="dxa"/>
            <w:bottom w:w="0" w:type="dxa"/>
            <w:right w:w="0" w:type="dxa"/>
          </w:tblCellMar>
          <w:tblLook w:val="01E0"/>
        </w:tblPrEx>
        <w:trPr>
          <w:trHeight w:val="2808"/>
          <w:jc w:val="left"/>
        </w:trPr>
        <w:tc>
          <w:tcPr>
            <w:tcW w:w="2762" w:type="dxa"/>
          </w:tcPr>
          <w:p>
            <w:pPr>
              <w:pStyle w:val="TableParagraph"/>
              <w:spacing w:before="23"/>
              <w:ind w:left="108"/>
              <w:rPr>
                <w:sz w:val="21"/>
              </w:rPr>
            </w:pPr>
            <w:r>
              <w:rPr>
                <w:spacing w:val="-1"/>
                <w:sz w:val="21"/>
              </w:rPr>
              <w:t>环保型注浆材料的应用领域</w:t>
            </w:r>
          </w:p>
        </w:tc>
        <w:tc>
          <w:tcPr>
            <w:tcW w:w="5534" w:type="dxa"/>
          </w:tcPr>
          <w:p>
            <w:pPr>
              <w:pStyle w:val="TableParagraph"/>
              <w:spacing w:before="4"/>
              <w:ind w:left="0"/>
              <w:rPr>
                <w:rFonts w:ascii="Microsoft JhengHei"/>
                <w:b/>
                <w:sz w:val="18"/>
              </w:rPr>
            </w:pPr>
          </w:p>
          <w:p>
            <w:pPr>
              <w:pStyle w:val="TableParagraph"/>
              <w:numPr>
                <w:ilvl w:val="0"/>
                <w:numId w:val="36"/>
              </w:numPr>
              <w:tabs>
                <w:tab w:val="left" w:pos="372"/>
              </w:tabs>
              <w:spacing w:before="0" w:after="0" w:line="278" w:lineRule="auto"/>
              <w:ind w:left="108" w:right="96" w:firstLine="0"/>
              <w:jc w:val="both"/>
              <w:rPr>
                <w:sz w:val="21"/>
              </w:rPr>
            </w:pPr>
            <w:r>
              <w:rPr>
                <w:spacing w:val="-2"/>
                <w:sz w:val="21"/>
              </w:rPr>
              <w:t>环保型注浆材料在建筑、水利、交通、矿山等土木工程</w:t>
            </w:r>
            <w:r>
              <w:rPr>
                <w:spacing w:val="-2"/>
                <w:sz w:val="21"/>
              </w:rPr>
              <w:t>领域具有广泛的应用前景。</w:t>
            </w:r>
          </w:p>
          <w:p>
            <w:pPr>
              <w:pStyle w:val="TableParagraph"/>
              <w:numPr>
                <w:ilvl w:val="0"/>
                <w:numId w:val="36"/>
              </w:numPr>
              <w:tabs>
                <w:tab w:val="left" w:pos="372"/>
              </w:tabs>
              <w:spacing w:before="0" w:after="0" w:line="278" w:lineRule="auto"/>
              <w:ind w:left="108" w:right="96" w:firstLine="0"/>
              <w:jc w:val="both"/>
              <w:rPr>
                <w:sz w:val="21"/>
              </w:rPr>
            </w:pPr>
            <w:r>
              <w:rPr>
                <w:spacing w:val="-2"/>
                <w:sz w:val="21"/>
              </w:rPr>
              <w:t>在建筑领域，可用于地基加固、裂缝修补、防水堵漏等</w:t>
            </w:r>
            <w:r>
              <w:rPr>
                <w:spacing w:val="-2"/>
                <w:sz w:val="21"/>
              </w:rPr>
              <w:t>工程；在水利领域，可用于水库大坝的防渗处理、河道护</w:t>
            </w:r>
            <w:r>
              <w:rPr>
                <w:spacing w:val="-2"/>
                <w:sz w:val="21"/>
              </w:rPr>
              <w:t>坡加固等工程。</w:t>
            </w:r>
          </w:p>
          <w:p>
            <w:pPr>
              <w:pStyle w:val="TableParagraph"/>
              <w:numPr>
                <w:ilvl w:val="0"/>
                <w:numId w:val="36"/>
              </w:numPr>
              <w:tabs>
                <w:tab w:val="left" w:pos="372"/>
              </w:tabs>
              <w:spacing w:before="0" w:after="0" w:line="278" w:lineRule="auto"/>
              <w:ind w:left="108" w:right="96" w:firstLine="0"/>
              <w:jc w:val="both"/>
              <w:rPr>
                <w:sz w:val="21"/>
              </w:rPr>
            </w:pPr>
            <w:r>
              <w:rPr>
                <w:spacing w:val="-2"/>
                <w:sz w:val="21"/>
              </w:rPr>
              <w:t>随着环保要求的日益提高，环保型注浆材料的应用领域</w:t>
            </w:r>
            <w:r>
              <w:rPr>
                <w:spacing w:val="-2"/>
                <w:sz w:val="21"/>
              </w:rPr>
              <w:t>将进一步拓展，如生态修复、环境治理等新兴领域。</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2" w:type="dxa"/>
          </w:tcPr>
          <w:p>
            <w:pPr>
              <w:pStyle w:val="TableParagraph"/>
              <w:spacing w:before="23" w:line="278" w:lineRule="auto"/>
              <w:ind w:left="108" w:right="95"/>
              <w:rPr>
                <w:sz w:val="21"/>
              </w:rPr>
            </w:pPr>
            <w:r>
              <w:rPr>
                <w:spacing w:val="-2"/>
                <w:sz w:val="21"/>
              </w:rPr>
              <w:t>环保型注浆材料的未来发展</w:t>
            </w:r>
            <w:r>
              <w:rPr>
                <w:spacing w:val="-6"/>
                <w:sz w:val="21"/>
              </w:rPr>
              <w:t>趋势</w:t>
            </w:r>
          </w:p>
        </w:tc>
        <w:tc>
          <w:tcPr>
            <w:tcW w:w="5534" w:type="dxa"/>
          </w:tcPr>
          <w:p>
            <w:pPr>
              <w:pStyle w:val="TableParagraph"/>
              <w:spacing w:before="4"/>
              <w:ind w:left="0"/>
              <w:rPr>
                <w:rFonts w:ascii="Microsoft JhengHei"/>
                <w:b/>
                <w:sz w:val="18"/>
              </w:rPr>
            </w:pPr>
          </w:p>
          <w:p>
            <w:pPr>
              <w:pStyle w:val="TableParagraph"/>
              <w:numPr>
                <w:ilvl w:val="0"/>
                <w:numId w:val="35"/>
              </w:numPr>
              <w:tabs>
                <w:tab w:val="left" w:pos="372"/>
              </w:tabs>
              <w:spacing w:before="0" w:after="0" w:line="278" w:lineRule="auto"/>
              <w:ind w:left="108" w:right="96" w:firstLine="0"/>
              <w:jc w:val="left"/>
              <w:rPr>
                <w:sz w:val="21"/>
              </w:rPr>
            </w:pPr>
            <w:r>
              <w:rPr>
                <w:spacing w:val="-2"/>
                <w:sz w:val="21"/>
              </w:rPr>
              <w:t>随着科技的进步和环保意识的提高，未来环保型注浆材</w:t>
            </w:r>
            <w:r>
              <w:rPr>
                <w:spacing w:val="-2"/>
                <w:sz w:val="21"/>
              </w:rPr>
              <w:t>料将朝着高性能、多功能、智能化等方向发展。</w:t>
            </w:r>
          </w:p>
          <w:p>
            <w:pPr>
              <w:pStyle w:val="TableParagraph"/>
              <w:numPr>
                <w:ilvl w:val="0"/>
                <w:numId w:val="35"/>
              </w:numPr>
              <w:tabs>
                <w:tab w:val="left" w:pos="372"/>
              </w:tabs>
              <w:spacing w:before="0" w:after="0" w:line="278" w:lineRule="auto"/>
              <w:ind w:left="108" w:right="96" w:firstLine="0"/>
              <w:jc w:val="left"/>
              <w:rPr>
                <w:sz w:val="21"/>
              </w:rPr>
            </w:pPr>
            <w:r>
              <w:rPr>
                <w:spacing w:val="-2"/>
                <w:sz w:val="21"/>
              </w:rPr>
              <w:t>高性能：通过研发新型高性能原料和优化配方设计，提</w:t>
            </w:r>
            <w:r>
              <w:rPr>
                <w:spacing w:val="-2"/>
                <w:sz w:val="21"/>
              </w:rPr>
              <w:t>高材料的力学性能、耐久性和耐候性。</w:t>
            </w:r>
          </w:p>
          <w:p>
            <w:pPr>
              <w:pStyle w:val="TableParagraph"/>
              <w:numPr>
                <w:ilvl w:val="0"/>
                <w:numId w:val="35"/>
              </w:numPr>
              <w:tabs>
                <w:tab w:val="left" w:pos="372"/>
              </w:tabs>
              <w:spacing w:before="0" w:after="0" w:line="269" w:lineRule="exact"/>
              <w:ind w:left="371" w:right="0" w:hanging="264"/>
              <w:jc w:val="left"/>
              <w:rPr>
                <w:sz w:val="21"/>
              </w:rPr>
            </w:pPr>
            <w:r>
              <w:rPr>
                <w:spacing w:val="-1"/>
                <w:sz w:val="21"/>
              </w:rPr>
              <w:t>多功能：开发具有自修复、自适应、抗菌防霉等多功能</w:t>
            </w:r>
          </w:p>
        </w:tc>
      </w:tr>
    </w:tbl>
    <w:p>
      <w:pPr>
        <w:spacing w:after="0" w:line="269" w:lineRule="exact"/>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https://d.book118.com/748133045130006042</w:t>
        </w:r>
      </w:hyperlink>
    </w:p>
    <w:p>
      <w:pPr>
        <w:spacing w:after="0" w:line="269" w:lineRule="exact"/>
        <w:jc w:val="left"/>
        <w:rPr>
          <w:sz w:val="21"/>
        </w:rPr>
      </w:pPr>
    </w:p>
    <w:sectPr>
      <w:footerReference w:type="default" r:id="rId19"/>
      <w:pgSz w:w="11910" w:h="16840"/>
      <w:pgMar w:top="1500" w:right="1420" w:bottom="1380" w:left="1680" w:header="0" w:footer="1198"/>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30</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29.05pt;height:12pt;margin-top:770.98pt;margin-left:284.4pt;mso-position-horizontal-relative:page;mso-position-vertical-relative:page;position:absolute;z-index:-25164492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45AB9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
    <w:nsid w:val="0853402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
    <w:nsid w:val="08D4DA6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3">
    <w:nsid w:val="08F4FCE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
    <w:nsid w:val="1127304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5">
    <w:nsid w:val="11A75D2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
    <w:nsid w:val="11E048E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7">
    <w:nsid w:val="1259D926"/>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8">
    <w:nsid w:val="15FD698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9">
    <w:nsid w:val="1873CEF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0">
    <w:nsid w:val="1AF586A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1">
    <w:nsid w:val="1D8D3A45"/>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2">
    <w:nsid w:val="1E83923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3">
    <w:nsid w:val="1EEAAB9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4">
    <w:nsid w:val="20995470"/>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5">
    <w:nsid w:val="22621D3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6">
    <w:nsid w:val="23240ACF"/>
    <w:multiLevelType w:val="hybridMultilevel"/>
    <w:tmpl w:val="00000000"/>
    <w:lvl w:ilvl="0">
      <w:start w:val="3"/>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7">
    <w:nsid w:val="244E9DA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8">
    <w:nsid w:val="24AA6AE5"/>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19">
    <w:nsid w:val="24F9BC2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0">
    <w:nsid w:val="2950292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21">
    <w:nsid w:val="2F2112E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22">
    <w:nsid w:val="346F0385"/>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3">
    <w:nsid w:val="34878AD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24">
    <w:nsid w:val="397C568F"/>
    <w:multiLevelType w:val="hybridMultilevel"/>
    <w:tmpl w:val="00000000"/>
    <w:lvl w:ilvl="0">
      <w:start w:val="2"/>
      <w:numFmt w:val="decimal"/>
      <w:lvlText w:val="%1."/>
      <w:lvlJc w:val="left"/>
      <w:pPr>
        <w:ind w:left="108" w:hanging="368"/>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368"/>
      </w:pPr>
      <w:rPr>
        <w:rFonts w:hint="default"/>
        <w:lang w:val="en-US" w:eastAsia="zh-CN" w:bidi="ar-SA"/>
      </w:rPr>
    </w:lvl>
    <w:lvl w:ilvl="2">
      <w:start w:val="0"/>
      <w:numFmt w:val="bullet"/>
      <w:lvlText w:val="•"/>
      <w:lvlJc w:val="left"/>
      <w:pPr>
        <w:ind w:left="1183" w:hanging="368"/>
      </w:pPr>
      <w:rPr>
        <w:rFonts w:hint="default"/>
        <w:lang w:val="en-US" w:eastAsia="zh-CN" w:bidi="ar-SA"/>
      </w:rPr>
    </w:lvl>
    <w:lvl w:ilvl="3">
      <w:start w:val="0"/>
      <w:numFmt w:val="bullet"/>
      <w:lvlText w:val="•"/>
      <w:lvlJc w:val="left"/>
      <w:pPr>
        <w:ind w:left="1724" w:hanging="368"/>
      </w:pPr>
      <w:rPr>
        <w:rFonts w:hint="default"/>
        <w:lang w:val="en-US" w:eastAsia="zh-CN" w:bidi="ar-SA"/>
      </w:rPr>
    </w:lvl>
    <w:lvl w:ilvl="4">
      <w:start w:val="0"/>
      <w:numFmt w:val="bullet"/>
      <w:lvlText w:val="•"/>
      <w:lvlJc w:val="left"/>
      <w:pPr>
        <w:ind w:left="2266" w:hanging="368"/>
      </w:pPr>
      <w:rPr>
        <w:rFonts w:hint="default"/>
        <w:lang w:val="en-US" w:eastAsia="zh-CN" w:bidi="ar-SA"/>
      </w:rPr>
    </w:lvl>
    <w:lvl w:ilvl="5">
      <w:start w:val="0"/>
      <w:numFmt w:val="bullet"/>
      <w:lvlText w:val="•"/>
      <w:lvlJc w:val="left"/>
      <w:pPr>
        <w:ind w:left="2808" w:hanging="368"/>
      </w:pPr>
      <w:rPr>
        <w:rFonts w:hint="default"/>
        <w:lang w:val="en-US" w:eastAsia="zh-CN" w:bidi="ar-SA"/>
      </w:rPr>
    </w:lvl>
    <w:lvl w:ilvl="6">
      <w:start w:val="0"/>
      <w:numFmt w:val="bullet"/>
      <w:lvlText w:val="•"/>
      <w:lvlJc w:val="left"/>
      <w:pPr>
        <w:ind w:left="3349" w:hanging="368"/>
      </w:pPr>
      <w:rPr>
        <w:rFonts w:hint="default"/>
        <w:lang w:val="en-US" w:eastAsia="zh-CN" w:bidi="ar-SA"/>
      </w:rPr>
    </w:lvl>
    <w:lvl w:ilvl="7">
      <w:start w:val="0"/>
      <w:numFmt w:val="bullet"/>
      <w:lvlText w:val="•"/>
      <w:lvlJc w:val="left"/>
      <w:pPr>
        <w:ind w:left="3891" w:hanging="368"/>
      </w:pPr>
      <w:rPr>
        <w:rFonts w:hint="default"/>
        <w:lang w:val="en-US" w:eastAsia="zh-CN" w:bidi="ar-SA"/>
      </w:rPr>
    </w:lvl>
    <w:lvl w:ilvl="8">
      <w:start w:val="0"/>
      <w:numFmt w:val="bullet"/>
      <w:lvlText w:val="•"/>
      <w:lvlJc w:val="left"/>
      <w:pPr>
        <w:ind w:left="4432" w:hanging="368"/>
      </w:pPr>
      <w:rPr>
        <w:rFonts w:hint="default"/>
        <w:lang w:val="en-US" w:eastAsia="zh-CN" w:bidi="ar-SA"/>
      </w:rPr>
    </w:lvl>
  </w:abstractNum>
  <w:abstractNum w:abstractNumId="25">
    <w:nsid w:val="3A59325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6">
    <w:nsid w:val="3CF6700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7">
    <w:nsid w:val="40B86D8D"/>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8">
    <w:nsid w:val="410B44D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9">
    <w:nsid w:val="439B3E73"/>
    <w:multiLevelType w:val="hybridMultilevel"/>
    <w:tmpl w:val="00000000"/>
    <w:lvl w:ilvl="0">
      <w:start w:val="1"/>
      <w:numFmt w:val="decimal"/>
      <w:lvlText w:val="%1."/>
      <w:lvlJc w:val="left"/>
      <w:pPr>
        <w:ind w:left="1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0"/>
      </w:pPr>
      <w:rPr>
        <w:rFonts w:hint="default"/>
        <w:lang w:val="en-US" w:eastAsia="zh-CN" w:bidi="ar-SA"/>
      </w:rPr>
    </w:lvl>
    <w:lvl w:ilvl="2">
      <w:start w:val="0"/>
      <w:numFmt w:val="bullet"/>
      <w:lvlText w:val="•"/>
      <w:lvlJc w:val="left"/>
      <w:pPr>
        <w:ind w:left="1857" w:hanging="420"/>
      </w:pPr>
      <w:rPr>
        <w:rFonts w:hint="default"/>
        <w:lang w:val="en-US" w:eastAsia="zh-CN" w:bidi="ar-SA"/>
      </w:rPr>
    </w:lvl>
    <w:lvl w:ilvl="3">
      <w:start w:val="0"/>
      <w:numFmt w:val="bullet"/>
      <w:lvlText w:val="•"/>
      <w:lvlJc w:val="left"/>
      <w:pPr>
        <w:ind w:left="2725" w:hanging="420"/>
      </w:pPr>
      <w:rPr>
        <w:rFonts w:hint="default"/>
        <w:lang w:val="en-US" w:eastAsia="zh-CN" w:bidi="ar-SA"/>
      </w:rPr>
    </w:lvl>
    <w:lvl w:ilvl="4">
      <w:start w:val="0"/>
      <w:numFmt w:val="bullet"/>
      <w:lvlText w:val="•"/>
      <w:lvlJc w:val="left"/>
      <w:pPr>
        <w:ind w:left="3594" w:hanging="420"/>
      </w:pPr>
      <w:rPr>
        <w:rFonts w:hint="default"/>
        <w:lang w:val="en-US" w:eastAsia="zh-CN" w:bidi="ar-SA"/>
      </w:rPr>
    </w:lvl>
    <w:lvl w:ilvl="5">
      <w:start w:val="0"/>
      <w:numFmt w:val="bullet"/>
      <w:lvlText w:val="•"/>
      <w:lvlJc w:val="left"/>
      <w:pPr>
        <w:ind w:left="4463" w:hanging="420"/>
      </w:pPr>
      <w:rPr>
        <w:rFonts w:hint="default"/>
        <w:lang w:val="en-US" w:eastAsia="zh-CN" w:bidi="ar-SA"/>
      </w:rPr>
    </w:lvl>
    <w:lvl w:ilvl="6">
      <w:start w:val="0"/>
      <w:numFmt w:val="bullet"/>
      <w:lvlText w:val="•"/>
      <w:lvlJc w:val="left"/>
      <w:pPr>
        <w:ind w:left="5331" w:hanging="420"/>
      </w:pPr>
      <w:rPr>
        <w:rFonts w:hint="default"/>
        <w:lang w:val="en-US" w:eastAsia="zh-CN" w:bidi="ar-SA"/>
      </w:rPr>
    </w:lvl>
    <w:lvl w:ilvl="7">
      <w:start w:val="0"/>
      <w:numFmt w:val="bullet"/>
      <w:lvlText w:val="•"/>
      <w:lvlJc w:val="left"/>
      <w:pPr>
        <w:ind w:left="6200" w:hanging="420"/>
      </w:pPr>
      <w:rPr>
        <w:rFonts w:hint="default"/>
        <w:lang w:val="en-US" w:eastAsia="zh-CN" w:bidi="ar-SA"/>
      </w:rPr>
    </w:lvl>
    <w:lvl w:ilvl="8">
      <w:start w:val="0"/>
      <w:numFmt w:val="bullet"/>
      <w:lvlText w:val="•"/>
      <w:lvlJc w:val="left"/>
      <w:pPr>
        <w:ind w:left="7068" w:hanging="420"/>
      </w:pPr>
      <w:rPr>
        <w:rFonts w:hint="default"/>
        <w:lang w:val="en-US" w:eastAsia="zh-CN" w:bidi="ar-SA"/>
      </w:rPr>
    </w:lvl>
  </w:abstractNum>
  <w:abstractNum w:abstractNumId="30">
    <w:nsid w:val="463DF2F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1">
    <w:nsid w:val="46B99AD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32">
    <w:nsid w:val="4946E3D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3">
    <w:nsid w:val="4AA994F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4">
    <w:nsid w:val="4B919AB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5">
    <w:nsid w:val="4B968A58"/>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6">
    <w:nsid w:val="4BA35AF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7">
    <w:nsid w:val="4CA8F00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8">
    <w:nsid w:val="4ED27143"/>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39">
    <w:nsid w:val="4F2D25E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0">
    <w:nsid w:val="52BCEAC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1">
    <w:nsid w:val="540C5AA9"/>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2">
    <w:nsid w:val="553DE63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3">
    <w:nsid w:val="5D295A9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4">
    <w:nsid w:val="5D76B1F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5">
    <w:nsid w:val="5F11C4B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6">
    <w:nsid w:val="60AEE36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7">
    <w:nsid w:val="61EC485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8">
    <w:nsid w:val="62CF140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9">
    <w:nsid w:val="63E74A9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0">
    <w:nsid w:val="646CF76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1">
    <w:nsid w:val="655A26B7"/>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52">
    <w:nsid w:val="658B2D2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3">
    <w:nsid w:val="6A1ACD7B"/>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4">
    <w:nsid w:val="6AE8AAE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5">
    <w:nsid w:val="6C3E8B0E"/>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56">
    <w:nsid w:val="6FB278BD"/>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57">
    <w:nsid w:val="72410D9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8">
    <w:nsid w:val="728B4A5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9">
    <w:nsid w:val="772C0174"/>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60">
    <w:nsid w:val="78C567D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61">
    <w:nsid w:val="7AEA0345"/>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62">
    <w:nsid w:val="7C0D0BA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3">
    <w:nsid w:val="7C77CE7B"/>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64">
    <w:nsid w:val="7C7905AC"/>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65">
    <w:nsid w:val="7F83D5E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0"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1"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8" w:hanging="263"/>
      </w:pPr>
      <w:rPr>
        <w:rFonts w:hint="default"/>
        <w:lang w:val="en-US" w:eastAsia="zh-CN" w:bidi="ar-SA"/>
      </w:rPr>
    </w:lvl>
  </w:abstractNum>
  <w:abstractNum w:abstractNumId="66">
    <w:nsid w:val="7FA43606"/>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num w:numId="1">
    <w:abstractNumId w:val="14"/>
  </w:num>
  <w:num w:numId="2">
    <w:abstractNumId w:val="22"/>
  </w:num>
  <w:num w:numId="3">
    <w:abstractNumId w:val="25"/>
  </w:num>
  <w:num w:numId="4">
    <w:abstractNumId w:val="32"/>
  </w:num>
  <w:num w:numId="5">
    <w:abstractNumId w:val="10"/>
  </w:num>
  <w:num w:numId="6">
    <w:abstractNumId w:val="62"/>
  </w:num>
  <w:num w:numId="7">
    <w:abstractNumId w:val="13"/>
  </w:num>
  <w:num w:numId="8">
    <w:abstractNumId w:val="40"/>
  </w:num>
  <w:num w:numId="9">
    <w:abstractNumId w:val="58"/>
  </w:num>
  <w:num w:numId="10">
    <w:abstractNumId w:val="15"/>
  </w:num>
  <w:num w:numId="11">
    <w:abstractNumId w:val="37"/>
  </w:num>
  <w:num w:numId="12">
    <w:abstractNumId w:val="45"/>
  </w:num>
  <w:num w:numId="13">
    <w:abstractNumId w:val="12"/>
  </w:num>
  <w:num w:numId="14">
    <w:abstractNumId w:val="27"/>
  </w:num>
  <w:num w:numId="15">
    <w:abstractNumId w:val="64"/>
  </w:num>
  <w:num w:numId="16">
    <w:abstractNumId w:val="0"/>
  </w:num>
  <w:num w:numId="17">
    <w:abstractNumId w:val="26"/>
  </w:num>
  <w:num w:numId="18">
    <w:abstractNumId w:val="46"/>
  </w:num>
  <w:num w:numId="19">
    <w:abstractNumId w:val="50"/>
  </w:num>
  <w:num w:numId="20">
    <w:abstractNumId w:val="1"/>
  </w:num>
  <w:num w:numId="21">
    <w:abstractNumId w:val="52"/>
  </w:num>
  <w:num w:numId="22">
    <w:abstractNumId w:val="44"/>
  </w:num>
  <w:num w:numId="23">
    <w:abstractNumId w:val="61"/>
  </w:num>
  <w:num w:numId="24">
    <w:abstractNumId w:val="20"/>
  </w:num>
  <w:num w:numId="25">
    <w:abstractNumId w:val="24"/>
  </w:num>
  <w:num w:numId="26">
    <w:abstractNumId w:val="65"/>
  </w:num>
  <w:num w:numId="27">
    <w:abstractNumId w:val="60"/>
  </w:num>
  <w:num w:numId="28">
    <w:abstractNumId w:val="4"/>
  </w:num>
  <w:num w:numId="29">
    <w:abstractNumId w:val="21"/>
  </w:num>
  <w:num w:numId="30">
    <w:abstractNumId w:val="23"/>
  </w:num>
  <w:num w:numId="31">
    <w:abstractNumId w:val="55"/>
  </w:num>
  <w:num w:numId="32">
    <w:abstractNumId w:val="56"/>
  </w:num>
  <w:num w:numId="33">
    <w:abstractNumId w:val="63"/>
  </w:num>
  <w:num w:numId="34">
    <w:abstractNumId w:val="51"/>
  </w:num>
  <w:num w:numId="35">
    <w:abstractNumId w:val="31"/>
  </w:num>
  <w:num w:numId="36">
    <w:abstractNumId w:val="2"/>
  </w:num>
  <w:num w:numId="37">
    <w:abstractNumId w:val="7"/>
  </w:num>
  <w:num w:numId="38">
    <w:abstractNumId w:val="38"/>
  </w:num>
  <w:num w:numId="39">
    <w:abstractNumId w:val="18"/>
  </w:num>
  <w:num w:numId="40">
    <w:abstractNumId w:val="59"/>
  </w:num>
  <w:num w:numId="41">
    <w:abstractNumId w:val="41"/>
  </w:num>
  <w:num w:numId="42">
    <w:abstractNumId w:val="36"/>
  </w:num>
  <w:num w:numId="43">
    <w:abstractNumId w:val="48"/>
  </w:num>
  <w:num w:numId="44">
    <w:abstractNumId w:val="47"/>
  </w:num>
  <w:num w:numId="45">
    <w:abstractNumId w:val="53"/>
  </w:num>
  <w:num w:numId="46">
    <w:abstractNumId w:val="39"/>
  </w:num>
  <w:num w:numId="47">
    <w:abstractNumId w:val="28"/>
  </w:num>
  <w:num w:numId="48">
    <w:abstractNumId w:val="49"/>
  </w:num>
  <w:num w:numId="49">
    <w:abstractNumId w:val="30"/>
  </w:num>
  <w:num w:numId="50">
    <w:abstractNumId w:val="29"/>
  </w:num>
  <w:num w:numId="51">
    <w:abstractNumId w:val="35"/>
  </w:num>
  <w:num w:numId="52">
    <w:abstractNumId w:val="5"/>
  </w:num>
  <w:num w:numId="53">
    <w:abstractNumId w:val="57"/>
  </w:num>
  <w:num w:numId="54">
    <w:abstractNumId w:val="19"/>
  </w:num>
  <w:num w:numId="55">
    <w:abstractNumId w:val="54"/>
  </w:num>
  <w:num w:numId="56">
    <w:abstractNumId w:val="34"/>
  </w:num>
  <w:num w:numId="57">
    <w:abstractNumId w:val="42"/>
  </w:num>
  <w:num w:numId="58">
    <w:abstractNumId w:val="66"/>
  </w:num>
  <w:num w:numId="59">
    <w:abstractNumId w:val="11"/>
  </w:num>
  <w:num w:numId="60">
    <w:abstractNumId w:val="6"/>
  </w:num>
  <w:num w:numId="61">
    <w:abstractNumId w:val="8"/>
  </w:num>
  <w:num w:numId="62">
    <w:abstractNumId w:val="16"/>
  </w:num>
  <w:num w:numId="63">
    <w:abstractNumId w:val="9"/>
  </w:num>
  <w:num w:numId="64">
    <w:abstractNumId w:val="17"/>
  </w:num>
  <w:num w:numId="65">
    <w:abstractNumId w:val="33"/>
  </w:num>
  <w:num w:numId="66">
    <w:abstractNumId w:val="3"/>
  </w:num>
  <w:num w:numId="67">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281" w:right="2540"/>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378"/>
      <w:jc w:val="both"/>
    </w:pPr>
    <w:rPr>
      <w:rFonts w:ascii="仿宋" w:eastAsia="仿宋" w:hAnsi="仿宋" w:cs="仿宋"/>
      <w:lang w:val="en-US" w:eastAsia="zh-CN" w:bidi="ar-SA"/>
    </w:rPr>
  </w:style>
  <w:style w:type="paragraph" w:customStyle="1" w:styleId="TableParagraph">
    <w:name w:val="Table Paragraph"/>
    <w:basedOn w:val="Normal"/>
    <w:uiPriority w:val="1"/>
    <w:qFormat/>
    <w:pPr>
      <w:ind w:left="107"/>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hyperlink" Target="https://d.book118.com/748133045130006042" TargetMode="Externa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2024-03-05T05:59:40Z</dcterms:created>
  <dcterms:modified xsi:type="dcterms:W3CDTF">2024-03-05T05:59:40Z</dcterms:modified>
</cp:coreProperties>
</file>