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微伽重力仪项目建设总纲及方案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06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_Toc27062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63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_Toc10163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2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_Toc25422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9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_Toc4729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7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_Toc22257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99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_Toc27599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_Toc15824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_Toc12207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_Toc5472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1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_Toc6541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_Toc30648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28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_Toc15828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3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_Toc10133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_Toc23622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_Toc13766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8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_Toc6718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10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_Toc21210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_Toc3114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_Toc14138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3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_Toc28603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48" w:history="1">
        <w:r>
          <w:rPr>
            <w:rFonts w:ascii="仿宋" w:eastAsia="仿宋" w:hAnsi="仿宋" w:cs="仿宋" w:hint="eastAsia"/>
            <w:lang w:eastAsia="zh-CN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_Toc7448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5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_Toc17555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9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_Toc25309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_Toc8066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80" w:history="1">
        <w:r>
          <w:rPr>
            <w:rFonts w:ascii="仿宋" w:eastAsia="仿宋" w:hAnsi="仿宋" w:cs="仿宋" w:hint="eastAsia"/>
            <w:lang w:eastAsia="zh-CN"/>
          </w:rPr>
          <w:t>六、财务管理与成本控制</w:t>
        </w:r>
        <w:r>
          <w:tab/>
        </w:r>
        <w:r>
          <w:fldChar w:fldCharType="begin"/>
        </w:r>
        <w:r>
          <w:instrText xml:space="preserve"> PAGEREF _Toc25080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59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_Toc13459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_Toc9536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30" w:history="1">
        <w:r>
          <w:rPr>
            <w:rFonts w:ascii="仿宋" w:eastAsia="仿宋" w:hAnsi="仿宋" w:cs="仿宋" w:hint="eastAsia"/>
            <w:lang w:eastAsia="zh-CN"/>
          </w:rPr>
          <w:t>七、技术创新与产业升级</w:t>
        </w:r>
        <w:r>
          <w:tab/>
        </w:r>
        <w:r>
          <w:fldChar w:fldCharType="begin"/>
        </w:r>
        <w:r>
          <w:instrText xml:space="preserve"> PAGEREF _Toc13930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3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_Toc17223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5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_Toc24015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6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_Toc1096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6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_Toc16986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9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_Toc30879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13" w:history="1">
        <w:r>
          <w:rPr>
            <w:rFonts w:ascii="仿宋" w:eastAsia="仿宋" w:hAnsi="仿宋" w:cs="仿宋" w:hint="eastAsia"/>
            <w:lang w:eastAsia="zh-CN"/>
          </w:rPr>
          <w:t>九、项目进度计划</w:t>
        </w:r>
        <w:r>
          <w:tab/>
        </w:r>
        <w:r>
          <w:fldChar w:fldCharType="begin"/>
        </w:r>
        <w:r>
          <w:instrText xml:space="preserve"> PAGEREF _Toc13713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_Toc3050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_Toc7169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_Toc16964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_Toc23576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_Toc30772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_Toc30919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_Toc844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115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_Toc24115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5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_Toc16525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7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_Toc22787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79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_Toc18179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2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_Toc13582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_Toc26685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38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_Toc9838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9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_Toc13709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5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_Toc30795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4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_Toc14384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8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_Toc5848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09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_Toc15309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2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_Toc30292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_Toc17910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_Toc10009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0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_Toc27270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68" w:history="1">
        <w:r>
          <w:rPr>
            <w:rFonts w:ascii="仿宋" w:eastAsia="仿宋" w:hAnsi="仿宋" w:cs="仿宋" w:hint="eastAsia"/>
            <w:lang w:eastAsia="zh-CN"/>
          </w:rPr>
          <w:t>十四、人力资源管理与开发</w:t>
        </w:r>
        <w:r>
          <w:tab/>
        </w:r>
        <w:r>
          <w:fldChar w:fldCharType="begin"/>
        </w:r>
        <w:r>
          <w:instrText xml:space="preserve"> PAGEREF _Toc9968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3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_Toc27663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_Toc16971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72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_Toc20672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5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_Toc11285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0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_Toc5990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34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_Toc26934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_Toc21870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8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_Toc21758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11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_Toc3611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2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_Toc28172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1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_Toc21581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96" w:history="1">
        <w:r>
          <w:rPr>
            <w:rFonts w:ascii="仿宋" w:eastAsia="仿宋" w:hAnsi="仿宋" w:cs="仿宋" w:hint="eastAsia"/>
            <w:lang w:eastAsia="zh-CN"/>
          </w:rPr>
          <w:t>十八、设施与设备管理</w:t>
        </w:r>
        <w:r>
          <w:tab/>
        </w:r>
        <w:r>
          <w:fldChar w:fldCharType="begin"/>
        </w:r>
        <w:r>
          <w:instrText xml:space="preserve"> PAGEREF _Toc22396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7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_Toc4997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1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_Toc6231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_Toc527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01" w:history="1">
        <w:r>
          <w:rPr>
            <w:rFonts w:ascii="仿宋" w:eastAsia="仿宋" w:hAnsi="仿宋" w:cs="仿宋" w:hint="eastAsia"/>
            <w:lang w:eastAsia="zh-CN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_Toc13201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_Toc3448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1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_Toc17711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81" w:history="1">
        <w:r>
          <w:rPr>
            <w:rFonts w:ascii="仿宋" w:eastAsia="仿宋" w:hAnsi="仿宋" w:cs="仿宋" w:hint="eastAsia"/>
            <w:lang w:eastAsia="zh-CN"/>
          </w:rPr>
          <w:t>二十、产业协同与集群发展</w:t>
        </w:r>
        <w:r>
          <w:tab/>
        </w:r>
        <w:r>
          <w:fldChar w:fldCharType="begin"/>
        </w:r>
        <w:r>
          <w:instrText xml:space="preserve"> PAGEREF _Toc23481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_Toc30011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9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_Toc3779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06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163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422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729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257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7599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582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微伽重力仪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微伽重力仪项目将进行详细的生态影响评估，确保不会对当地的动植物种群和自然栖息地造成负面影响。如果项目地点附近有重要的生物栖息地或生态敏感区，项目将重新考虑建设地点或采取相应的保护措施。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微伽重力仪项目将积极采用可持续材料，如再生塑料和生物降解材料，以减少对环境的影响。项目还将推行废物减量和回收计划，例如通过再利用工业废料或建立回收系统。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微伽重力仪项目还将参与当地的环保活动和计划，如资助当地的环境保护项目或与社区合作进行环保宣传活动。通过这些活动，项目不仅能够提高自身的环境表现，还能在当地社区中树立积极的环保形象。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220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微伽重力仪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微伽重力仪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微伽重力仪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5472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微伽重力仪项目将采用绿色屋顶和生态墙等环境友好型建筑设计，这些设计不仅有助于改善空气质量，还能为城市野生动植物提供栖息地。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微伽重力仪项目将建立高效的废水处理系统，确保所有工业废水在排放前都经过适当处理，达到或超过环保标准。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微伽重力仪项目将致力于使用清洁能源，如太阳能和风能，减少对化石燃料的依赖。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微伽重力仪项目将举办环保教育研讨会，向员工和当地社区普及环保知识，提升对环境保护重要性的认识。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6541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在微伽重力仪项目启动前，将进行一系列深入的地质调查，包括钻探和土壤取样，以深入了解项目区域的地层结构和土壤组成。特别是对于土壤的承载能力和地下水位的深度进行详细评估。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微伽重力仪项目将通过地下水位监测系统定期检测水位变化，以预测和预防由高地下水位可能引起的地基问题。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微伽重力仪项目将进行详尽的水文和地形分析，以识别可能的洪水和泥石流风险区。基于这些分析，项目将设计防洪设施，如提高地基、构建防洪墙和排水沟。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微伽重力仪项目还将考虑建设排水系统，以减少地表水对土壤稳定性的影响。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完成初始的地质风险评估后，微伽重力仪项目将安装长期地质监测设备，如倾斜仪、裂缝计和地下水位计，以持续监测地质条件的变化。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0648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https://d.book118.com/748141043127006026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微伽重力仪项目建设总纲及方案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微伽重力仪项目建设总纲及方案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微伽重力仪项目建设总纲及方案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微伽重力仪项目建设总纲及方案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微伽重力仪项目建设总纲及方案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微伽重力仪项目建设总纲及方案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微伽重力仪项目建设总纲及方案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微伽重力仪项目建设总纲及方案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微伽重力仪项目建设总纲及方案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微伽重力仪项目建设总纲及方案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微伽重力仪项目建设总纲及方案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微伽重力仪项目建设总纲及方案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E51E0B"/>
    <w:rsid w:val="3AE51E0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4814104312700602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2024-01-09T04:52:00Z</dcterms:created>
  <dcterms:modified xsi:type="dcterms:W3CDTF">2024-01-09T04:52:29Z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17B65E18A0494CAEA8E2676287BE000C_11</vt:lpwstr>
  </property>
  <property fmtid="{D5CDD505-2E9C-101B-9397-08002B2CF9AE}" pid="3" name="KSOProductBuildVer">
    <vt:lpwstr>2052-12.1.0.16120</vt:lpwstr>
  </property>
</Properties>
</file>