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滚动轴承项目规划设计方案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3394" w:history="1">
        <w:r>
          <w:rPr>
            <w:rFonts w:ascii="仿宋" w:eastAsia="仿宋" w:hAnsi="仿宋" w:cs="仿宋" w:hint="eastAsia"/>
            <w:lang w:eastAsia="zh-CN"/>
          </w:rPr>
          <w:t>前言</w:t>
        </w:r>
        <w:r>
          <w:tab/>
        </w:r>
        <w:r>
          <w:fldChar w:fldCharType="begin"/>
        </w:r>
        <w:r>
          <w:instrText xml:space="preserve"> PAGEREF _Toc13394 \h </w:instrText>
        </w:r>
        <w:r>
          <w:fldChar w:fldCharType="separate"/>
        </w:r>
        <w:r>
          <w:t>3</w:t>
        </w:r>
        <w:r>
          <w:fldChar w:fldCharType="end"/>
        </w:r>
      </w:hyperlink>
    </w:p>
    <w:p>
      <w:pPr>
        <w:pStyle w:val="TOC1"/>
        <w:tabs>
          <w:tab w:val="right" w:leader="dot" w:pos="8306"/>
        </w:tabs>
      </w:pPr>
      <w:hyperlink w:anchor="_Toc21827" w:history="1">
        <w:r>
          <w:rPr>
            <w:rFonts w:ascii="仿宋" w:eastAsia="仿宋" w:hAnsi="仿宋" w:cs="仿宋" w:hint="eastAsia"/>
            <w:lang w:eastAsia="zh-CN"/>
          </w:rPr>
          <w:t>一、滚动轴承项目建设背景及必要性分析</w:t>
        </w:r>
        <w:r>
          <w:tab/>
        </w:r>
        <w:r>
          <w:fldChar w:fldCharType="begin"/>
        </w:r>
        <w:r>
          <w:instrText xml:space="preserve"> PAGEREF _Toc21827 \h </w:instrText>
        </w:r>
        <w:r>
          <w:fldChar w:fldCharType="separate"/>
        </w:r>
        <w:r>
          <w:t>3</w:t>
        </w:r>
        <w:r>
          <w:fldChar w:fldCharType="end"/>
        </w:r>
      </w:hyperlink>
    </w:p>
    <w:p>
      <w:pPr>
        <w:pStyle w:val="TOC2"/>
        <w:tabs>
          <w:tab w:val="right" w:leader="dot" w:pos="8306"/>
        </w:tabs>
      </w:pPr>
      <w:hyperlink w:anchor="_Toc8965" w:history="1">
        <w:r>
          <w:rPr>
            <w:rFonts w:ascii="仿宋" w:eastAsia="仿宋" w:hAnsi="仿宋" w:cs="仿宋" w:hint="eastAsia"/>
            <w:lang w:eastAsia="zh-CN"/>
          </w:rPr>
          <w:t>(一)、滚动轴承项目背景分析</w:t>
        </w:r>
        <w:r>
          <w:tab/>
        </w:r>
        <w:r>
          <w:fldChar w:fldCharType="begin"/>
        </w:r>
        <w:r>
          <w:instrText xml:space="preserve"> PAGEREF _Toc8965 \h </w:instrText>
        </w:r>
        <w:r>
          <w:fldChar w:fldCharType="separate"/>
        </w:r>
        <w:r>
          <w:t>3</w:t>
        </w:r>
        <w:r>
          <w:fldChar w:fldCharType="end"/>
        </w:r>
      </w:hyperlink>
    </w:p>
    <w:p>
      <w:pPr>
        <w:pStyle w:val="TOC2"/>
        <w:tabs>
          <w:tab w:val="right" w:leader="dot" w:pos="8306"/>
        </w:tabs>
      </w:pPr>
      <w:hyperlink w:anchor="_Toc26734" w:history="1">
        <w:r>
          <w:rPr>
            <w:rFonts w:ascii="仿宋" w:eastAsia="仿宋" w:hAnsi="仿宋" w:cs="仿宋" w:hint="eastAsia"/>
            <w:lang w:eastAsia="zh-CN"/>
          </w:rPr>
          <w:t>(二)、滚动轴承项目建设必要性分析</w:t>
        </w:r>
        <w:r>
          <w:tab/>
        </w:r>
        <w:r>
          <w:fldChar w:fldCharType="begin"/>
        </w:r>
        <w:r>
          <w:instrText xml:space="preserve"> PAGEREF _Toc26734 \h </w:instrText>
        </w:r>
        <w:r>
          <w:fldChar w:fldCharType="separate"/>
        </w:r>
        <w:r>
          <w:t>5</w:t>
        </w:r>
        <w:r>
          <w:fldChar w:fldCharType="end"/>
        </w:r>
      </w:hyperlink>
    </w:p>
    <w:p>
      <w:pPr>
        <w:pStyle w:val="TOC1"/>
        <w:tabs>
          <w:tab w:val="right" w:leader="dot" w:pos="8306"/>
        </w:tabs>
      </w:pPr>
      <w:hyperlink w:anchor="_Toc2771" w:history="1">
        <w:r>
          <w:rPr>
            <w:rFonts w:ascii="仿宋" w:eastAsia="仿宋" w:hAnsi="仿宋" w:cs="仿宋" w:hint="eastAsia"/>
            <w:lang w:eastAsia="zh-CN"/>
          </w:rPr>
          <w:t>二、产品规划分析</w:t>
        </w:r>
        <w:r>
          <w:tab/>
        </w:r>
        <w:r>
          <w:fldChar w:fldCharType="begin"/>
        </w:r>
        <w:r>
          <w:instrText xml:space="preserve"> PAGEREF _Toc2771 \h </w:instrText>
        </w:r>
        <w:r>
          <w:fldChar w:fldCharType="separate"/>
        </w:r>
        <w:r>
          <w:t>6</w:t>
        </w:r>
        <w:r>
          <w:fldChar w:fldCharType="end"/>
        </w:r>
      </w:hyperlink>
    </w:p>
    <w:p>
      <w:pPr>
        <w:pStyle w:val="TOC2"/>
        <w:tabs>
          <w:tab w:val="right" w:leader="dot" w:pos="8306"/>
        </w:tabs>
      </w:pPr>
      <w:hyperlink w:anchor="_Toc4021" w:history="1">
        <w:r>
          <w:rPr>
            <w:rFonts w:ascii="仿宋" w:eastAsia="仿宋" w:hAnsi="仿宋" w:cs="仿宋" w:hint="eastAsia"/>
            <w:lang w:eastAsia="zh-CN"/>
          </w:rPr>
          <w:t>(一)、产品规划</w:t>
        </w:r>
        <w:r>
          <w:tab/>
        </w:r>
        <w:r>
          <w:fldChar w:fldCharType="begin"/>
        </w:r>
        <w:r>
          <w:instrText xml:space="preserve"> PAGEREF _Toc4021 \h </w:instrText>
        </w:r>
        <w:r>
          <w:fldChar w:fldCharType="separate"/>
        </w:r>
        <w:r>
          <w:t>6</w:t>
        </w:r>
        <w:r>
          <w:fldChar w:fldCharType="end"/>
        </w:r>
      </w:hyperlink>
    </w:p>
    <w:p>
      <w:pPr>
        <w:pStyle w:val="TOC2"/>
        <w:tabs>
          <w:tab w:val="right" w:leader="dot" w:pos="8306"/>
        </w:tabs>
      </w:pPr>
      <w:hyperlink w:anchor="_Toc12560" w:history="1">
        <w:r>
          <w:rPr>
            <w:rFonts w:ascii="仿宋" w:eastAsia="仿宋" w:hAnsi="仿宋" w:cs="仿宋" w:hint="eastAsia"/>
            <w:lang w:eastAsia="zh-CN"/>
          </w:rPr>
          <w:t>(二)、建设规模</w:t>
        </w:r>
        <w:r>
          <w:tab/>
        </w:r>
        <w:r>
          <w:fldChar w:fldCharType="begin"/>
        </w:r>
        <w:r>
          <w:instrText xml:space="preserve"> PAGEREF _Toc12560 \h </w:instrText>
        </w:r>
        <w:r>
          <w:fldChar w:fldCharType="separate"/>
        </w:r>
        <w:r>
          <w:t>7</w:t>
        </w:r>
        <w:r>
          <w:fldChar w:fldCharType="end"/>
        </w:r>
      </w:hyperlink>
    </w:p>
    <w:p>
      <w:pPr>
        <w:pStyle w:val="TOC1"/>
        <w:tabs>
          <w:tab w:val="right" w:leader="dot" w:pos="8306"/>
        </w:tabs>
      </w:pPr>
      <w:hyperlink w:anchor="_Toc8298" w:history="1">
        <w:r>
          <w:rPr>
            <w:rFonts w:ascii="仿宋" w:eastAsia="仿宋" w:hAnsi="仿宋" w:cs="仿宋" w:hint="eastAsia"/>
            <w:lang w:eastAsia="zh-CN"/>
          </w:rPr>
          <w:t>三、滚动轴承项目选址可行性分析</w:t>
        </w:r>
        <w:r>
          <w:tab/>
        </w:r>
        <w:r>
          <w:fldChar w:fldCharType="begin"/>
        </w:r>
        <w:r>
          <w:instrText xml:space="preserve"> PAGEREF _Toc8298 \h </w:instrText>
        </w:r>
        <w:r>
          <w:fldChar w:fldCharType="separate"/>
        </w:r>
        <w:r>
          <w:t>8</w:t>
        </w:r>
        <w:r>
          <w:fldChar w:fldCharType="end"/>
        </w:r>
      </w:hyperlink>
    </w:p>
    <w:p>
      <w:pPr>
        <w:pStyle w:val="TOC2"/>
        <w:tabs>
          <w:tab w:val="right" w:leader="dot" w:pos="8306"/>
        </w:tabs>
      </w:pPr>
      <w:hyperlink w:anchor="_Toc28111" w:history="1">
        <w:r>
          <w:rPr>
            <w:rFonts w:ascii="仿宋" w:eastAsia="仿宋" w:hAnsi="仿宋" w:cs="仿宋" w:hint="eastAsia"/>
            <w:lang w:eastAsia="zh-CN"/>
          </w:rPr>
          <w:t>(一)、滚动轴承项目选址</w:t>
        </w:r>
        <w:r>
          <w:tab/>
        </w:r>
        <w:r>
          <w:fldChar w:fldCharType="begin"/>
        </w:r>
        <w:r>
          <w:instrText xml:space="preserve"> PAGEREF _Toc28111 \h </w:instrText>
        </w:r>
        <w:r>
          <w:fldChar w:fldCharType="separate"/>
        </w:r>
        <w:r>
          <w:t>8</w:t>
        </w:r>
        <w:r>
          <w:fldChar w:fldCharType="end"/>
        </w:r>
      </w:hyperlink>
    </w:p>
    <w:p>
      <w:pPr>
        <w:pStyle w:val="TOC2"/>
        <w:tabs>
          <w:tab w:val="right" w:leader="dot" w:pos="8306"/>
        </w:tabs>
      </w:pPr>
      <w:hyperlink w:anchor="_Toc12854" w:history="1">
        <w:r>
          <w:rPr>
            <w:rFonts w:ascii="仿宋" w:eastAsia="仿宋" w:hAnsi="仿宋" w:cs="仿宋" w:hint="eastAsia"/>
            <w:lang w:eastAsia="zh-CN"/>
          </w:rPr>
          <w:t>(二)、用地控制指标</w:t>
        </w:r>
        <w:r>
          <w:tab/>
        </w:r>
        <w:r>
          <w:fldChar w:fldCharType="begin"/>
        </w:r>
        <w:r>
          <w:instrText xml:space="preserve"> PAGEREF _Toc12854 \h </w:instrText>
        </w:r>
        <w:r>
          <w:fldChar w:fldCharType="separate"/>
        </w:r>
        <w:r>
          <w:t>8</w:t>
        </w:r>
        <w:r>
          <w:fldChar w:fldCharType="end"/>
        </w:r>
      </w:hyperlink>
    </w:p>
    <w:p>
      <w:pPr>
        <w:pStyle w:val="TOC2"/>
        <w:tabs>
          <w:tab w:val="right" w:leader="dot" w:pos="8306"/>
        </w:tabs>
      </w:pPr>
      <w:hyperlink w:anchor="_Toc8811" w:history="1">
        <w:r>
          <w:rPr>
            <w:rFonts w:ascii="仿宋" w:eastAsia="仿宋" w:hAnsi="仿宋" w:cs="仿宋" w:hint="eastAsia"/>
            <w:lang w:eastAsia="zh-CN"/>
          </w:rPr>
          <w:t>(三)、节约用地措施</w:t>
        </w:r>
        <w:r>
          <w:tab/>
        </w:r>
        <w:r>
          <w:fldChar w:fldCharType="begin"/>
        </w:r>
        <w:r>
          <w:instrText xml:space="preserve"> PAGEREF _Toc8811 \h </w:instrText>
        </w:r>
        <w:r>
          <w:fldChar w:fldCharType="separate"/>
        </w:r>
        <w:r>
          <w:t>10</w:t>
        </w:r>
        <w:r>
          <w:fldChar w:fldCharType="end"/>
        </w:r>
      </w:hyperlink>
    </w:p>
    <w:p>
      <w:pPr>
        <w:pStyle w:val="TOC2"/>
        <w:tabs>
          <w:tab w:val="right" w:leader="dot" w:pos="8306"/>
        </w:tabs>
      </w:pPr>
      <w:hyperlink w:anchor="_Toc4092" w:history="1">
        <w:r>
          <w:rPr>
            <w:rFonts w:ascii="仿宋" w:eastAsia="仿宋" w:hAnsi="仿宋" w:cs="仿宋" w:hint="eastAsia"/>
            <w:lang w:eastAsia="zh-CN"/>
          </w:rPr>
          <w:t>(四)、总图布置方案</w:t>
        </w:r>
        <w:r>
          <w:tab/>
        </w:r>
        <w:r>
          <w:fldChar w:fldCharType="begin"/>
        </w:r>
        <w:r>
          <w:instrText xml:space="preserve"> PAGEREF _Toc4092 \h </w:instrText>
        </w:r>
        <w:r>
          <w:fldChar w:fldCharType="separate"/>
        </w:r>
        <w:r>
          <w:t>11</w:t>
        </w:r>
        <w:r>
          <w:fldChar w:fldCharType="end"/>
        </w:r>
      </w:hyperlink>
    </w:p>
    <w:p>
      <w:pPr>
        <w:pStyle w:val="TOC2"/>
        <w:tabs>
          <w:tab w:val="right" w:leader="dot" w:pos="8306"/>
        </w:tabs>
      </w:pPr>
      <w:hyperlink w:anchor="_Toc26988" w:history="1">
        <w:r>
          <w:rPr>
            <w:rFonts w:ascii="仿宋" w:eastAsia="仿宋" w:hAnsi="仿宋" w:cs="仿宋" w:hint="eastAsia"/>
            <w:lang w:eastAsia="zh-CN"/>
          </w:rPr>
          <w:t>(五)、选址综合评价</w:t>
        </w:r>
        <w:r>
          <w:tab/>
        </w:r>
        <w:r>
          <w:fldChar w:fldCharType="begin"/>
        </w:r>
        <w:r>
          <w:instrText xml:space="preserve"> PAGEREF _Toc26988 \h </w:instrText>
        </w:r>
        <w:r>
          <w:fldChar w:fldCharType="separate"/>
        </w:r>
        <w:r>
          <w:t>12</w:t>
        </w:r>
        <w:r>
          <w:fldChar w:fldCharType="end"/>
        </w:r>
      </w:hyperlink>
    </w:p>
    <w:p>
      <w:pPr>
        <w:pStyle w:val="TOC1"/>
        <w:tabs>
          <w:tab w:val="right" w:leader="dot" w:pos="8306"/>
        </w:tabs>
      </w:pPr>
      <w:hyperlink w:anchor="_Toc8357" w:history="1">
        <w:r>
          <w:rPr>
            <w:rFonts w:ascii="仿宋" w:eastAsia="仿宋" w:hAnsi="仿宋" w:cs="仿宋" w:hint="eastAsia"/>
            <w:lang w:eastAsia="zh-CN"/>
          </w:rPr>
          <w:t>四、滚动轴承项目可持续发展</w:t>
        </w:r>
        <w:r>
          <w:tab/>
        </w:r>
        <w:r>
          <w:fldChar w:fldCharType="begin"/>
        </w:r>
        <w:r>
          <w:instrText xml:space="preserve"> PAGEREF _Toc8357 \h </w:instrText>
        </w:r>
        <w:r>
          <w:fldChar w:fldCharType="separate"/>
        </w:r>
        <w:r>
          <w:t>13</w:t>
        </w:r>
        <w:r>
          <w:fldChar w:fldCharType="end"/>
        </w:r>
      </w:hyperlink>
    </w:p>
    <w:p>
      <w:pPr>
        <w:pStyle w:val="TOC2"/>
        <w:tabs>
          <w:tab w:val="right" w:leader="dot" w:pos="8306"/>
        </w:tabs>
      </w:pPr>
      <w:hyperlink w:anchor="_Toc29324" w:history="1">
        <w:r>
          <w:rPr>
            <w:rFonts w:ascii="仿宋" w:eastAsia="仿宋" w:hAnsi="仿宋" w:cs="仿宋" w:hint="eastAsia"/>
            <w:lang w:eastAsia="zh-CN"/>
          </w:rPr>
          <w:t>(一)、可持续战略与实践</w:t>
        </w:r>
        <w:r>
          <w:tab/>
        </w:r>
        <w:r>
          <w:fldChar w:fldCharType="begin"/>
        </w:r>
        <w:r>
          <w:instrText xml:space="preserve"> PAGEREF _Toc29324 \h </w:instrText>
        </w:r>
        <w:r>
          <w:fldChar w:fldCharType="separate"/>
        </w:r>
        <w:r>
          <w:t>13</w:t>
        </w:r>
        <w:r>
          <w:fldChar w:fldCharType="end"/>
        </w:r>
      </w:hyperlink>
    </w:p>
    <w:p>
      <w:pPr>
        <w:pStyle w:val="TOC2"/>
        <w:tabs>
          <w:tab w:val="right" w:leader="dot" w:pos="8306"/>
        </w:tabs>
      </w:pPr>
      <w:hyperlink w:anchor="_Toc3991" w:history="1">
        <w:r>
          <w:rPr>
            <w:rFonts w:ascii="仿宋" w:eastAsia="仿宋" w:hAnsi="仿宋" w:cs="仿宋" w:hint="eastAsia"/>
            <w:lang w:eastAsia="zh-CN"/>
          </w:rPr>
          <w:t>(二)、环保与社会责任</w:t>
        </w:r>
        <w:r>
          <w:tab/>
        </w:r>
        <w:r>
          <w:fldChar w:fldCharType="begin"/>
        </w:r>
        <w:r>
          <w:instrText xml:space="preserve"> PAGEREF _Toc3991 \h </w:instrText>
        </w:r>
        <w:r>
          <w:fldChar w:fldCharType="separate"/>
        </w:r>
        <w:r>
          <w:t>14</w:t>
        </w:r>
        <w:r>
          <w:fldChar w:fldCharType="end"/>
        </w:r>
      </w:hyperlink>
    </w:p>
    <w:p>
      <w:pPr>
        <w:pStyle w:val="TOC1"/>
        <w:tabs>
          <w:tab w:val="right" w:leader="dot" w:pos="8306"/>
        </w:tabs>
      </w:pPr>
      <w:hyperlink w:anchor="_Toc21475" w:history="1">
        <w:r>
          <w:rPr>
            <w:rFonts w:ascii="仿宋" w:eastAsia="仿宋" w:hAnsi="仿宋" w:cs="仿宋" w:hint="eastAsia"/>
            <w:lang w:eastAsia="zh-CN"/>
          </w:rPr>
          <w:t>五、滚动轴承项目绩效评估</w:t>
        </w:r>
        <w:r>
          <w:tab/>
        </w:r>
        <w:r>
          <w:fldChar w:fldCharType="begin"/>
        </w:r>
        <w:r>
          <w:instrText xml:space="preserve"> PAGEREF _Toc21475 \h </w:instrText>
        </w:r>
        <w:r>
          <w:fldChar w:fldCharType="separate"/>
        </w:r>
        <w:r>
          <w:t>15</w:t>
        </w:r>
        <w:r>
          <w:fldChar w:fldCharType="end"/>
        </w:r>
      </w:hyperlink>
    </w:p>
    <w:p>
      <w:pPr>
        <w:pStyle w:val="TOC2"/>
        <w:tabs>
          <w:tab w:val="right" w:leader="dot" w:pos="8306"/>
        </w:tabs>
      </w:pPr>
      <w:hyperlink w:anchor="_Toc31144" w:history="1">
        <w:r>
          <w:rPr>
            <w:rFonts w:ascii="仿宋" w:eastAsia="仿宋" w:hAnsi="仿宋" w:cs="仿宋" w:hint="eastAsia"/>
            <w:lang w:eastAsia="zh-CN"/>
          </w:rPr>
          <w:t>(一)、绩效评估指标</w:t>
        </w:r>
        <w:r>
          <w:tab/>
        </w:r>
        <w:r>
          <w:fldChar w:fldCharType="begin"/>
        </w:r>
        <w:r>
          <w:instrText xml:space="preserve"> PAGEREF _Toc31144 \h </w:instrText>
        </w:r>
        <w:r>
          <w:fldChar w:fldCharType="separate"/>
        </w:r>
        <w:r>
          <w:t>15</w:t>
        </w:r>
        <w:r>
          <w:fldChar w:fldCharType="end"/>
        </w:r>
      </w:hyperlink>
    </w:p>
    <w:p>
      <w:pPr>
        <w:pStyle w:val="TOC2"/>
        <w:tabs>
          <w:tab w:val="right" w:leader="dot" w:pos="8306"/>
        </w:tabs>
      </w:pPr>
      <w:hyperlink w:anchor="_Toc8587" w:history="1">
        <w:r>
          <w:rPr>
            <w:rFonts w:ascii="仿宋" w:eastAsia="仿宋" w:hAnsi="仿宋" w:cs="仿宋" w:hint="eastAsia"/>
            <w:lang w:eastAsia="zh-CN"/>
          </w:rPr>
          <w:t>(二)、绩效评估方法</w:t>
        </w:r>
        <w:r>
          <w:tab/>
        </w:r>
        <w:r>
          <w:fldChar w:fldCharType="begin"/>
        </w:r>
        <w:r>
          <w:instrText xml:space="preserve"> PAGEREF _Toc8587 \h </w:instrText>
        </w:r>
        <w:r>
          <w:fldChar w:fldCharType="separate"/>
        </w:r>
        <w:r>
          <w:t>16</w:t>
        </w:r>
        <w:r>
          <w:fldChar w:fldCharType="end"/>
        </w:r>
      </w:hyperlink>
    </w:p>
    <w:p>
      <w:pPr>
        <w:pStyle w:val="TOC2"/>
        <w:tabs>
          <w:tab w:val="right" w:leader="dot" w:pos="8306"/>
        </w:tabs>
      </w:pPr>
      <w:hyperlink w:anchor="_Toc19137" w:history="1">
        <w:r>
          <w:rPr>
            <w:rFonts w:ascii="仿宋" w:eastAsia="仿宋" w:hAnsi="仿宋" w:cs="仿宋" w:hint="eastAsia"/>
            <w:lang w:eastAsia="zh-CN"/>
          </w:rPr>
          <w:t>(三)、绩效评估周期</w:t>
        </w:r>
        <w:r>
          <w:tab/>
        </w:r>
        <w:r>
          <w:fldChar w:fldCharType="begin"/>
        </w:r>
        <w:r>
          <w:instrText xml:space="preserve"> PAGEREF _Toc19137 \h </w:instrText>
        </w:r>
        <w:r>
          <w:fldChar w:fldCharType="separate"/>
        </w:r>
        <w:r>
          <w:t>17</w:t>
        </w:r>
        <w:r>
          <w:fldChar w:fldCharType="end"/>
        </w:r>
      </w:hyperlink>
    </w:p>
    <w:p>
      <w:pPr>
        <w:pStyle w:val="TOC1"/>
        <w:tabs>
          <w:tab w:val="right" w:leader="dot" w:pos="8306"/>
        </w:tabs>
      </w:pPr>
      <w:hyperlink w:anchor="_Toc26418" w:history="1">
        <w:r>
          <w:rPr>
            <w:rFonts w:ascii="仿宋" w:eastAsia="仿宋" w:hAnsi="仿宋" w:cs="仿宋" w:hint="eastAsia"/>
            <w:lang w:eastAsia="zh-CN"/>
          </w:rPr>
          <w:t>六、市场分析、调研</w:t>
        </w:r>
        <w:r>
          <w:tab/>
        </w:r>
        <w:r>
          <w:fldChar w:fldCharType="begin"/>
        </w:r>
        <w:r>
          <w:instrText xml:space="preserve"> PAGEREF _Toc26418 \h </w:instrText>
        </w:r>
        <w:r>
          <w:fldChar w:fldCharType="separate"/>
        </w:r>
        <w:r>
          <w:t>18</w:t>
        </w:r>
        <w:r>
          <w:fldChar w:fldCharType="end"/>
        </w:r>
      </w:hyperlink>
    </w:p>
    <w:p>
      <w:pPr>
        <w:pStyle w:val="TOC2"/>
        <w:tabs>
          <w:tab w:val="right" w:leader="dot" w:pos="8306"/>
        </w:tabs>
      </w:pPr>
      <w:hyperlink w:anchor="_Toc6549" w:history="1">
        <w:r>
          <w:rPr>
            <w:rFonts w:ascii="仿宋" w:eastAsia="仿宋" w:hAnsi="仿宋" w:cs="仿宋" w:hint="eastAsia"/>
            <w:lang w:eastAsia="zh-CN"/>
          </w:rPr>
          <w:t>(一)、滚动轴承行业分析</w:t>
        </w:r>
        <w:r>
          <w:tab/>
        </w:r>
        <w:r>
          <w:fldChar w:fldCharType="begin"/>
        </w:r>
        <w:r>
          <w:instrText xml:space="preserve"> PAGEREF _Toc6549 \h </w:instrText>
        </w:r>
        <w:r>
          <w:fldChar w:fldCharType="separate"/>
        </w:r>
        <w:r>
          <w:t>18</w:t>
        </w:r>
        <w:r>
          <w:fldChar w:fldCharType="end"/>
        </w:r>
      </w:hyperlink>
    </w:p>
    <w:p>
      <w:pPr>
        <w:pStyle w:val="TOC2"/>
        <w:tabs>
          <w:tab w:val="right" w:leader="dot" w:pos="8306"/>
        </w:tabs>
      </w:pPr>
      <w:hyperlink w:anchor="_Toc15224" w:history="1">
        <w:r>
          <w:rPr>
            <w:rFonts w:ascii="仿宋" w:eastAsia="仿宋" w:hAnsi="仿宋" w:cs="仿宋" w:hint="eastAsia"/>
            <w:lang w:eastAsia="zh-CN"/>
          </w:rPr>
          <w:t>(二)、滚动轴承市场分析预测</w:t>
        </w:r>
        <w:r>
          <w:tab/>
        </w:r>
        <w:r>
          <w:fldChar w:fldCharType="begin"/>
        </w:r>
        <w:r>
          <w:instrText xml:space="preserve"> PAGEREF _Toc15224 \h </w:instrText>
        </w:r>
        <w:r>
          <w:fldChar w:fldCharType="separate"/>
        </w:r>
        <w:r>
          <w:t>18</w:t>
        </w:r>
        <w:r>
          <w:fldChar w:fldCharType="end"/>
        </w:r>
      </w:hyperlink>
    </w:p>
    <w:p>
      <w:pPr>
        <w:pStyle w:val="TOC1"/>
        <w:tabs>
          <w:tab w:val="right" w:leader="dot" w:pos="8306"/>
        </w:tabs>
      </w:pPr>
      <w:hyperlink w:anchor="_Toc31255" w:history="1">
        <w:r>
          <w:rPr>
            <w:rFonts w:ascii="仿宋" w:eastAsia="仿宋" w:hAnsi="仿宋" w:cs="仿宋" w:hint="eastAsia"/>
            <w:lang w:eastAsia="zh-CN"/>
          </w:rPr>
          <w:t>七、滚动轴承项目人力资源培养与发展</w:t>
        </w:r>
        <w:r>
          <w:tab/>
        </w:r>
        <w:r>
          <w:fldChar w:fldCharType="begin"/>
        </w:r>
        <w:r>
          <w:instrText xml:space="preserve"> PAGEREF _Toc31255 \h </w:instrText>
        </w:r>
        <w:r>
          <w:fldChar w:fldCharType="separate"/>
        </w:r>
        <w:r>
          <w:t>19</w:t>
        </w:r>
        <w:r>
          <w:fldChar w:fldCharType="end"/>
        </w:r>
      </w:hyperlink>
    </w:p>
    <w:p>
      <w:pPr>
        <w:pStyle w:val="TOC2"/>
        <w:tabs>
          <w:tab w:val="right" w:leader="dot" w:pos="8306"/>
        </w:tabs>
      </w:pPr>
      <w:hyperlink w:anchor="_Toc8977" w:history="1">
        <w:r>
          <w:rPr>
            <w:rFonts w:ascii="仿宋" w:eastAsia="仿宋" w:hAnsi="仿宋" w:cs="仿宋" w:hint="eastAsia"/>
            <w:lang w:eastAsia="zh-CN"/>
          </w:rPr>
          <w:t>(一)、人才需求与规划</w:t>
        </w:r>
        <w:r>
          <w:tab/>
        </w:r>
        <w:r>
          <w:fldChar w:fldCharType="begin"/>
        </w:r>
        <w:r>
          <w:instrText xml:space="preserve"> PAGEREF _Toc8977 \h </w:instrText>
        </w:r>
        <w:r>
          <w:fldChar w:fldCharType="separate"/>
        </w:r>
        <w:r>
          <w:t>19</w:t>
        </w:r>
        <w:r>
          <w:fldChar w:fldCharType="end"/>
        </w:r>
      </w:hyperlink>
    </w:p>
    <w:p>
      <w:pPr>
        <w:pStyle w:val="TOC2"/>
        <w:tabs>
          <w:tab w:val="right" w:leader="dot" w:pos="8306"/>
        </w:tabs>
      </w:pPr>
      <w:hyperlink w:anchor="_Toc17555" w:history="1">
        <w:r>
          <w:rPr>
            <w:rFonts w:ascii="仿宋" w:eastAsia="仿宋" w:hAnsi="仿宋" w:cs="仿宋" w:hint="eastAsia"/>
            <w:lang w:eastAsia="zh-CN"/>
          </w:rPr>
          <w:t>(二)、培训与发展计划</w:t>
        </w:r>
        <w:r>
          <w:tab/>
        </w:r>
        <w:r>
          <w:fldChar w:fldCharType="begin"/>
        </w:r>
        <w:r>
          <w:instrText xml:space="preserve"> PAGEREF _Toc17555 \h </w:instrText>
        </w:r>
        <w:r>
          <w:fldChar w:fldCharType="separate"/>
        </w:r>
        <w:r>
          <w:t>20</w:t>
        </w:r>
        <w:r>
          <w:fldChar w:fldCharType="end"/>
        </w:r>
      </w:hyperlink>
    </w:p>
    <w:p>
      <w:pPr>
        <w:pStyle w:val="TOC1"/>
        <w:tabs>
          <w:tab w:val="right" w:leader="dot" w:pos="8306"/>
        </w:tabs>
      </w:pPr>
      <w:hyperlink w:anchor="_Toc27122" w:history="1">
        <w:r>
          <w:rPr>
            <w:rFonts w:ascii="仿宋" w:eastAsia="仿宋" w:hAnsi="仿宋" w:cs="仿宋" w:hint="eastAsia"/>
            <w:lang w:eastAsia="zh-CN"/>
          </w:rPr>
          <w:t>八、滚动轴承项目创新与研发</w:t>
        </w:r>
        <w:r>
          <w:tab/>
        </w:r>
        <w:r>
          <w:fldChar w:fldCharType="begin"/>
        </w:r>
        <w:r>
          <w:instrText xml:space="preserve"> PAGEREF _Toc27122 \h </w:instrText>
        </w:r>
        <w:r>
          <w:fldChar w:fldCharType="separate"/>
        </w:r>
        <w:r>
          <w:t>20</w:t>
        </w:r>
        <w:r>
          <w:fldChar w:fldCharType="end"/>
        </w:r>
      </w:hyperlink>
    </w:p>
    <w:p>
      <w:pPr>
        <w:pStyle w:val="TOC2"/>
        <w:tabs>
          <w:tab w:val="right" w:leader="dot" w:pos="8306"/>
        </w:tabs>
      </w:pPr>
      <w:hyperlink w:anchor="_Toc32402" w:history="1">
        <w:r>
          <w:rPr>
            <w:rFonts w:ascii="仿宋" w:eastAsia="仿宋" w:hAnsi="仿宋" w:cs="仿宋" w:hint="eastAsia"/>
            <w:lang w:eastAsia="zh-CN"/>
          </w:rPr>
          <w:t>(一)、创新策略与方向</w:t>
        </w:r>
        <w:r>
          <w:tab/>
        </w:r>
        <w:r>
          <w:fldChar w:fldCharType="begin"/>
        </w:r>
        <w:r>
          <w:instrText xml:space="preserve"> PAGEREF _Toc32402 \h </w:instrText>
        </w:r>
        <w:r>
          <w:fldChar w:fldCharType="separate"/>
        </w:r>
        <w:r>
          <w:t>20</w:t>
        </w:r>
        <w:r>
          <w:fldChar w:fldCharType="end"/>
        </w:r>
      </w:hyperlink>
    </w:p>
    <w:p>
      <w:pPr>
        <w:pStyle w:val="TOC2"/>
        <w:tabs>
          <w:tab w:val="right" w:leader="dot" w:pos="8306"/>
        </w:tabs>
      </w:pPr>
      <w:hyperlink w:anchor="_Toc2854" w:history="1">
        <w:r>
          <w:rPr>
            <w:rFonts w:ascii="仿宋" w:eastAsia="仿宋" w:hAnsi="仿宋" w:cs="仿宋" w:hint="eastAsia"/>
            <w:lang w:eastAsia="zh-CN"/>
          </w:rPr>
          <w:t>(二)、研发规划与投入</w:t>
        </w:r>
        <w:r>
          <w:tab/>
        </w:r>
        <w:r>
          <w:fldChar w:fldCharType="begin"/>
        </w:r>
        <w:r>
          <w:instrText xml:space="preserve"> PAGEREF _Toc2854 \h </w:instrText>
        </w:r>
        <w:r>
          <w:fldChar w:fldCharType="separate"/>
        </w:r>
        <w:r>
          <w:t>22</w:t>
        </w:r>
        <w:r>
          <w:fldChar w:fldCharType="end"/>
        </w:r>
      </w:hyperlink>
    </w:p>
    <w:p>
      <w:pPr>
        <w:pStyle w:val="TOC1"/>
        <w:tabs>
          <w:tab w:val="right" w:leader="dot" w:pos="8306"/>
        </w:tabs>
      </w:pPr>
      <w:hyperlink w:anchor="_Toc15356" w:history="1">
        <w:r>
          <w:rPr>
            <w:rFonts w:ascii="仿宋" w:eastAsia="仿宋" w:hAnsi="仿宋" w:cs="仿宋" w:hint="eastAsia"/>
            <w:lang w:eastAsia="zh-CN"/>
          </w:rPr>
          <w:t>九、滚动轴承项目环境影响分析</w:t>
        </w:r>
        <w:r>
          <w:tab/>
        </w:r>
        <w:r>
          <w:fldChar w:fldCharType="begin"/>
        </w:r>
        <w:r>
          <w:instrText xml:space="preserve"> PAGEREF _Toc15356 \h </w:instrText>
        </w:r>
        <w:r>
          <w:fldChar w:fldCharType="separate"/>
        </w:r>
        <w:r>
          <w:t>23</w:t>
        </w:r>
        <w:r>
          <w:fldChar w:fldCharType="end"/>
        </w:r>
      </w:hyperlink>
    </w:p>
    <w:p>
      <w:pPr>
        <w:pStyle w:val="TOC2"/>
        <w:tabs>
          <w:tab w:val="right" w:leader="dot" w:pos="8306"/>
        </w:tabs>
      </w:pPr>
      <w:hyperlink w:anchor="_Toc17397" w:history="1">
        <w:r>
          <w:rPr>
            <w:rFonts w:ascii="仿宋" w:eastAsia="仿宋" w:hAnsi="仿宋" w:cs="仿宋" w:hint="eastAsia"/>
            <w:lang w:eastAsia="zh-CN"/>
          </w:rPr>
          <w:t>(一)、建设区域环境质量现状</w:t>
        </w:r>
        <w:r>
          <w:tab/>
        </w:r>
        <w:r>
          <w:fldChar w:fldCharType="begin"/>
        </w:r>
        <w:r>
          <w:instrText xml:space="preserve"> PAGEREF _Toc17397 \h </w:instrText>
        </w:r>
        <w:r>
          <w:fldChar w:fldCharType="separate"/>
        </w:r>
        <w:r>
          <w:t>23</w:t>
        </w:r>
        <w:r>
          <w:fldChar w:fldCharType="end"/>
        </w:r>
      </w:hyperlink>
    </w:p>
    <w:p>
      <w:pPr>
        <w:pStyle w:val="TOC2"/>
        <w:tabs>
          <w:tab w:val="right" w:leader="dot" w:pos="8306"/>
        </w:tabs>
      </w:pPr>
      <w:hyperlink w:anchor="_Toc16906" w:history="1">
        <w:r>
          <w:rPr>
            <w:rFonts w:ascii="仿宋" w:eastAsia="仿宋" w:hAnsi="仿宋" w:cs="仿宋" w:hint="eastAsia"/>
            <w:lang w:eastAsia="zh-CN"/>
          </w:rPr>
          <w:t>(二)、建设期环境保护</w:t>
        </w:r>
        <w:r>
          <w:tab/>
        </w:r>
        <w:r>
          <w:fldChar w:fldCharType="begin"/>
        </w:r>
        <w:r>
          <w:instrText xml:space="preserve"> PAGEREF _Toc16906 \h </w:instrText>
        </w:r>
        <w:r>
          <w:fldChar w:fldCharType="separate"/>
        </w:r>
        <w:r>
          <w:t>25</w:t>
        </w:r>
        <w:r>
          <w:fldChar w:fldCharType="end"/>
        </w:r>
      </w:hyperlink>
    </w:p>
    <w:p>
      <w:pPr>
        <w:pStyle w:val="TOC2"/>
        <w:tabs>
          <w:tab w:val="right" w:leader="dot" w:pos="8306"/>
        </w:tabs>
      </w:pPr>
      <w:hyperlink w:anchor="_Toc5500" w:history="1">
        <w:r>
          <w:rPr>
            <w:rFonts w:ascii="仿宋" w:eastAsia="仿宋" w:hAnsi="仿宋" w:cs="仿宋" w:hint="eastAsia"/>
            <w:lang w:eastAsia="zh-CN"/>
          </w:rPr>
          <w:t>(三)、运营期环境保护</w:t>
        </w:r>
        <w:r>
          <w:tab/>
        </w:r>
        <w:r>
          <w:fldChar w:fldCharType="begin"/>
        </w:r>
        <w:r>
          <w:instrText xml:space="preserve"> PAGEREF _Toc5500 \h </w:instrText>
        </w:r>
        <w:r>
          <w:fldChar w:fldCharType="separate"/>
        </w:r>
        <w:r>
          <w:t>26</w:t>
        </w:r>
        <w:r>
          <w:fldChar w:fldCharType="end"/>
        </w:r>
      </w:hyperlink>
    </w:p>
    <w:p>
      <w:pPr>
        <w:pStyle w:val="TOC2"/>
        <w:tabs>
          <w:tab w:val="right" w:leader="dot" w:pos="8306"/>
        </w:tabs>
      </w:pPr>
      <w:hyperlink w:anchor="_Toc17158" w:history="1">
        <w:r>
          <w:rPr>
            <w:rFonts w:ascii="仿宋" w:eastAsia="仿宋" w:hAnsi="仿宋" w:cs="仿宋" w:hint="eastAsia"/>
            <w:lang w:eastAsia="zh-CN"/>
          </w:rPr>
          <w:t>(四)、滚动轴承项目建设对区域经济的影响</w:t>
        </w:r>
        <w:r>
          <w:tab/>
        </w:r>
        <w:r>
          <w:fldChar w:fldCharType="begin"/>
        </w:r>
        <w:r>
          <w:instrText xml:space="preserve"> PAGEREF _Toc17158 \h </w:instrText>
        </w:r>
        <w:r>
          <w:fldChar w:fldCharType="separate"/>
        </w:r>
        <w:r>
          <w:t>28</w:t>
        </w:r>
        <w:r>
          <w:fldChar w:fldCharType="end"/>
        </w:r>
      </w:hyperlink>
    </w:p>
    <w:p>
      <w:pPr>
        <w:pStyle w:val="TOC2"/>
        <w:tabs>
          <w:tab w:val="right" w:leader="dot" w:pos="8306"/>
        </w:tabs>
      </w:pPr>
      <w:hyperlink w:anchor="_Toc20468" w:history="1">
        <w:r>
          <w:rPr>
            <w:rFonts w:ascii="仿宋" w:eastAsia="仿宋" w:hAnsi="仿宋" w:cs="仿宋" w:hint="eastAsia"/>
            <w:lang w:eastAsia="zh-CN"/>
          </w:rPr>
          <w:t>(五)、废弃物处理</w:t>
        </w:r>
        <w:r>
          <w:tab/>
        </w:r>
        <w:r>
          <w:fldChar w:fldCharType="begin"/>
        </w:r>
        <w:r>
          <w:instrText xml:space="preserve"> PAGEREF _Toc20468 \h </w:instrText>
        </w:r>
        <w:r>
          <w:fldChar w:fldCharType="separate"/>
        </w:r>
        <w:r>
          <w:t>29</w:t>
        </w:r>
        <w:r>
          <w:fldChar w:fldCharType="end"/>
        </w:r>
      </w:hyperlink>
    </w:p>
    <w:p>
      <w:pPr>
        <w:pStyle w:val="TOC2"/>
        <w:tabs>
          <w:tab w:val="right" w:leader="dot" w:pos="8306"/>
        </w:tabs>
      </w:pPr>
      <w:hyperlink w:anchor="_Toc248" w:history="1">
        <w:r>
          <w:rPr>
            <w:rFonts w:ascii="仿宋" w:eastAsia="仿宋" w:hAnsi="仿宋" w:cs="仿宋" w:hint="eastAsia"/>
            <w:lang w:eastAsia="zh-CN"/>
          </w:rPr>
          <w:t>(六)、特殊环境影响分析</w:t>
        </w:r>
        <w:r>
          <w:tab/>
        </w:r>
        <w:r>
          <w:fldChar w:fldCharType="begin"/>
        </w:r>
        <w:r>
          <w:instrText xml:space="preserve"> PAGEREF _Toc248 \h </w:instrText>
        </w:r>
        <w:r>
          <w:fldChar w:fldCharType="separate"/>
        </w:r>
        <w:r>
          <w:t>31</w:t>
        </w:r>
        <w:r>
          <w:fldChar w:fldCharType="end"/>
        </w:r>
      </w:hyperlink>
    </w:p>
    <w:p>
      <w:pPr>
        <w:pStyle w:val="TOC2"/>
        <w:tabs>
          <w:tab w:val="right" w:leader="dot" w:pos="8306"/>
        </w:tabs>
      </w:pPr>
      <w:hyperlink w:anchor="_Toc23858" w:history="1">
        <w:r>
          <w:rPr>
            <w:rFonts w:ascii="仿宋" w:eastAsia="仿宋" w:hAnsi="仿宋" w:cs="仿宋" w:hint="eastAsia"/>
            <w:lang w:eastAsia="zh-CN"/>
          </w:rPr>
          <w:t>(七)、清洁生产</w:t>
        </w:r>
        <w:r>
          <w:tab/>
        </w:r>
        <w:r>
          <w:fldChar w:fldCharType="begin"/>
        </w:r>
        <w:r>
          <w:instrText xml:space="preserve"> PAGEREF _Toc23858 \h </w:instrText>
        </w:r>
        <w:r>
          <w:fldChar w:fldCharType="separate"/>
        </w:r>
        <w:r>
          <w:t>32</w:t>
        </w:r>
        <w:r>
          <w:fldChar w:fldCharType="end"/>
        </w:r>
      </w:hyperlink>
    </w:p>
    <w:p>
      <w:pPr>
        <w:pStyle w:val="TOC2"/>
        <w:tabs>
          <w:tab w:val="right" w:leader="dot" w:pos="8306"/>
        </w:tabs>
      </w:pPr>
      <w:hyperlink w:anchor="_Toc22179" w:history="1">
        <w:r>
          <w:rPr>
            <w:rFonts w:ascii="仿宋" w:eastAsia="仿宋" w:hAnsi="仿宋" w:cs="仿宋" w:hint="eastAsia"/>
            <w:lang w:eastAsia="zh-CN"/>
          </w:rPr>
          <w:t>(八)、环境保护综合评价</w:t>
        </w:r>
        <w:r>
          <w:tab/>
        </w:r>
        <w:r>
          <w:fldChar w:fldCharType="begin"/>
        </w:r>
        <w:r>
          <w:instrText xml:space="preserve"> PAGEREF _Toc22179 \h </w:instrText>
        </w:r>
        <w:r>
          <w:fldChar w:fldCharType="separate"/>
        </w:r>
        <w:r>
          <w:t>33</w:t>
        </w:r>
        <w:r>
          <w:fldChar w:fldCharType="end"/>
        </w:r>
      </w:hyperlink>
    </w:p>
    <w:p>
      <w:pPr>
        <w:pStyle w:val="TOC1"/>
        <w:tabs>
          <w:tab w:val="right" w:leader="dot" w:pos="8306"/>
        </w:tabs>
      </w:pPr>
      <w:hyperlink w:anchor="_Toc27688" w:history="1">
        <w:r>
          <w:rPr>
            <w:rFonts w:ascii="仿宋" w:eastAsia="仿宋" w:hAnsi="仿宋" w:cs="仿宋" w:hint="eastAsia"/>
            <w:lang w:eastAsia="zh-CN"/>
          </w:rPr>
          <w:t>十、滚动轴承项目投资规划</w:t>
        </w:r>
        <w:r>
          <w:tab/>
        </w:r>
        <w:r>
          <w:fldChar w:fldCharType="begin"/>
        </w:r>
        <w:r>
          <w:instrText xml:space="preserve"> PAGEREF _Toc27688 \h </w:instrText>
        </w:r>
        <w:r>
          <w:fldChar w:fldCharType="separate"/>
        </w:r>
        <w:r>
          <w:t>34</w:t>
        </w:r>
        <w:r>
          <w:fldChar w:fldCharType="end"/>
        </w:r>
      </w:hyperlink>
    </w:p>
    <w:p>
      <w:pPr>
        <w:pStyle w:val="TOC2"/>
        <w:tabs>
          <w:tab w:val="right" w:leader="dot" w:pos="8306"/>
        </w:tabs>
      </w:pPr>
      <w:hyperlink w:anchor="_Toc24960" w:history="1">
        <w:r>
          <w:rPr>
            <w:rFonts w:ascii="仿宋" w:eastAsia="仿宋" w:hAnsi="仿宋" w:cs="仿宋" w:hint="eastAsia"/>
            <w:lang w:eastAsia="zh-CN"/>
          </w:rPr>
          <w:t>(一)、滚动轴承项目总投资估算</w:t>
        </w:r>
        <w:r>
          <w:tab/>
        </w:r>
        <w:r>
          <w:fldChar w:fldCharType="begin"/>
        </w:r>
        <w:r>
          <w:instrText xml:space="preserve"> PAGEREF _Toc24960 \h </w:instrText>
        </w:r>
        <w:r>
          <w:fldChar w:fldCharType="separate"/>
        </w:r>
        <w:r>
          <w:t>34</w:t>
        </w:r>
        <w:r>
          <w:fldChar w:fldCharType="end"/>
        </w:r>
      </w:hyperlink>
    </w:p>
    <w:p>
      <w:pPr>
        <w:pStyle w:val="TOC2"/>
        <w:tabs>
          <w:tab w:val="right" w:leader="dot" w:pos="8306"/>
        </w:tabs>
      </w:pPr>
      <w:hyperlink w:anchor="_Toc28016" w:history="1">
        <w:r>
          <w:rPr>
            <w:rFonts w:ascii="仿宋" w:eastAsia="仿宋" w:hAnsi="仿宋" w:cs="仿宋" w:hint="eastAsia"/>
            <w:lang w:eastAsia="zh-CN"/>
          </w:rPr>
          <w:t>(二)、资金筹措</w:t>
        </w:r>
        <w:r>
          <w:tab/>
        </w:r>
        <w:r>
          <w:fldChar w:fldCharType="begin"/>
        </w:r>
        <w:r>
          <w:instrText xml:space="preserve"> PAGEREF _Toc28016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333" w:history="1">
        <w:r>
          <w:rPr>
            <w:rFonts w:ascii="仿宋" w:eastAsia="仿宋" w:hAnsi="仿宋" w:cs="仿宋" w:hint="eastAsia"/>
            <w:lang w:eastAsia="zh-CN"/>
          </w:rPr>
          <w:t>十一、滚动轴承项目财务管理</w:t>
        </w:r>
        <w:r>
          <w:tab/>
        </w:r>
        <w:r>
          <w:fldChar w:fldCharType="begin"/>
        </w:r>
        <w:r>
          <w:instrText xml:space="preserve"> PAGEREF _Toc7333 \h </w:instrText>
        </w:r>
        <w:r>
          <w:fldChar w:fldCharType="separate"/>
        </w:r>
        <w:r>
          <w:t>36</w:t>
        </w:r>
        <w:r>
          <w:fldChar w:fldCharType="end"/>
        </w:r>
      </w:hyperlink>
    </w:p>
    <w:p>
      <w:pPr>
        <w:pStyle w:val="TOC2"/>
        <w:tabs>
          <w:tab w:val="right" w:leader="dot" w:pos="8306"/>
        </w:tabs>
      </w:pPr>
      <w:hyperlink w:anchor="_Toc4391" w:history="1">
        <w:r>
          <w:rPr>
            <w:rFonts w:ascii="仿宋" w:eastAsia="仿宋" w:hAnsi="仿宋" w:cs="仿宋" w:hint="eastAsia"/>
            <w:lang w:eastAsia="zh-CN"/>
          </w:rPr>
          <w:t>(一)、资金需求大</w:t>
        </w:r>
        <w:r>
          <w:tab/>
        </w:r>
        <w:r>
          <w:fldChar w:fldCharType="begin"/>
        </w:r>
        <w:r>
          <w:instrText xml:space="preserve"> PAGEREF _Toc4391 \h </w:instrText>
        </w:r>
        <w:r>
          <w:fldChar w:fldCharType="separate"/>
        </w:r>
        <w:r>
          <w:t>36</w:t>
        </w:r>
        <w:r>
          <w:fldChar w:fldCharType="end"/>
        </w:r>
      </w:hyperlink>
    </w:p>
    <w:p>
      <w:pPr>
        <w:pStyle w:val="TOC2"/>
        <w:tabs>
          <w:tab w:val="right" w:leader="dot" w:pos="8306"/>
        </w:tabs>
      </w:pPr>
      <w:hyperlink w:anchor="_Toc31663" w:history="1">
        <w:r>
          <w:rPr>
            <w:rFonts w:ascii="仿宋" w:eastAsia="仿宋" w:hAnsi="仿宋" w:cs="仿宋" w:hint="eastAsia"/>
            <w:lang w:eastAsia="zh-CN"/>
          </w:rPr>
          <w:t>(二)、研发周期长</w:t>
        </w:r>
        <w:r>
          <w:tab/>
        </w:r>
        <w:r>
          <w:fldChar w:fldCharType="begin"/>
        </w:r>
        <w:r>
          <w:instrText xml:space="preserve"> PAGEREF _Toc31663 \h </w:instrText>
        </w:r>
        <w:r>
          <w:fldChar w:fldCharType="separate"/>
        </w:r>
        <w:r>
          <w:t>37</w:t>
        </w:r>
        <w:r>
          <w:fldChar w:fldCharType="end"/>
        </w:r>
      </w:hyperlink>
    </w:p>
    <w:p>
      <w:pPr>
        <w:pStyle w:val="TOC2"/>
        <w:tabs>
          <w:tab w:val="right" w:leader="dot" w:pos="8306"/>
        </w:tabs>
      </w:pPr>
      <w:hyperlink w:anchor="_Toc14495" w:history="1">
        <w:r>
          <w:rPr>
            <w:rFonts w:ascii="仿宋" w:eastAsia="仿宋" w:hAnsi="仿宋" w:cs="仿宋" w:hint="eastAsia"/>
            <w:lang w:eastAsia="zh-CN"/>
          </w:rPr>
          <w:t>(三)、市场风险大</w:t>
        </w:r>
        <w:r>
          <w:tab/>
        </w:r>
        <w:r>
          <w:fldChar w:fldCharType="begin"/>
        </w:r>
        <w:r>
          <w:instrText xml:space="preserve"> PAGEREF _Toc14495 \h </w:instrText>
        </w:r>
        <w:r>
          <w:fldChar w:fldCharType="separate"/>
        </w:r>
        <w:r>
          <w:t>38</w:t>
        </w:r>
        <w:r>
          <w:fldChar w:fldCharType="end"/>
        </w:r>
      </w:hyperlink>
    </w:p>
    <w:p>
      <w:pPr>
        <w:pStyle w:val="TOC2"/>
        <w:tabs>
          <w:tab w:val="right" w:leader="dot" w:pos="8306"/>
        </w:tabs>
      </w:pPr>
      <w:hyperlink w:anchor="_Toc20006" w:history="1">
        <w:r>
          <w:rPr>
            <w:rFonts w:ascii="仿宋" w:eastAsia="仿宋" w:hAnsi="仿宋" w:cs="仿宋" w:hint="eastAsia"/>
            <w:lang w:eastAsia="zh-CN"/>
          </w:rPr>
          <w:t>(四)、利润率高</w:t>
        </w:r>
        <w:r>
          <w:tab/>
        </w:r>
        <w:r>
          <w:fldChar w:fldCharType="begin"/>
        </w:r>
        <w:r>
          <w:instrText xml:space="preserve"> PAGEREF _Toc20006 \h </w:instrText>
        </w:r>
        <w:r>
          <w:fldChar w:fldCharType="separate"/>
        </w:r>
        <w:r>
          <w:t>41</w:t>
        </w:r>
        <w:r>
          <w:fldChar w:fldCharType="end"/>
        </w:r>
      </w:hyperlink>
    </w:p>
    <w:p>
      <w:pPr>
        <w:pStyle w:val="TOC1"/>
        <w:tabs>
          <w:tab w:val="right" w:leader="dot" w:pos="8306"/>
        </w:tabs>
      </w:pPr>
      <w:hyperlink w:anchor="_Toc8888" w:history="1">
        <w:r>
          <w:rPr>
            <w:rFonts w:ascii="仿宋" w:eastAsia="仿宋" w:hAnsi="仿宋" w:cs="仿宋" w:hint="eastAsia"/>
            <w:lang w:eastAsia="zh-CN"/>
          </w:rPr>
          <w:t>十二、滚动轴承项目社会影响</w:t>
        </w:r>
        <w:r>
          <w:tab/>
        </w:r>
        <w:r>
          <w:fldChar w:fldCharType="begin"/>
        </w:r>
        <w:r>
          <w:instrText xml:space="preserve"> PAGEREF _Toc8888 \h </w:instrText>
        </w:r>
        <w:r>
          <w:fldChar w:fldCharType="separate"/>
        </w:r>
        <w:r>
          <w:t>43</w:t>
        </w:r>
        <w:r>
          <w:fldChar w:fldCharType="end"/>
        </w:r>
      </w:hyperlink>
    </w:p>
    <w:p>
      <w:pPr>
        <w:pStyle w:val="TOC2"/>
        <w:tabs>
          <w:tab w:val="right" w:leader="dot" w:pos="8306"/>
        </w:tabs>
      </w:pPr>
      <w:hyperlink w:anchor="_Toc14081" w:history="1">
        <w:r>
          <w:rPr>
            <w:rFonts w:ascii="仿宋" w:eastAsia="仿宋" w:hAnsi="仿宋" w:cs="仿宋" w:hint="eastAsia"/>
            <w:lang w:eastAsia="zh-CN"/>
          </w:rPr>
          <w:t>(一)、社会责任与义务</w:t>
        </w:r>
        <w:r>
          <w:tab/>
        </w:r>
        <w:r>
          <w:fldChar w:fldCharType="begin"/>
        </w:r>
        <w:r>
          <w:instrText xml:space="preserve"> PAGEREF _Toc14081 \h </w:instrText>
        </w:r>
        <w:r>
          <w:fldChar w:fldCharType="separate"/>
        </w:r>
        <w:r>
          <w:t>43</w:t>
        </w:r>
        <w:r>
          <w:fldChar w:fldCharType="end"/>
        </w:r>
      </w:hyperlink>
    </w:p>
    <w:p>
      <w:pPr>
        <w:pStyle w:val="TOC2"/>
        <w:tabs>
          <w:tab w:val="right" w:leader="dot" w:pos="8306"/>
        </w:tabs>
      </w:pPr>
      <w:hyperlink w:anchor="_Toc4058" w:history="1">
        <w:r>
          <w:rPr>
            <w:rFonts w:ascii="仿宋" w:eastAsia="仿宋" w:hAnsi="仿宋" w:cs="仿宋" w:hint="eastAsia"/>
            <w:lang w:eastAsia="zh-CN"/>
          </w:rPr>
          <w:t>(二)、社会参与与沟通</w:t>
        </w:r>
        <w:r>
          <w:tab/>
        </w:r>
        <w:r>
          <w:fldChar w:fldCharType="begin"/>
        </w:r>
        <w:r>
          <w:instrText xml:space="preserve"> PAGEREF _Toc4058 \h </w:instrText>
        </w:r>
        <w:r>
          <w:fldChar w:fldCharType="separate"/>
        </w:r>
        <w:r>
          <w:t>44</w:t>
        </w:r>
        <w:r>
          <w:fldChar w:fldCharType="end"/>
        </w:r>
      </w:hyperlink>
    </w:p>
    <w:p>
      <w:pPr>
        <w:pStyle w:val="TOC1"/>
        <w:tabs>
          <w:tab w:val="right" w:leader="dot" w:pos="8306"/>
        </w:tabs>
      </w:pPr>
      <w:hyperlink w:anchor="_Toc8487" w:history="1">
        <w:r>
          <w:rPr>
            <w:rFonts w:ascii="仿宋" w:eastAsia="仿宋" w:hAnsi="仿宋" w:cs="仿宋" w:hint="eastAsia"/>
            <w:lang w:eastAsia="zh-CN"/>
          </w:rPr>
          <w:t>十三、风险识别与分类</w:t>
        </w:r>
        <w:r>
          <w:tab/>
        </w:r>
        <w:r>
          <w:fldChar w:fldCharType="begin"/>
        </w:r>
        <w:r>
          <w:instrText xml:space="preserve"> PAGEREF _Toc8487 \h </w:instrText>
        </w:r>
        <w:r>
          <w:fldChar w:fldCharType="separate"/>
        </w:r>
        <w:r>
          <w:t>45</w:t>
        </w:r>
        <w:r>
          <w:fldChar w:fldCharType="end"/>
        </w:r>
      </w:hyperlink>
    </w:p>
    <w:p>
      <w:pPr>
        <w:pStyle w:val="TOC2"/>
        <w:tabs>
          <w:tab w:val="right" w:leader="dot" w:pos="8306"/>
        </w:tabs>
      </w:pPr>
      <w:hyperlink w:anchor="_Toc17126" w:history="1">
        <w:r>
          <w:rPr>
            <w:rFonts w:ascii="仿宋" w:eastAsia="仿宋" w:hAnsi="仿宋" w:cs="仿宋" w:hint="eastAsia"/>
            <w:lang w:eastAsia="zh-CN"/>
          </w:rPr>
          <w:t>(一)、风险识别</w:t>
        </w:r>
        <w:r>
          <w:tab/>
        </w:r>
        <w:r>
          <w:fldChar w:fldCharType="begin"/>
        </w:r>
        <w:r>
          <w:instrText xml:space="preserve"> PAGEREF _Toc17126 \h </w:instrText>
        </w:r>
        <w:r>
          <w:fldChar w:fldCharType="separate"/>
        </w:r>
        <w:r>
          <w:t>45</w:t>
        </w:r>
        <w:r>
          <w:fldChar w:fldCharType="end"/>
        </w:r>
      </w:hyperlink>
    </w:p>
    <w:p>
      <w:pPr>
        <w:pStyle w:val="TOC2"/>
        <w:tabs>
          <w:tab w:val="right" w:leader="dot" w:pos="8306"/>
        </w:tabs>
      </w:pPr>
      <w:hyperlink w:anchor="_Toc8486" w:history="1">
        <w:r>
          <w:rPr>
            <w:rFonts w:ascii="仿宋" w:eastAsia="仿宋" w:hAnsi="仿宋" w:cs="仿宋" w:hint="eastAsia"/>
            <w:lang w:eastAsia="zh-CN"/>
          </w:rPr>
          <w:t>(二)、风险分类</w:t>
        </w:r>
        <w:r>
          <w:tab/>
        </w:r>
        <w:r>
          <w:fldChar w:fldCharType="begin"/>
        </w:r>
        <w:r>
          <w:instrText xml:space="preserve"> PAGEREF _Toc8486 \h </w:instrText>
        </w:r>
        <w:r>
          <w:fldChar w:fldCharType="separate"/>
        </w:r>
        <w:r>
          <w:t>46</w:t>
        </w:r>
        <w:r>
          <w:fldChar w:fldCharType="end"/>
        </w:r>
      </w:hyperlink>
    </w:p>
    <w:p>
      <w:pPr>
        <w:pStyle w:val="TOC1"/>
        <w:tabs>
          <w:tab w:val="right" w:leader="dot" w:pos="8306"/>
        </w:tabs>
      </w:pPr>
      <w:hyperlink w:anchor="_Toc11935" w:history="1">
        <w:r>
          <w:rPr>
            <w:rFonts w:ascii="仿宋" w:eastAsia="仿宋" w:hAnsi="仿宋" w:cs="仿宋" w:hint="eastAsia"/>
            <w:lang w:eastAsia="zh-CN"/>
          </w:rPr>
          <w:t>十四、供应链管理</w:t>
        </w:r>
        <w:r>
          <w:tab/>
        </w:r>
        <w:r>
          <w:fldChar w:fldCharType="begin"/>
        </w:r>
        <w:r>
          <w:instrText xml:space="preserve"> PAGEREF _Toc11935 \h </w:instrText>
        </w:r>
        <w:r>
          <w:fldChar w:fldCharType="separate"/>
        </w:r>
        <w:r>
          <w:t>48</w:t>
        </w:r>
        <w:r>
          <w:fldChar w:fldCharType="end"/>
        </w:r>
      </w:hyperlink>
    </w:p>
    <w:p>
      <w:pPr>
        <w:pStyle w:val="TOC2"/>
        <w:tabs>
          <w:tab w:val="right" w:leader="dot" w:pos="8306"/>
        </w:tabs>
      </w:pPr>
      <w:hyperlink w:anchor="_Toc30071" w:history="1">
        <w:r>
          <w:rPr>
            <w:rFonts w:ascii="仿宋" w:eastAsia="仿宋" w:hAnsi="仿宋" w:cs="仿宋" w:hint="eastAsia"/>
            <w:lang w:eastAsia="zh-CN"/>
          </w:rPr>
          <w:t>(一)、供应链战略规划</w:t>
        </w:r>
        <w:r>
          <w:tab/>
        </w:r>
        <w:r>
          <w:fldChar w:fldCharType="begin"/>
        </w:r>
        <w:r>
          <w:instrText xml:space="preserve"> PAGEREF _Toc30071 \h </w:instrText>
        </w:r>
        <w:r>
          <w:fldChar w:fldCharType="separate"/>
        </w:r>
        <w:r>
          <w:t>48</w:t>
        </w:r>
        <w:r>
          <w:fldChar w:fldCharType="end"/>
        </w:r>
      </w:hyperlink>
    </w:p>
    <w:p>
      <w:pPr>
        <w:pStyle w:val="TOC2"/>
        <w:tabs>
          <w:tab w:val="right" w:leader="dot" w:pos="8306"/>
        </w:tabs>
      </w:pPr>
      <w:hyperlink w:anchor="_Toc23379" w:history="1">
        <w:r>
          <w:rPr>
            <w:rFonts w:ascii="仿宋" w:eastAsia="仿宋" w:hAnsi="仿宋" w:cs="仿宋" w:hint="eastAsia"/>
            <w:lang w:eastAsia="zh-CN"/>
          </w:rPr>
          <w:t>(二)、供应商选择与合作</w:t>
        </w:r>
        <w:r>
          <w:tab/>
        </w:r>
        <w:r>
          <w:fldChar w:fldCharType="begin"/>
        </w:r>
        <w:r>
          <w:instrText xml:space="preserve"> PAGEREF _Toc23379 \h </w:instrText>
        </w:r>
        <w:r>
          <w:fldChar w:fldCharType="separate"/>
        </w:r>
        <w:r>
          <w:t>49</w:t>
        </w:r>
        <w:r>
          <w:fldChar w:fldCharType="end"/>
        </w:r>
      </w:hyperlink>
    </w:p>
    <w:p>
      <w:pPr>
        <w:pStyle w:val="TOC2"/>
        <w:tabs>
          <w:tab w:val="right" w:leader="dot" w:pos="8306"/>
        </w:tabs>
      </w:pPr>
      <w:hyperlink w:anchor="_Toc8709" w:history="1">
        <w:r>
          <w:rPr>
            <w:rFonts w:ascii="仿宋" w:eastAsia="仿宋" w:hAnsi="仿宋" w:cs="仿宋" w:hint="eastAsia"/>
            <w:lang w:eastAsia="zh-CN"/>
          </w:rPr>
          <w:t>(三)、物流与库存管理</w:t>
        </w:r>
        <w:r>
          <w:tab/>
        </w:r>
        <w:r>
          <w:fldChar w:fldCharType="begin"/>
        </w:r>
        <w:r>
          <w:instrText xml:space="preserve"> PAGEREF _Toc8709 \h </w:instrText>
        </w:r>
        <w:r>
          <w:fldChar w:fldCharType="separate"/>
        </w:r>
        <w:r>
          <w:t>50</w:t>
        </w:r>
        <w:r>
          <w:fldChar w:fldCharType="end"/>
        </w:r>
      </w:hyperlink>
    </w:p>
    <w:p>
      <w:pPr>
        <w:pStyle w:val="TOC1"/>
        <w:tabs>
          <w:tab w:val="right" w:leader="dot" w:pos="8306"/>
        </w:tabs>
      </w:pPr>
      <w:hyperlink w:anchor="_Toc11979" w:history="1">
        <w:r>
          <w:rPr>
            <w:rFonts w:ascii="仿宋" w:eastAsia="仿宋" w:hAnsi="仿宋" w:cs="仿宋" w:hint="eastAsia"/>
            <w:lang w:eastAsia="zh-CN"/>
          </w:rPr>
          <w:t>十五、滚动轴承项目实施保障措施</w:t>
        </w:r>
        <w:r>
          <w:tab/>
        </w:r>
        <w:r>
          <w:fldChar w:fldCharType="begin"/>
        </w:r>
        <w:r>
          <w:instrText xml:space="preserve"> PAGEREF _Toc11979 \h </w:instrText>
        </w:r>
        <w:r>
          <w:fldChar w:fldCharType="separate"/>
        </w:r>
        <w:r>
          <w:t>52</w:t>
        </w:r>
        <w:r>
          <w:fldChar w:fldCharType="end"/>
        </w:r>
      </w:hyperlink>
    </w:p>
    <w:p>
      <w:pPr>
        <w:pStyle w:val="TOC2"/>
        <w:tabs>
          <w:tab w:val="right" w:leader="dot" w:pos="8306"/>
        </w:tabs>
      </w:pPr>
      <w:hyperlink w:anchor="_Toc18647" w:history="1">
        <w:r>
          <w:rPr>
            <w:rFonts w:ascii="仿宋" w:eastAsia="仿宋" w:hAnsi="仿宋" w:cs="仿宋" w:hint="eastAsia"/>
            <w:lang w:eastAsia="zh-CN"/>
          </w:rPr>
          <w:t>(一)、滚动轴承项目实施保障机制</w:t>
        </w:r>
        <w:r>
          <w:tab/>
        </w:r>
        <w:r>
          <w:fldChar w:fldCharType="begin"/>
        </w:r>
        <w:r>
          <w:instrText xml:space="preserve"> PAGEREF _Toc18647 \h </w:instrText>
        </w:r>
        <w:r>
          <w:fldChar w:fldCharType="separate"/>
        </w:r>
        <w:r>
          <w:t>52</w:t>
        </w:r>
        <w:r>
          <w:fldChar w:fldCharType="end"/>
        </w:r>
      </w:hyperlink>
    </w:p>
    <w:p>
      <w:pPr>
        <w:pStyle w:val="TOC2"/>
        <w:tabs>
          <w:tab w:val="right" w:leader="dot" w:pos="8306"/>
        </w:tabs>
      </w:pPr>
      <w:hyperlink w:anchor="_Toc20687" w:history="1">
        <w:r>
          <w:rPr>
            <w:rFonts w:ascii="仿宋" w:eastAsia="仿宋" w:hAnsi="仿宋" w:cs="仿宋" w:hint="eastAsia"/>
            <w:lang w:eastAsia="zh-CN"/>
          </w:rPr>
          <w:t>(二)、滚动轴承项目法律合规要求</w:t>
        </w:r>
        <w:r>
          <w:tab/>
        </w:r>
        <w:r>
          <w:fldChar w:fldCharType="begin"/>
        </w:r>
        <w:r>
          <w:instrText xml:space="preserve"> PAGEREF _Toc20687 \h </w:instrText>
        </w:r>
        <w:r>
          <w:fldChar w:fldCharType="separate"/>
        </w:r>
        <w:r>
          <w:t>55</w:t>
        </w:r>
        <w:r>
          <w:fldChar w:fldCharType="end"/>
        </w:r>
      </w:hyperlink>
    </w:p>
    <w:p>
      <w:pPr>
        <w:pStyle w:val="TOC2"/>
        <w:tabs>
          <w:tab w:val="right" w:leader="dot" w:pos="8306"/>
        </w:tabs>
      </w:pPr>
      <w:hyperlink w:anchor="_Toc12546" w:history="1">
        <w:r>
          <w:rPr>
            <w:rFonts w:ascii="仿宋" w:eastAsia="仿宋" w:hAnsi="仿宋" w:cs="仿宋" w:hint="eastAsia"/>
            <w:lang w:eastAsia="zh-CN"/>
          </w:rPr>
          <w:t>(三)、滚动轴承项目合同管理与法律事务</w:t>
        </w:r>
        <w:r>
          <w:tab/>
        </w:r>
        <w:r>
          <w:fldChar w:fldCharType="begin"/>
        </w:r>
        <w:r>
          <w:instrText xml:space="preserve"> PAGEREF _Toc12546 \h </w:instrText>
        </w:r>
        <w:r>
          <w:fldChar w:fldCharType="separate"/>
        </w:r>
        <w:r>
          <w:t>59</w:t>
        </w:r>
        <w:r>
          <w:fldChar w:fldCharType="end"/>
        </w:r>
      </w:hyperlink>
    </w:p>
    <w:p>
      <w:pPr>
        <w:pStyle w:val="TOC2"/>
        <w:tabs>
          <w:tab w:val="right" w:leader="dot" w:pos="8306"/>
        </w:tabs>
      </w:pPr>
      <w:hyperlink w:anchor="_Toc30917" w:history="1">
        <w:r>
          <w:rPr>
            <w:rFonts w:ascii="仿宋" w:eastAsia="仿宋" w:hAnsi="仿宋" w:cs="仿宋" w:hint="eastAsia"/>
            <w:lang w:eastAsia="zh-CN"/>
          </w:rPr>
          <w:t>(四)、滚动轴承项目知识产权保护策略</w:t>
        </w:r>
        <w:r>
          <w:tab/>
        </w:r>
        <w:r>
          <w:fldChar w:fldCharType="begin"/>
        </w:r>
        <w:r>
          <w:instrText xml:space="preserve"> PAGEREF _Toc30917 \h </w:instrText>
        </w:r>
        <w:r>
          <w:fldChar w:fldCharType="separate"/>
        </w:r>
        <w:r>
          <w:t>66</w:t>
        </w:r>
        <w:r>
          <w:fldChar w:fldCharType="end"/>
        </w:r>
      </w:hyperlink>
    </w:p>
    <w:p>
      <w:pPr>
        <w:pStyle w:val="TOC1"/>
        <w:tabs>
          <w:tab w:val="right" w:leader="dot" w:pos="8306"/>
        </w:tabs>
      </w:pPr>
      <w:hyperlink w:anchor="_Toc13915" w:history="1">
        <w:r>
          <w:rPr>
            <w:rFonts w:ascii="仿宋" w:eastAsia="仿宋" w:hAnsi="仿宋" w:cs="仿宋" w:hint="eastAsia"/>
            <w:lang w:eastAsia="zh-CN"/>
          </w:rPr>
          <w:t>十六、利益相关者分析与沟通计划</w:t>
        </w:r>
        <w:r>
          <w:tab/>
        </w:r>
        <w:r>
          <w:fldChar w:fldCharType="begin"/>
        </w:r>
        <w:r>
          <w:instrText xml:space="preserve"> PAGEREF _Toc13915 \h </w:instrText>
        </w:r>
        <w:r>
          <w:fldChar w:fldCharType="separate"/>
        </w:r>
        <w:r>
          <w:t>68</w:t>
        </w:r>
        <w:r>
          <w:fldChar w:fldCharType="end"/>
        </w:r>
      </w:hyperlink>
    </w:p>
    <w:p>
      <w:pPr>
        <w:pStyle w:val="TOC2"/>
        <w:tabs>
          <w:tab w:val="right" w:leader="dot" w:pos="8306"/>
        </w:tabs>
      </w:pPr>
      <w:hyperlink w:anchor="_Toc5417" w:history="1">
        <w:r>
          <w:rPr>
            <w:rFonts w:ascii="仿宋" w:eastAsia="仿宋" w:hAnsi="仿宋" w:cs="仿宋" w:hint="eastAsia"/>
            <w:lang w:eastAsia="zh-CN"/>
          </w:rPr>
          <w:t>(一)、利益相关者分析</w:t>
        </w:r>
        <w:r>
          <w:tab/>
        </w:r>
        <w:r>
          <w:fldChar w:fldCharType="begin"/>
        </w:r>
        <w:r>
          <w:instrText xml:space="preserve"> PAGEREF _Toc5417 \h </w:instrText>
        </w:r>
        <w:r>
          <w:fldChar w:fldCharType="separate"/>
        </w:r>
        <w:r>
          <w:t>68</w:t>
        </w:r>
        <w:r>
          <w:fldChar w:fldCharType="end"/>
        </w:r>
      </w:hyperlink>
    </w:p>
    <w:p>
      <w:pPr>
        <w:pStyle w:val="TOC2"/>
        <w:tabs>
          <w:tab w:val="right" w:leader="dot" w:pos="8306"/>
        </w:tabs>
      </w:pPr>
      <w:hyperlink w:anchor="_Toc28540" w:history="1">
        <w:r>
          <w:rPr>
            <w:rFonts w:ascii="仿宋" w:eastAsia="仿宋" w:hAnsi="仿宋" w:cs="仿宋" w:hint="eastAsia"/>
            <w:lang w:eastAsia="zh-CN"/>
          </w:rPr>
          <w:t>(二)、沟通计划</w:t>
        </w:r>
        <w:r>
          <w:tab/>
        </w:r>
        <w:r>
          <w:fldChar w:fldCharType="begin"/>
        </w:r>
        <w:r>
          <w:instrText xml:space="preserve"> PAGEREF _Toc28540 \h </w:instrText>
        </w:r>
        <w:r>
          <w:fldChar w:fldCharType="separate"/>
        </w:r>
        <w:r>
          <w:t>69</w:t>
        </w:r>
        <w:r>
          <w:fldChar w:fldCharType="end"/>
        </w:r>
      </w:hyperlink>
    </w:p>
    <w:p>
      <w:pPr>
        <w:pStyle w:val="TOC1"/>
        <w:tabs>
          <w:tab w:val="right" w:leader="dot" w:pos="8306"/>
        </w:tabs>
      </w:pPr>
      <w:hyperlink w:anchor="_Toc1017" w:history="1">
        <w:r>
          <w:rPr>
            <w:rFonts w:ascii="仿宋" w:eastAsia="仿宋" w:hAnsi="仿宋" w:cs="仿宋" w:hint="eastAsia"/>
            <w:lang w:eastAsia="zh-CN"/>
          </w:rPr>
          <w:t>十七、营销与推广策略</w:t>
        </w:r>
        <w:r>
          <w:tab/>
        </w:r>
        <w:r>
          <w:fldChar w:fldCharType="begin"/>
        </w:r>
        <w:r>
          <w:instrText xml:space="preserve"> PAGEREF _Toc1017 \h </w:instrText>
        </w:r>
        <w:r>
          <w:fldChar w:fldCharType="separate"/>
        </w:r>
        <w:r>
          <w:t>70</w:t>
        </w:r>
        <w:r>
          <w:fldChar w:fldCharType="end"/>
        </w:r>
      </w:hyperlink>
    </w:p>
    <w:p>
      <w:pPr>
        <w:pStyle w:val="TOC2"/>
        <w:tabs>
          <w:tab w:val="right" w:leader="dot" w:pos="8306"/>
        </w:tabs>
      </w:pPr>
      <w:hyperlink w:anchor="_Toc1299" w:history="1">
        <w:r>
          <w:rPr>
            <w:rFonts w:ascii="仿宋" w:eastAsia="仿宋" w:hAnsi="仿宋" w:cs="仿宋" w:hint="eastAsia"/>
            <w:lang w:eastAsia="zh-CN"/>
          </w:rPr>
          <w:t>(一)、产品/服务定位与特点</w:t>
        </w:r>
        <w:r>
          <w:tab/>
        </w:r>
        <w:r>
          <w:fldChar w:fldCharType="begin"/>
        </w:r>
        <w:r>
          <w:instrText xml:space="preserve"> PAGEREF _Toc1299 \h </w:instrText>
        </w:r>
        <w:r>
          <w:fldChar w:fldCharType="separate"/>
        </w:r>
        <w:r>
          <w:t>70</w:t>
        </w:r>
        <w:r>
          <w:fldChar w:fldCharType="end"/>
        </w:r>
      </w:hyperlink>
    </w:p>
    <w:p>
      <w:pPr>
        <w:pStyle w:val="TOC2"/>
        <w:tabs>
          <w:tab w:val="right" w:leader="dot" w:pos="8306"/>
        </w:tabs>
      </w:pPr>
      <w:hyperlink w:anchor="_Toc2885" w:history="1">
        <w:r>
          <w:rPr>
            <w:rFonts w:ascii="仿宋" w:eastAsia="仿宋" w:hAnsi="仿宋" w:cs="仿宋" w:hint="eastAsia"/>
            <w:lang w:eastAsia="zh-CN"/>
          </w:rPr>
          <w:t>(二)、市场定位与竞争分析</w:t>
        </w:r>
        <w:r>
          <w:tab/>
        </w:r>
        <w:r>
          <w:fldChar w:fldCharType="begin"/>
        </w:r>
        <w:r>
          <w:instrText xml:space="preserve"> PAGEREF _Toc2885 \h </w:instrText>
        </w:r>
        <w:r>
          <w:fldChar w:fldCharType="separate"/>
        </w:r>
        <w:r>
          <w:t>72</w:t>
        </w:r>
        <w:r>
          <w:fldChar w:fldCharType="end"/>
        </w:r>
      </w:hyperlink>
    </w:p>
    <w:p>
      <w:pPr>
        <w:pStyle w:val="TOC2"/>
        <w:tabs>
          <w:tab w:val="right" w:leader="dot" w:pos="8306"/>
        </w:tabs>
      </w:pPr>
      <w:hyperlink w:anchor="_Toc19610" w:history="1">
        <w:r>
          <w:rPr>
            <w:rFonts w:ascii="仿宋" w:eastAsia="仿宋" w:hAnsi="仿宋" w:cs="仿宋" w:hint="eastAsia"/>
            <w:lang w:eastAsia="zh-CN"/>
          </w:rPr>
          <w:t>(三)、营销渠道与策略</w:t>
        </w:r>
        <w:r>
          <w:tab/>
        </w:r>
        <w:r>
          <w:fldChar w:fldCharType="begin"/>
        </w:r>
        <w:r>
          <w:instrText xml:space="preserve"> PAGEREF _Toc19610 \h </w:instrText>
        </w:r>
        <w:r>
          <w:fldChar w:fldCharType="separate"/>
        </w:r>
        <w:r>
          <w:t>73</w:t>
        </w:r>
        <w:r>
          <w:fldChar w:fldCharType="end"/>
        </w:r>
      </w:hyperlink>
    </w:p>
    <w:p>
      <w:pPr>
        <w:pStyle w:val="TOC2"/>
        <w:tabs>
          <w:tab w:val="right" w:leader="dot" w:pos="8306"/>
        </w:tabs>
      </w:pPr>
      <w:hyperlink w:anchor="_Toc31624" w:history="1">
        <w:r>
          <w:rPr>
            <w:rFonts w:ascii="仿宋" w:eastAsia="仿宋" w:hAnsi="仿宋" w:cs="仿宋" w:hint="eastAsia"/>
            <w:lang w:eastAsia="zh-CN"/>
          </w:rPr>
          <w:t>(四)、推广与宣传活动</w:t>
        </w:r>
        <w:r>
          <w:tab/>
        </w:r>
        <w:r>
          <w:fldChar w:fldCharType="begin"/>
        </w:r>
        <w:r>
          <w:instrText xml:space="preserve"> PAGEREF _Toc31624 \h </w:instrText>
        </w:r>
        <w:r>
          <w:fldChar w:fldCharType="separate"/>
        </w:r>
        <w:r>
          <w:t>74</w:t>
        </w:r>
        <w:r>
          <w:fldChar w:fldCharType="end"/>
        </w:r>
      </w:hyperlink>
    </w:p>
    <w:p>
      <w:pPr>
        <w:pStyle w:val="TOC1"/>
        <w:tabs>
          <w:tab w:val="right" w:leader="dot" w:pos="8306"/>
        </w:tabs>
      </w:pPr>
      <w:hyperlink w:anchor="_Toc2539" w:history="1">
        <w:r>
          <w:rPr>
            <w:rFonts w:ascii="仿宋" w:eastAsia="仿宋" w:hAnsi="仿宋" w:cs="仿宋" w:hint="eastAsia"/>
            <w:lang w:eastAsia="zh-CN"/>
          </w:rPr>
          <w:t>十八、质量管理体系</w:t>
        </w:r>
        <w:r>
          <w:tab/>
        </w:r>
        <w:r>
          <w:fldChar w:fldCharType="begin"/>
        </w:r>
        <w:r>
          <w:instrText xml:space="preserve"> PAGEREF _Toc2539 \h </w:instrText>
        </w:r>
        <w:r>
          <w:fldChar w:fldCharType="separate"/>
        </w:r>
        <w:r>
          <w:t>79</w:t>
        </w:r>
        <w:r>
          <w:fldChar w:fldCharType="end"/>
        </w:r>
      </w:hyperlink>
    </w:p>
    <w:p>
      <w:pPr>
        <w:pStyle w:val="TOC2"/>
        <w:tabs>
          <w:tab w:val="right" w:leader="dot" w:pos="8306"/>
        </w:tabs>
      </w:pPr>
      <w:hyperlink w:anchor="_Toc29039" w:history="1">
        <w:r>
          <w:rPr>
            <w:rFonts w:ascii="仿宋" w:eastAsia="仿宋" w:hAnsi="仿宋" w:cs="仿宋" w:hint="eastAsia"/>
            <w:lang w:eastAsia="zh-CN"/>
          </w:rPr>
          <w:t>(一)、质量目标与方针</w:t>
        </w:r>
        <w:r>
          <w:tab/>
        </w:r>
        <w:r>
          <w:fldChar w:fldCharType="begin"/>
        </w:r>
        <w:r>
          <w:instrText xml:space="preserve"> PAGEREF _Toc29039 \h </w:instrText>
        </w:r>
        <w:r>
          <w:fldChar w:fldCharType="separate"/>
        </w:r>
        <w:r>
          <w:t>79</w:t>
        </w:r>
        <w:r>
          <w:fldChar w:fldCharType="end"/>
        </w:r>
      </w:hyperlink>
    </w:p>
    <w:p>
      <w:pPr>
        <w:pStyle w:val="TOC2"/>
        <w:tabs>
          <w:tab w:val="right" w:leader="dot" w:pos="8306"/>
        </w:tabs>
      </w:pPr>
      <w:hyperlink w:anchor="_Toc5704" w:history="1">
        <w:r>
          <w:rPr>
            <w:rFonts w:ascii="仿宋" w:eastAsia="仿宋" w:hAnsi="仿宋" w:cs="仿宋" w:hint="eastAsia"/>
            <w:lang w:eastAsia="zh-CN"/>
          </w:rPr>
          <w:t>(二)、质量管理责任</w:t>
        </w:r>
        <w:r>
          <w:tab/>
        </w:r>
        <w:r>
          <w:fldChar w:fldCharType="begin"/>
        </w:r>
        <w:r>
          <w:instrText xml:space="preserve"> PAGEREF _Toc5704 \h </w:instrText>
        </w:r>
        <w:r>
          <w:fldChar w:fldCharType="separate"/>
        </w:r>
        <w:r>
          <w:t>80</w:t>
        </w:r>
        <w:r>
          <w:fldChar w:fldCharType="end"/>
        </w:r>
      </w:hyperlink>
    </w:p>
    <w:p>
      <w:pPr>
        <w:pStyle w:val="TOC2"/>
        <w:tabs>
          <w:tab w:val="right" w:leader="dot" w:pos="8306"/>
        </w:tabs>
      </w:pPr>
      <w:hyperlink w:anchor="_Toc6973" w:history="1">
        <w:r>
          <w:rPr>
            <w:rFonts w:ascii="仿宋" w:eastAsia="仿宋" w:hAnsi="仿宋" w:cs="仿宋" w:hint="eastAsia"/>
            <w:lang w:eastAsia="zh-CN"/>
          </w:rPr>
          <w:t>(三)、质量管理体系文件</w:t>
        </w:r>
        <w:r>
          <w:tab/>
        </w:r>
        <w:r>
          <w:fldChar w:fldCharType="begin"/>
        </w:r>
        <w:r>
          <w:instrText xml:space="preserve"> PAGEREF _Toc6973 \h </w:instrText>
        </w:r>
        <w:r>
          <w:fldChar w:fldCharType="separate"/>
        </w:r>
        <w:r>
          <w:t>82</w:t>
        </w:r>
        <w:r>
          <w:fldChar w:fldCharType="end"/>
        </w:r>
      </w:hyperlink>
    </w:p>
    <w:p>
      <w:pPr>
        <w:pStyle w:val="TOC2"/>
        <w:tabs>
          <w:tab w:val="right" w:leader="dot" w:pos="8306"/>
        </w:tabs>
      </w:pPr>
      <w:hyperlink w:anchor="_Toc24784" w:history="1">
        <w:r>
          <w:rPr>
            <w:rFonts w:ascii="仿宋" w:eastAsia="仿宋" w:hAnsi="仿宋" w:cs="仿宋" w:hint="eastAsia"/>
            <w:lang w:eastAsia="zh-CN"/>
          </w:rPr>
          <w:t>(四)、质量培训与教育</w:t>
        </w:r>
        <w:r>
          <w:tab/>
        </w:r>
        <w:r>
          <w:fldChar w:fldCharType="begin"/>
        </w:r>
        <w:r>
          <w:instrText xml:space="preserve"> PAGEREF _Toc24784 \h </w:instrText>
        </w:r>
        <w:r>
          <w:fldChar w:fldCharType="separate"/>
        </w:r>
        <w:r>
          <w:t>84</w:t>
        </w:r>
        <w:r>
          <w:fldChar w:fldCharType="end"/>
        </w:r>
      </w:hyperlink>
    </w:p>
    <w:p>
      <w:pPr>
        <w:pStyle w:val="TOC2"/>
        <w:tabs>
          <w:tab w:val="right" w:leader="dot" w:pos="8306"/>
        </w:tabs>
      </w:pPr>
      <w:hyperlink w:anchor="_Toc17903" w:history="1">
        <w:r>
          <w:rPr>
            <w:rFonts w:ascii="仿宋" w:eastAsia="仿宋" w:hAnsi="仿宋" w:cs="仿宋" w:hint="eastAsia"/>
            <w:lang w:eastAsia="zh-CN"/>
          </w:rPr>
          <w:t>(五)、质量审核与评价</w:t>
        </w:r>
        <w:r>
          <w:tab/>
        </w:r>
        <w:r>
          <w:fldChar w:fldCharType="begin"/>
        </w:r>
        <w:r>
          <w:instrText xml:space="preserve"> PAGEREF _Toc17903 \h </w:instrText>
        </w:r>
        <w:r>
          <w:fldChar w:fldCharType="separate"/>
        </w:r>
        <w:r>
          <w:t>85</w:t>
        </w:r>
        <w:r>
          <w:fldChar w:fldCharType="end"/>
        </w:r>
      </w:hyperlink>
    </w:p>
    <w:p>
      <w:pPr>
        <w:pStyle w:val="TOC2"/>
        <w:tabs>
          <w:tab w:val="right" w:leader="dot" w:pos="8306"/>
        </w:tabs>
      </w:pPr>
      <w:hyperlink w:anchor="_Toc7036" w:history="1">
        <w:r>
          <w:rPr>
            <w:rFonts w:ascii="仿宋" w:eastAsia="仿宋" w:hAnsi="仿宋" w:cs="仿宋" w:hint="eastAsia"/>
            <w:lang w:eastAsia="zh-CN"/>
          </w:rPr>
          <w:t>(六)、不符合与纠正措施</w:t>
        </w:r>
        <w:r>
          <w:tab/>
        </w:r>
        <w:r>
          <w:fldChar w:fldCharType="begin"/>
        </w:r>
        <w:r>
          <w:instrText xml:space="preserve"> PAGEREF _Toc7036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339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827"/>
      <w:r>
        <w:rPr>
          <w:rFonts w:ascii="仿宋" w:eastAsia="仿宋" w:hAnsi="仿宋" w:cs="仿宋" w:hint="eastAsia"/>
          <w:sz w:val="28"/>
          <w:lang w:eastAsia="zh-CN"/>
        </w:rPr>
        <w:t>一、滚动轴承项目建设背景及必要性分析</w:t>
      </w:r>
      <w:bookmarkEnd w:id="2"/>
    </w:p>
    <w:p>
      <w:pPr>
        <w:pStyle w:val="Heading2"/>
        <w:rPr>
          <w:rFonts w:ascii="仿宋" w:eastAsia="仿宋" w:hAnsi="仿宋" w:cs="仿宋" w:hint="eastAsia"/>
          <w:lang w:eastAsia="zh-CN"/>
        </w:rPr>
      </w:pPr>
      <w:bookmarkStart w:id="3" w:name="_Toc8965"/>
      <w:r>
        <w:rPr>
          <w:rFonts w:ascii="仿宋" w:eastAsia="仿宋" w:hAnsi="仿宋" w:cs="仿宋" w:hint="eastAsia"/>
          <w:lang w:eastAsia="zh-CN"/>
        </w:rPr>
        <w:t>(一)、滚动轴承项目背景分析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滚动轴承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滚动轴承项目在这个潮流中的定位。同时，我们将关注行业内涌现的新兴机遇，以便滚动轴承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滚动轴承项目提供了强大的发展动力。我们将聚焦于行业内最新的技术发展趋势，包括但不限于人工智能、大数据分析、物联网等领域。通过深度的技术研究，我们将确保滚动轴承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滚动轴承项目发展的源泉。我们将投入更多的精力对市场需求进行深入剖析，超越表面的需求，深入挖掘潜在的市场痛点和机遇。通过对市场需求的细致了解，滚动轴承项目将更有针对性地设计解决方案，满足市场的多样化需求，从而更好地促进滚动轴承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滚动轴承项目战略至关重要。我们将对竞争态势进行更为深入的分析，包括但不限于市场份额、产品特点、客户满意度等多个维度。通过深度的竞争分析，滚动轴承项目将能够更准确地把握市场脉搏，制定具有竞争力的滚动轴承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滚动轴承项目的发展具有直接的影响。我们将进行更为全面的法规和政策分析，了解行业发展中的潜在法律风险和合规挑战。通过充分了解和遵守相关法规，滚动轴承项目将确保在法律框架内合法合规运营，为滚动轴承项目的稳健发展提供有力支持。</w:t>
      </w:r>
    </w:p>
    <w:p>
      <w:pPr>
        <w:pStyle w:val="Heading2"/>
        <w:ind w:firstLine="560" w:firstLineChars="200"/>
        <w:rPr>
          <w:rFonts w:ascii="仿宋" w:eastAsia="仿宋" w:hAnsi="仿宋" w:cs="仿宋" w:hint="eastAsia"/>
          <w:sz w:val="28"/>
          <w:lang w:eastAsia="zh-CN"/>
        </w:rPr>
      </w:pPr>
      <w:bookmarkStart w:id="4" w:name="_Toc26734"/>
      <w:r>
        <w:rPr>
          <w:rFonts w:ascii="仿宋" w:eastAsia="仿宋" w:hAnsi="仿宋" w:cs="仿宋" w:hint="eastAsia"/>
          <w:sz w:val="28"/>
          <w:lang w:eastAsia="zh-CN"/>
        </w:rPr>
        <w:t>(二)、滚动轴承项目建设必要性分析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建设的迫切性源于对行业发展趋势的深刻洞察。我们正处于一个行业变革的时代，科技创新、数字化转型成为企业发展的关键动力。滚动轴承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建设不仅仅是为了跟上潮流，更是为了通过技术创新推动企业的持续发展。通过引入先进的技术和解决方案，滚动轴承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滚动轴承项目的建设成为必然选择，通过提高产品质量、拓展服务领域，从而在竞争中获得更多的机会。滚动轴承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滚动轴承项目建设的必要性体现在对客户需求更精准的满足。通过滚动轴承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建设的背后是对企业持续创新的追求。只有通过不断创新，企业才能在竞争中立于不败之地。滚动轴承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2771"/>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4021"/>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滚动轴承项目的主要产品是XXXX，预计年产值为XXX万元。这一产品在市场中占据着重要的地位，其广泛的应用范围使得该滚动轴承项目的市场前景非常广阔。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滚动轴承项目的xxx产品作为重要的原材料之一，将在多个领域发挥关键作用。其在建筑、交通、能源等方面的广泛应用将为整个产业链提供强大的支持，形成产业协同效应。滚动轴承项目的年产值XXX万XXX万XXX万万元不仅反映了其在市场上的巨大潜力，更预示着它对国民经济的积极贡献。这种关联度高、涉及面广的产业关系，使得该滚动轴承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2560"/>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总征地面积为XXXX平方米，相当于约XX.XX亩，其中净用地面积为XXXX平方米，红线范围内相当于约XX.XX亩。这一用地规模充分考虑了滚动轴承项目的建设需求，保障了滚动轴承项目在合适的空间内得以充分发展。滚动轴承项目规划的总建筑面积为XXXX平方米，其中主体工程建设占XXXX平方米，计容建筑面积达XXXX平方米。预计建筑工程的投资将达到XXXX万元，为滚动轴承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计划购置的设备共计XXXX台（套），设备购置费用为XXXX万元。这一设备购置计划充分考虑到滚动轴承项目的生产需求和技术要求，确保了滚动轴承项目在生产运营中具备先进的技术装备和高效的生产能力。设备的合理配置将为滚动轴承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计划总投资为XXXX万元，预计年实现营业收入为XXXX万元。这一产能规模的设定旨在确保滚动轴承项目能够在投资与回报之间取得平衡，实现长期可持续的发展。滚动轴承项目的总投资充分考虑到各个方面的需求，包括用地建设、设备购置等多个环节，以确保滚动轴承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8298"/>
      <w:r>
        <w:rPr>
          <w:rFonts w:ascii="仿宋" w:eastAsia="仿宋" w:hAnsi="仿宋" w:cs="仿宋" w:hint="eastAsia"/>
          <w:sz w:val="28"/>
          <w:lang w:eastAsia="zh-CN"/>
        </w:rPr>
        <w:t>三、滚动轴承项目选址可行性分析</w:t>
      </w:r>
      <w:bookmarkEnd w:id="8"/>
    </w:p>
    <w:p>
      <w:pPr>
        <w:pStyle w:val="Heading2"/>
        <w:rPr>
          <w:rFonts w:ascii="仿宋" w:eastAsia="仿宋" w:hAnsi="仿宋" w:cs="仿宋" w:hint="eastAsia"/>
          <w:lang w:eastAsia="zh-CN"/>
        </w:rPr>
      </w:pPr>
      <w:bookmarkStart w:id="9" w:name="_Toc28111"/>
      <w:r>
        <w:rPr>
          <w:rFonts w:ascii="仿宋" w:eastAsia="仿宋" w:hAnsi="仿宋" w:cs="仿宋" w:hint="eastAsia"/>
          <w:lang w:eastAsia="zh-CN"/>
        </w:rPr>
        <w:t>(一)、滚动轴承项目选址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该滚动轴承项目选址位于XX省XX市XX区XXX街道</w:t>
      </w:r>
    </w:p>
    <w:p>
      <w:pPr>
        <w:pStyle w:val="Heading2"/>
        <w:ind w:firstLine="560" w:firstLineChars="200"/>
        <w:rPr>
          <w:rFonts w:ascii="仿宋" w:eastAsia="仿宋" w:hAnsi="仿宋" w:cs="仿宋" w:hint="eastAsia"/>
          <w:sz w:val="28"/>
          <w:lang w:eastAsia="zh-CN"/>
        </w:rPr>
      </w:pPr>
      <w:bookmarkStart w:id="10" w:name="_Toc12854"/>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滚动轴承项目的征地面积将根据滚动轴承项目的实际规模和需求进行精确规划。具体面积XXX平方米，旨在确保滚动轴承项目不仅能够满足当前的发展需求，还能够预留空间以适应未来的扩展。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净用地面积是在征地面积基础上去除不可利用面积后的实际可开发用地。具体面积XXX平方米，考虑到环保、交通、安全等多方面因素，以确保滚动轴承项目在整体利用效率上达到最优。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滚动轴承项目计划建设的建筑总规模具体面积XXX平方米。这一规模的确定综合考虑了滚动轴承项目的性质、规模，以及城市规划的相关要求，确保建筑布局与周边环境协调一致。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4. 绿地率： 绿地率是滚动轴承项目用地中被规划为绿地的比例。具体面积XXX平方米，旨在通过合理规划绿地，改善滚动轴承项目周边环境，提升居民生活质量，并符合城市整体绿化规划。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容积率是用地上可以建设的建筑总体积与用地面积之比。具体面积XXX，通过合理的容积率规划，确保滚动轴承项目建筑规模与周边环境和谐共生。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确保滚动轴承项目选址与当地城市规划相一致，具体面积XXX平方米。通过与城市规划部门深入沟通，确保滚动轴承项目不仅符合城市的整体发展方向，还能够融入城市的发展布局，为城市的长远发展贡献力量。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滚动轴承项目选址符合当地产业政策，具体面积XXX平方米。这包括滚动轴承项目对当地经济的促进作用，以及对相关产业的带动效应，确保滚动轴承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用地总体要求必须符合环保和可持续发展的原则，具体面积XXX平方米。通过采用绿色建筑设计、节能减排等措施，确保滚动轴承项目在建设和运营过程中对环境的影响最小化，达到可持续发展的要求。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确保滚动轴承项目选址具备必要的公共设施配套，具体面积XXX平方米。这包括交通便利性、教育、医疗等基础设施，以提高居民生活品质，使得滚动轴承项目选址更具吸引力。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考虑用地总体要求对当地社会稳定性的影响，具体面积XXX平方米。通过深入了解当地社区反馈，确保滚动轴承项目的选址和建设过程对当地社会和谐稳定产生积极作用。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滚动轴承项目选址不仅符合法规和规划，还在实际操作中具有可行性。这一全面规划将为滚动轴承项目的成功实施提供坚实的基础，确保滚动轴承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8811"/>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滚动轴承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滚动轴承项目的设备规划和空间设计中，我们将采取灵活设备布局的措施。设备布局将根据实际需求进行灵活设计，避免不必要的浪费。通过合理规划设备摆放位置，我们将提高设备的利用率，减少设备间距，以确保滚动轴承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滚动轴承项目内部引入共享设施的概念，例如共享会议室、办公区等。通过这种方式，我们可以减少对资源的重复建设，提高资源共享效率，从而减小滚动轴承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4092"/>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滚动轴承项目的总图布置中，我们将不同功能区域进行明确的规划，以最大程度满足滚动轴承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26988"/>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滚动轴承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滚动轴承项目对环境的影响是综合评价的重要因素之一。我们将详细考虑选址周边的自然环境、生态保护区、水源地等情况，确保滚动轴承项目的建设和运营对环境影响最小化，并符合当地的环保法规标准。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对选址的评价还需充分考虑当地政府的产业政策和法规。我们将详细了解滚动轴承项目所在地的相关政策，确保滚动轴承项目的规划和运营与当地法规相符，降低不必要的法律风险。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考虑到社会稳定性对企业运营的重要性，我们将评估选址地区的社会安全情况、劳工关系、社区反馈等方面，以确保滚动轴承项目的建设和运营不会受到社会稳定性的负面影响。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最后，我们将综合考虑用地成本，包括土地购置费用、土地开发成本等。通过对用地成本的详细评估，我们能够做出更为精确的经济效益分析，为滚动轴承项目的投资决策提供有力支持。</w:t>
      </w:r>
    </w:p>
    <w:p>
      <w:pPr>
        <w:pStyle w:val="Heading1"/>
        <w:ind w:firstLine="560" w:firstLineChars="200"/>
        <w:rPr>
          <w:rFonts w:ascii="仿宋" w:eastAsia="仿宋" w:hAnsi="仿宋" w:cs="仿宋" w:hint="eastAsia"/>
          <w:sz w:val="28"/>
          <w:lang w:eastAsia="zh-CN"/>
        </w:rPr>
      </w:pPr>
      <w:bookmarkStart w:id="14" w:name="_Toc8357"/>
      <w:r>
        <w:rPr>
          <w:rFonts w:ascii="仿宋" w:eastAsia="仿宋" w:hAnsi="仿宋" w:cs="仿宋" w:hint="eastAsia"/>
          <w:sz w:val="28"/>
          <w:lang w:eastAsia="zh-CN"/>
        </w:rPr>
        <w:t>四、滚动轴承项目可持续发展</w:t>
      </w:r>
      <w:bookmarkEnd w:id="14"/>
    </w:p>
    <w:p>
      <w:pPr>
        <w:pStyle w:val="Heading2"/>
        <w:rPr>
          <w:rFonts w:ascii="仿宋" w:eastAsia="仿宋" w:hAnsi="仿宋" w:cs="仿宋" w:hint="eastAsia"/>
          <w:lang w:eastAsia="zh-CN"/>
        </w:rPr>
      </w:pPr>
      <w:bookmarkStart w:id="15" w:name="_Toc29324"/>
      <w:r>
        <w:rPr>
          <w:rFonts w:ascii="仿宋" w:eastAsia="仿宋" w:hAnsi="仿宋" w:cs="仿宋" w:hint="eastAsia"/>
          <w:lang w:eastAsia="zh-CN"/>
        </w:rPr>
        <w:t>(一)、可持续战略与实践</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滚动轴承项目中，滚动轴承项目团队着眼于未来，明确了可持续发展的战略方向。制定的具体可持续发展目标包括降低资源使用、采用环保技术、最大化社会效益等。这一步骤不仅有助于滚动轴承项目在环保和社会责任方面达到最高标准，也为未来提供了明确的指引，确保滚动轴承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可持续实践的融入滚动轴承项目管理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滚动轴承项目管理周期。从滚动轴承项目规划开始，滚动轴承项目团队就考虑了环境和社会的因素。在执行阶段，滚动轴承项目团队积极推动绿色技术的应用，优化资源利用。此外，关注员工的社会责任，通过培训和沟通活动提高员工对可持续发展的认知，使他们能够在日常工作中践行可持续实践。这些举措不仅为滚动轴承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6" w:name="_Toc3991"/>
      <w:r>
        <w:rPr>
          <w:rFonts w:ascii="仿宋" w:eastAsia="仿宋" w:hAnsi="仿宋" w:cs="仿宋" w:hint="eastAsia"/>
          <w:sz w:val="28"/>
          <w:lang w:eastAsia="zh-CN"/>
        </w:rPr>
        <w:t>(二)、环保与社会责任</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扎根于滚动轴承项目的可持续发展理念，我们深信环保与社会责任是滚动轴承项目成功的关键支柱。在滚动轴承项目的每一步，我们都致力于通过创新和实践，履行对环境和社会的坚定责任。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团队通过引入先进的环保技术、建立高效的废物处理系统以及推动能源节约措施，积极履行环保责任。定期的环保监测和评估确保滚动轴承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不仅致力于自身可持续发展，还注重对社会的回馈。通过支持社区滚动轴承项目、参与慈善事业、提供培训机会等方式，滚动轴承项目积极履行社会责任。与当地社区建立积极互动，关注员工的工作与生活平衡，以及员工的身心健康，是滚动轴承项目在社会责任层面的关键举措。这样的实践不仅增强了滚动轴承项目在社会中的声誉，也促进了社会的共同繁荣。</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17" w:name="_Toc21475"/>
      <w:r>
        <w:rPr>
          <w:rFonts w:ascii="仿宋" w:eastAsia="仿宋" w:hAnsi="仿宋" w:cs="仿宋" w:hint="eastAsia"/>
          <w:sz w:val="28"/>
          <w:lang w:eastAsia="zh-CN"/>
        </w:rPr>
        <w:t>五、滚动轴承项目绩效评估</w:t>
      </w:r>
      <w:bookmarkEnd w:id="17"/>
    </w:p>
    <w:p>
      <w:pPr>
        <w:pStyle w:val="Heading2"/>
        <w:rPr>
          <w:rFonts w:ascii="仿宋" w:eastAsia="仿宋" w:hAnsi="仿宋" w:cs="仿宋" w:hint="eastAsia"/>
          <w:lang w:eastAsia="zh-CN"/>
        </w:rPr>
      </w:pPr>
      <w:bookmarkStart w:id="18" w:name="_Toc31144"/>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滚动轴承项目中，我们设计了一套全面的绩效评估指标，以确保滚动轴承项目的可控和成功交付。这些指标跨足滚动轴承项目目标、成本、进度和质量等多个维度，为我们提供了全面洞察滚动轴承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目标达成率是我们关注的首要指标。我们设定了明确的目标，并通过定期监测和评估，迅速发现并应对潜在的目标偏差。这为滚动轴承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成本绩效是另一个核心关注点。通过实际成本与预算成本的对比分析，我们深入了解成本差异的原因，及时调整资源分配，保持滚动轴承项目在经济效益方面的合理水平。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滚动轴承项目进度作为关键的绩效指标之一，得到了精心的关注。我们制定了详细的滚动轴承项目进度计划，并设立了进度符合度指标，确保实际进度与计划进度保持一致。这使我们能够快速发现和解决潜在的进度问题，保持滚动轴承项目的正常推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滚动轴承项目绩效的不可或缺的一环。我们引入了一系列的质量标准和客户满意度指标，以确保滚动轴承项目交付的成果在质量上达到或超越预期水平。通过持续监测这些指标，我们努力提升滚动轴承项目整体质量水平，为滚动轴承项目的成功交付提供有力保障。通过这些科学且全面的绩效评估，我们能够更好地引导滚动轴承项目的持续改进，确保滚动轴承项目目标的顺利达成。</w:t>
      </w:r>
    </w:p>
    <w:p>
      <w:pPr>
        <w:pStyle w:val="Heading2"/>
        <w:ind w:firstLine="560" w:firstLineChars="200"/>
        <w:rPr>
          <w:rFonts w:ascii="仿宋" w:eastAsia="仿宋" w:hAnsi="仿宋" w:cs="仿宋" w:hint="eastAsia"/>
          <w:sz w:val="28"/>
          <w:lang w:eastAsia="zh-CN"/>
        </w:rPr>
      </w:pPr>
      <w:bookmarkStart w:id="19" w:name="_Toc8587"/>
      <w:r>
        <w:rPr>
          <w:rFonts w:ascii="仿宋" w:eastAsia="仿宋" w:hAnsi="仿宋" w:cs="仿宋" w:hint="eastAsia"/>
          <w:sz w:val="28"/>
          <w:lang w:eastAsia="zh-CN"/>
        </w:rPr>
        <w:t>(二)、绩效评估方法</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绩效评估是滚动轴承项目中的关键环节，为确保滚动轴承项目达到预期目标，我们采用了多层次、多维度的绩效评估方法。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滚动轴承项目的战略目标对齐，确保每个决策和行动都与滚动轴承项目整体目标保持一致。团队会定期召开战略对齐会议，审视当前工作与滚动轴承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滚动轴承项目进度、质量、成本和风险等方面。这些指标通过数据收集和分析，为滚动轴承项目管理团队提供了客观的评估依据。例如，我们通过滚动轴承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绩效评估不仅仅停留在滚动轴承项目内部，还考虑了滚动轴承项目对外部环境的影响。我们定期进行干系人满意度调查，以了解各利益相关方对滚动轴承项目的期望和满意度，并及时做出调整。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https://d.book118.com/755031142243011123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滚动轴承项目规划设计方案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8595807"/>
    <w:rsid w:val="3859580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5031142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2024-03-05T08:46:00Z</dcterms:created>
  <dcterms:modified xsi:type="dcterms:W3CDTF">2024-03-05T08:46:33Z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565CA0924449472C8B3BB8B4DE8FFE2A_11</vt:lpwstr>
  </property>
  <property fmtid="{D5CDD505-2E9C-101B-9397-08002B2CF9AE}" pid="3" name="KSOProductBuildVer">
    <vt:lpwstr>2052-12.1.0.16388</vt:lpwstr>
  </property>
</Properties>
</file>