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发射机及天线项目规划设计方案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13" w:history="1">
        <w:r>
          <w:rPr>
            <w:rFonts w:ascii="仿宋" w:eastAsia="仿宋" w:hAnsi="仿宋" w:cs="仿宋" w:hint="eastAsia"/>
            <w:lang w:eastAsia="zh-CN"/>
          </w:rPr>
          <w:t>概论</w:t>
        </w:r>
        <w:r>
          <w:tab/>
        </w:r>
        <w:r>
          <w:fldChar w:fldCharType="begin"/>
        </w:r>
        <w:r>
          <w:instrText xml:space="preserve"> PAGEREF _Toc23613 \h </w:instrText>
        </w:r>
        <w:r>
          <w:fldChar w:fldCharType="separate"/>
        </w:r>
        <w:r>
          <w:t>3</w:t>
        </w:r>
        <w:r>
          <w:fldChar w:fldCharType="end"/>
        </w:r>
      </w:hyperlink>
    </w:p>
    <w:p>
      <w:pPr>
        <w:pStyle w:val="TOC1"/>
        <w:tabs>
          <w:tab w:val="right" w:leader="dot" w:pos="8306"/>
        </w:tabs>
      </w:pPr>
      <w:hyperlink w:anchor="_Toc15282" w:history="1">
        <w:r>
          <w:rPr>
            <w:rFonts w:ascii="仿宋" w:eastAsia="仿宋" w:hAnsi="仿宋" w:cs="仿宋" w:hint="eastAsia"/>
            <w:lang w:eastAsia="zh-CN"/>
          </w:rPr>
          <w:t>一、产品规划分析</w:t>
        </w:r>
        <w:r>
          <w:tab/>
        </w:r>
        <w:r>
          <w:fldChar w:fldCharType="begin"/>
        </w:r>
        <w:r>
          <w:instrText xml:space="preserve"> PAGEREF _Toc15282 \h </w:instrText>
        </w:r>
        <w:r>
          <w:fldChar w:fldCharType="separate"/>
        </w:r>
        <w:r>
          <w:t>3</w:t>
        </w:r>
        <w:r>
          <w:fldChar w:fldCharType="end"/>
        </w:r>
      </w:hyperlink>
    </w:p>
    <w:p>
      <w:pPr>
        <w:pStyle w:val="TOC2"/>
        <w:tabs>
          <w:tab w:val="right" w:leader="dot" w:pos="8306"/>
        </w:tabs>
      </w:pPr>
      <w:hyperlink w:anchor="_Toc23492" w:history="1">
        <w:r>
          <w:rPr>
            <w:rFonts w:ascii="仿宋" w:eastAsia="仿宋" w:hAnsi="仿宋" w:cs="仿宋" w:hint="eastAsia"/>
            <w:lang w:eastAsia="zh-CN"/>
          </w:rPr>
          <w:t>(一)、产品规划</w:t>
        </w:r>
        <w:r>
          <w:tab/>
        </w:r>
        <w:r>
          <w:fldChar w:fldCharType="begin"/>
        </w:r>
        <w:r>
          <w:instrText xml:space="preserve"> PAGEREF _Toc23492 \h </w:instrText>
        </w:r>
        <w:r>
          <w:fldChar w:fldCharType="separate"/>
        </w:r>
        <w:r>
          <w:t>3</w:t>
        </w:r>
        <w:r>
          <w:fldChar w:fldCharType="end"/>
        </w:r>
      </w:hyperlink>
    </w:p>
    <w:p>
      <w:pPr>
        <w:pStyle w:val="TOC2"/>
        <w:tabs>
          <w:tab w:val="right" w:leader="dot" w:pos="8306"/>
        </w:tabs>
      </w:pPr>
      <w:hyperlink w:anchor="_Toc26157" w:history="1">
        <w:r>
          <w:rPr>
            <w:rFonts w:ascii="仿宋" w:eastAsia="仿宋" w:hAnsi="仿宋" w:cs="仿宋" w:hint="eastAsia"/>
            <w:lang w:eastAsia="zh-CN"/>
          </w:rPr>
          <w:t>(二)、建设规模</w:t>
        </w:r>
        <w:r>
          <w:tab/>
        </w:r>
        <w:r>
          <w:fldChar w:fldCharType="begin"/>
        </w:r>
        <w:r>
          <w:instrText xml:space="preserve"> PAGEREF _Toc26157 \h </w:instrText>
        </w:r>
        <w:r>
          <w:fldChar w:fldCharType="separate"/>
        </w:r>
        <w:r>
          <w:t>4</w:t>
        </w:r>
        <w:r>
          <w:fldChar w:fldCharType="end"/>
        </w:r>
      </w:hyperlink>
    </w:p>
    <w:p>
      <w:pPr>
        <w:pStyle w:val="TOC1"/>
        <w:tabs>
          <w:tab w:val="right" w:leader="dot" w:pos="8306"/>
        </w:tabs>
      </w:pPr>
      <w:hyperlink w:anchor="_Toc21832" w:history="1">
        <w:r>
          <w:rPr>
            <w:rFonts w:ascii="仿宋" w:eastAsia="仿宋" w:hAnsi="仿宋" w:cs="仿宋" w:hint="eastAsia"/>
            <w:lang w:eastAsia="zh-CN"/>
          </w:rPr>
          <w:t>二、发射机及天线项目绩效评估</w:t>
        </w:r>
        <w:r>
          <w:tab/>
        </w:r>
        <w:r>
          <w:fldChar w:fldCharType="begin"/>
        </w:r>
        <w:r>
          <w:instrText xml:space="preserve"> PAGEREF _Toc21832 \h </w:instrText>
        </w:r>
        <w:r>
          <w:fldChar w:fldCharType="separate"/>
        </w:r>
        <w:r>
          <w:t>5</w:t>
        </w:r>
        <w:r>
          <w:fldChar w:fldCharType="end"/>
        </w:r>
      </w:hyperlink>
    </w:p>
    <w:p>
      <w:pPr>
        <w:pStyle w:val="TOC2"/>
        <w:tabs>
          <w:tab w:val="right" w:leader="dot" w:pos="8306"/>
        </w:tabs>
      </w:pPr>
      <w:hyperlink w:anchor="_Toc12898" w:history="1">
        <w:r>
          <w:rPr>
            <w:rFonts w:ascii="仿宋" w:eastAsia="仿宋" w:hAnsi="仿宋" w:cs="仿宋" w:hint="eastAsia"/>
            <w:lang w:eastAsia="zh-CN"/>
          </w:rPr>
          <w:t>(一)、绩效评估指标</w:t>
        </w:r>
        <w:r>
          <w:tab/>
        </w:r>
        <w:r>
          <w:fldChar w:fldCharType="begin"/>
        </w:r>
        <w:r>
          <w:instrText xml:space="preserve"> PAGEREF _Toc12898 \h </w:instrText>
        </w:r>
        <w:r>
          <w:fldChar w:fldCharType="separate"/>
        </w:r>
        <w:r>
          <w:t>5</w:t>
        </w:r>
        <w:r>
          <w:fldChar w:fldCharType="end"/>
        </w:r>
      </w:hyperlink>
    </w:p>
    <w:p>
      <w:pPr>
        <w:pStyle w:val="TOC2"/>
        <w:tabs>
          <w:tab w:val="right" w:leader="dot" w:pos="8306"/>
        </w:tabs>
      </w:pPr>
      <w:hyperlink w:anchor="_Toc23424" w:history="1">
        <w:r>
          <w:rPr>
            <w:rFonts w:ascii="仿宋" w:eastAsia="仿宋" w:hAnsi="仿宋" w:cs="仿宋" w:hint="eastAsia"/>
            <w:lang w:eastAsia="zh-CN"/>
          </w:rPr>
          <w:t>(二)、绩效评估方法</w:t>
        </w:r>
        <w:r>
          <w:tab/>
        </w:r>
        <w:r>
          <w:fldChar w:fldCharType="begin"/>
        </w:r>
        <w:r>
          <w:instrText xml:space="preserve"> PAGEREF _Toc23424 \h </w:instrText>
        </w:r>
        <w:r>
          <w:fldChar w:fldCharType="separate"/>
        </w:r>
        <w:r>
          <w:t>6</w:t>
        </w:r>
        <w:r>
          <w:fldChar w:fldCharType="end"/>
        </w:r>
      </w:hyperlink>
    </w:p>
    <w:p>
      <w:pPr>
        <w:pStyle w:val="TOC2"/>
        <w:tabs>
          <w:tab w:val="right" w:leader="dot" w:pos="8306"/>
        </w:tabs>
      </w:pPr>
      <w:hyperlink w:anchor="_Toc8147" w:history="1">
        <w:r>
          <w:rPr>
            <w:rFonts w:ascii="仿宋" w:eastAsia="仿宋" w:hAnsi="仿宋" w:cs="仿宋" w:hint="eastAsia"/>
            <w:lang w:eastAsia="zh-CN"/>
          </w:rPr>
          <w:t>(三)、绩效评估周期</w:t>
        </w:r>
        <w:r>
          <w:tab/>
        </w:r>
        <w:r>
          <w:fldChar w:fldCharType="begin"/>
        </w:r>
        <w:r>
          <w:instrText xml:space="preserve"> PAGEREF _Toc8147 \h </w:instrText>
        </w:r>
        <w:r>
          <w:fldChar w:fldCharType="separate"/>
        </w:r>
        <w:r>
          <w:t>7</w:t>
        </w:r>
        <w:r>
          <w:fldChar w:fldCharType="end"/>
        </w:r>
      </w:hyperlink>
    </w:p>
    <w:p>
      <w:pPr>
        <w:pStyle w:val="TOC1"/>
        <w:tabs>
          <w:tab w:val="right" w:leader="dot" w:pos="8306"/>
        </w:tabs>
      </w:pPr>
      <w:hyperlink w:anchor="_Toc20737" w:history="1">
        <w:r>
          <w:rPr>
            <w:rFonts w:ascii="仿宋" w:eastAsia="仿宋" w:hAnsi="仿宋" w:cs="仿宋" w:hint="eastAsia"/>
            <w:lang w:eastAsia="zh-CN"/>
          </w:rPr>
          <w:t>三、发射机及天线项目概论</w:t>
        </w:r>
        <w:r>
          <w:tab/>
        </w:r>
        <w:r>
          <w:fldChar w:fldCharType="begin"/>
        </w:r>
        <w:r>
          <w:instrText xml:space="preserve"> PAGEREF _Toc20737 \h </w:instrText>
        </w:r>
        <w:r>
          <w:fldChar w:fldCharType="separate"/>
        </w:r>
        <w:r>
          <w:t>8</w:t>
        </w:r>
        <w:r>
          <w:fldChar w:fldCharType="end"/>
        </w:r>
      </w:hyperlink>
    </w:p>
    <w:p>
      <w:pPr>
        <w:pStyle w:val="TOC2"/>
        <w:tabs>
          <w:tab w:val="right" w:leader="dot" w:pos="8306"/>
        </w:tabs>
      </w:pPr>
      <w:hyperlink w:anchor="_Toc19314" w:history="1">
        <w:r>
          <w:rPr>
            <w:rFonts w:ascii="仿宋" w:eastAsia="仿宋" w:hAnsi="仿宋" w:cs="仿宋" w:hint="eastAsia"/>
            <w:lang w:eastAsia="zh-CN"/>
          </w:rPr>
          <w:t>(一)、发射机及天线项目概况</w:t>
        </w:r>
        <w:r>
          <w:tab/>
        </w:r>
        <w:r>
          <w:fldChar w:fldCharType="begin"/>
        </w:r>
        <w:r>
          <w:instrText xml:space="preserve"> PAGEREF _Toc19314 \h </w:instrText>
        </w:r>
        <w:r>
          <w:fldChar w:fldCharType="separate"/>
        </w:r>
        <w:r>
          <w:t>8</w:t>
        </w:r>
        <w:r>
          <w:fldChar w:fldCharType="end"/>
        </w:r>
      </w:hyperlink>
    </w:p>
    <w:p>
      <w:pPr>
        <w:pStyle w:val="TOC2"/>
        <w:tabs>
          <w:tab w:val="right" w:leader="dot" w:pos="8306"/>
        </w:tabs>
      </w:pPr>
      <w:hyperlink w:anchor="_Toc22752" w:history="1">
        <w:r>
          <w:rPr>
            <w:rFonts w:ascii="仿宋" w:eastAsia="仿宋" w:hAnsi="仿宋" w:cs="仿宋" w:hint="eastAsia"/>
            <w:lang w:eastAsia="zh-CN"/>
          </w:rPr>
          <w:t>(二)、发射机及天线项目目标</w:t>
        </w:r>
        <w:r>
          <w:tab/>
        </w:r>
        <w:r>
          <w:fldChar w:fldCharType="begin"/>
        </w:r>
        <w:r>
          <w:instrText xml:space="preserve"> PAGEREF _Toc22752 \h </w:instrText>
        </w:r>
        <w:r>
          <w:fldChar w:fldCharType="separate"/>
        </w:r>
        <w:r>
          <w:t>10</w:t>
        </w:r>
        <w:r>
          <w:fldChar w:fldCharType="end"/>
        </w:r>
      </w:hyperlink>
    </w:p>
    <w:p>
      <w:pPr>
        <w:pStyle w:val="TOC2"/>
        <w:tabs>
          <w:tab w:val="right" w:leader="dot" w:pos="8306"/>
        </w:tabs>
      </w:pPr>
      <w:hyperlink w:anchor="_Toc1600" w:history="1">
        <w:r>
          <w:rPr>
            <w:rFonts w:ascii="仿宋" w:eastAsia="仿宋" w:hAnsi="仿宋" w:cs="仿宋" w:hint="eastAsia"/>
            <w:lang w:eastAsia="zh-CN"/>
          </w:rPr>
          <w:t>(三)、发射机及天线项目提出的理由</w:t>
        </w:r>
        <w:r>
          <w:tab/>
        </w:r>
        <w:r>
          <w:fldChar w:fldCharType="begin"/>
        </w:r>
        <w:r>
          <w:instrText xml:space="preserve"> PAGEREF _Toc1600 \h </w:instrText>
        </w:r>
        <w:r>
          <w:fldChar w:fldCharType="separate"/>
        </w:r>
        <w:r>
          <w:t>11</w:t>
        </w:r>
        <w:r>
          <w:fldChar w:fldCharType="end"/>
        </w:r>
      </w:hyperlink>
    </w:p>
    <w:p>
      <w:pPr>
        <w:pStyle w:val="TOC2"/>
        <w:tabs>
          <w:tab w:val="right" w:leader="dot" w:pos="8306"/>
        </w:tabs>
      </w:pPr>
      <w:hyperlink w:anchor="_Toc22869" w:history="1">
        <w:r>
          <w:rPr>
            <w:rFonts w:ascii="仿宋" w:eastAsia="仿宋" w:hAnsi="仿宋" w:cs="仿宋" w:hint="eastAsia"/>
            <w:lang w:eastAsia="zh-CN"/>
          </w:rPr>
          <w:t>(四)、发射机及天线项目意义</w:t>
        </w:r>
        <w:r>
          <w:tab/>
        </w:r>
        <w:r>
          <w:fldChar w:fldCharType="begin"/>
        </w:r>
        <w:r>
          <w:instrText xml:space="preserve"> PAGEREF _Toc22869 \h </w:instrText>
        </w:r>
        <w:r>
          <w:fldChar w:fldCharType="separate"/>
        </w:r>
        <w:r>
          <w:t>13</w:t>
        </w:r>
        <w:r>
          <w:fldChar w:fldCharType="end"/>
        </w:r>
      </w:hyperlink>
    </w:p>
    <w:p>
      <w:pPr>
        <w:pStyle w:val="TOC2"/>
        <w:tabs>
          <w:tab w:val="right" w:leader="dot" w:pos="8306"/>
        </w:tabs>
      </w:pPr>
      <w:hyperlink w:anchor="_Toc31209" w:history="1">
        <w:r>
          <w:rPr>
            <w:rFonts w:ascii="仿宋" w:eastAsia="仿宋" w:hAnsi="仿宋" w:cs="仿宋" w:hint="eastAsia"/>
            <w:lang w:eastAsia="zh-CN"/>
          </w:rPr>
          <w:t>(五)、发射机及天线项目背景</w:t>
        </w:r>
        <w:r>
          <w:tab/>
        </w:r>
        <w:r>
          <w:fldChar w:fldCharType="begin"/>
        </w:r>
        <w:r>
          <w:instrText xml:space="preserve"> PAGEREF _Toc31209 \h </w:instrText>
        </w:r>
        <w:r>
          <w:fldChar w:fldCharType="separate"/>
        </w:r>
        <w:r>
          <w:t>14</w:t>
        </w:r>
        <w:r>
          <w:fldChar w:fldCharType="end"/>
        </w:r>
      </w:hyperlink>
    </w:p>
    <w:p>
      <w:pPr>
        <w:pStyle w:val="TOC1"/>
        <w:tabs>
          <w:tab w:val="right" w:leader="dot" w:pos="8306"/>
        </w:tabs>
      </w:pPr>
      <w:hyperlink w:anchor="_Toc2146" w:history="1">
        <w:r>
          <w:rPr>
            <w:rFonts w:ascii="仿宋" w:eastAsia="仿宋" w:hAnsi="仿宋" w:cs="仿宋" w:hint="eastAsia"/>
            <w:lang w:eastAsia="zh-CN"/>
          </w:rPr>
          <w:t>四、发射机及天线项目土建工程</w:t>
        </w:r>
        <w:r>
          <w:tab/>
        </w:r>
        <w:r>
          <w:fldChar w:fldCharType="begin"/>
        </w:r>
        <w:r>
          <w:instrText xml:space="preserve"> PAGEREF _Toc2146 \h </w:instrText>
        </w:r>
        <w:r>
          <w:fldChar w:fldCharType="separate"/>
        </w:r>
        <w:r>
          <w:t>15</w:t>
        </w:r>
        <w:r>
          <w:fldChar w:fldCharType="end"/>
        </w:r>
      </w:hyperlink>
    </w:p>
    <w:p>
      <w:pPr>
        <w:pStyle w:val="TOC2"/>
        <w:tabs>
          <w:tab w:val="right" w:leader="dot" w:pos="8306"/>
        </w:tabs>
      </w:pPr>
      <w:hyperlink w:anchor="_Toc4938" w:history="1">
        <w:r>
          <w:rPr>
            <w:rFonts w:ascii="仿宋" w:eastAsia="仿宋" w:hAnsi="仿宋" w:cs="仿宋" w:hint="eastAsia"/>
            <w:lang w:eastAsia="zh-CN"/>
          </w:rPr>
          <w:t>(一)、建筑工程设计原则</w:t>
        </w:r>
        <w:r>
          <w:tab/>
        </w:r>
        <w:r>
          <w:fldChar w:fldCharType="begin"/>
        </w:r>
        <w:r>
          <w:instrText xml:space="preserve"> PAGEREF _Toc4938 \h </w:instrText>
        </w:r>
        <w:r>
          <w:fldChar w:fldCharType="separate"/>
        </w:r>
        <w:r>
          <w:t>15</w:t>
        </w:r>
        <w:r>
          <w:fldChar w:fldCharType="end"/>
        </w:r>
      </w:hyperlink>
    </w:p>
    <w:p>
      <w:pPr>
        <w:pStyle w:val="TOC2"/>
        <w:tabs>
          <w:tab w:val="right" w:leader="dot" w:pos="8306"/>
        </w:tabs>
      </w:pPr>
      <w:hyperlink w:anchor="_Toc31439" w:history="1">
        <w:r>
          <w:rPr>
            <w:rFonts w:ascii="仿宋" w:eastAsia="仿宋" w:hAnsi="仿宋" w:cs="仿宋" w:hint="eastAsia"/>
            <w:lang w:eastAsia="zh-CN"/>
          </w:rPr>
          <w:t>(二)、土建工程设计年限及安全等级</w:t>
        </w:r>
        <w:r>
          <w:tab/>
        </w:r>
        <w:r>
          <w:fldChar w:fldCharType="begin"/>
        </w:r>
        <w:r>
          <w:instrText xml:space="preserve"> PAGEREF _Toc31439 \h </w:instrText>
        </w:r>
        <w:r>
          <w:fldChar w:fldCharType="separate"/>
        </w:r>
        <w:r>
          <w:t>16</w:t>
        </w:r>
        <w:r>
          <w:fldChar w:fldCharType="end"/>
        </w:r>
      </w:hyperlink>
    </w:p>
    <w:p>
      <w:pPr>
        <w:pStyle w:val="TOC2"/>
        <w:tabs>
          <w:tab w:val="right" w:leader="dot" w:pos="8306"/>
        </w:tabs>
      </w:pPr>
      <w:hyperlink w:anchor="_Toc27128" w:history="1">
        <w:r>
          <w:rPr>
            <w:rFonts w:ascii="仿宋" w:eastAsia="仿宋" w:hAnsi="仿宋" w:cs="仿宋" w:hint="eastAsia"/>
            <w:lang w:eastAsia="zh-CN"/>
          </w:rPr>
          <w:t>(三)、建筑工程设计总体要求</w:t>
        </w:r>
        <w:r>
          <w:tab/>
        </w:r>
        <w:r>
          <w:fldChar w:fldCharType="begin"/>
        </w:r>
        <w:r>
          <w:instrText xml:space="preserve"> PAGEREF _Toc27128 \h </w:instrText>
        </w:r>
        <w:r>
          <w:fldChar w:fldCharType="separate"/>
        </w:r>
        <w:r>
          <w:t>17</w:t>
        </w:r>
        <w:r>
          <w:fldChar w:fldCharType="end"/>
        </w:r>
      </w:hyperlink>
    </w:p>
    <w:p>
      <w:pPr>
        <w:pStyle w:val="TOC2"/>
        <w:tabs>
          <w:tab w:val="right" w:leader="dot" w:pos="8306"/>
        </w:tabs>
      </w:pPr>
      <w:hyperlink w:anchor="_Toc12288" w:history="1">
        <w:r>
          <w:rPr>
            <w:rFonts w:ascii="仿宋" w:eastAsia="仿宋" w:hAnsi="仿宋" w:cs="仿宋" w:hint="eastAsia"/>
            <w:lang w:eastAsia="zh-CN"/>
          </w:rPr>
          <w:t>(四)、土建工程建设指标</w:t>
        </w:r>
        <w:r>
          <w:tab/>
        </w:r>
        <w:r>
          <w:fldChar w:fldCharType="begin"/>
        </w:r>
        <w:r>
          <w:instrText xml:space="preserve"> PAGEREF _Toc12288 \h </w:instrText>
        </w:r>
        <w:r>
          <w:fldChar w:fldCharType="separate"/>
        </w:r>
        <w:r>
          <w:t>18</w:t>
        </w:r>
        <w:r>
          <w:fldChar w:fldCharType="end"/>
        </w:r>
      </w:hyperlink>
    </w:p>
    <w:p>
      <w:pPr>
        <w:pStyle w:val="TOC1"/>
        <w:tabs>
          <w:tab w:val="right" w:leader="dot" w:pos="8306"/>
        </w:tabs>
      </w:pPr>
      <w:hyperlink w:anchor="_Toc21837" w:history="1">
        <w:r>
          <w:rPr>
            <w:rFonts w:ascii="仿宋" w:eastAsia="仿宋" w:hAnsi="仿宋" w:cs="仿宋" w:hint="eastAsia"/>
            <w:lang w:eastAsia="zh-CN"/>
          </w:rPr>
          <w:t>五、发射机及天线项目建设背景及必要性分析</w:t>
        </w:r>
        <w:r>
          <w:tab/>
        </w:r>
        <w:r>
          <w:fldChar w:fldCharType="begin"/>
        </w:r>
        <w:r>
          <w:instrText xml:space="preserve"> PAGEREF _Toc21837 \h </w:instrText>
        </w:r>
        <w:r>
          <w:fldChar w:fldCharType="separate"/>
        </w:r>
        <w:r>
          <w:t>18</w:t>
        </w:r>
        <w:r>
          <w:fldChar w:fldCharType="end"/>
        </w:r>
      </w:hyperlink>
    </w:p>
    <w:p>
      <w:pPr>
        <w:pStyle w:val="TOC2"/>
        <w:tabs>
          <w:tab w:val="right" w:leader="dot" w:pos="8306"/>
        </w:tabs>
      </w:pPr>
      <w:hyperlink w:anchor="_Toc10601" w:history="1">
        <w:r>
          <w:rPr>
            <w:rFonts w:ascii="仿宋" w:eastAsia="仿宋" w:hAnsi="仿宋" w:cs="仿宋" w:hint="eastAsia"/>
            <w:lang w:eastAsia="zh-CN"/>
          </w:rPr>
          <w:t>(一)、发射机及天线项目背景分析</w:t>
        </w:r>
        <w:r>
          <w:tab/>
        </w:r>
        <w:r>
          <w:fldChar w:fldCharType="begin"/>
        </w:r>
        <w:r>
          <w:instrText xml:space="preserve"> PAGEREF _Toc10601 \h </w:instrText>
        </w:r>
        <w:r>
          <w:fldChar w:fldCharType="separate"/>
        </w:r>
        <w:r>
          <w:t>18</w:t>
        </w:r>
        <w:r>
          <w:fldChar w:fldCharType="end"/>
        </w:r>
      </w:hyperlink>
    </w:p>
    <w:p>
      <w:pPr>
        <w:pStyle w:val="TOC2"/>
        <w:tabs>
          <w:tab w:val="right" w:leader="dot" w:pos="8306"/>
        </w:tabs>
      </w:pPr>
      <w:hyperlink w:anchor="_Toc8832" w:history="1">
        <w:r>
          <w:rPr>
            <w:rFonts w:ascii="仿宋" w:eastAsia="仿宋" w:hAnsi="仿宋" w:cs="仿宋" w:hint="eastAsia"/>
            <w:lang w:eastAsia="zh-CN"/>
          </w:rPr>
          <w:t>(二)、发射机及天线项目建设必要性分析</w:t>
        </w:r>
        <w:r>
          <w:tab/>
        </w:r>
        <w:r>
          <w:fldChar w:fldCharType="begin"/>
        </w:r>
        <w:r>
          <w:instrText xml:space="preserve"> PAGEREF _Toc8832 \h </w:instrText>
        </w:r>
        <w:r>
          <w:fldChar w:fldCharType="separate"/>
        </w:r>
        <w:r>
          <w:t>20</w:t>
        </w:r>
        <w:r>
          <w:fldChar w:fldCharType="end"/>
        </w:r>
      </w:hyperlink>
    </w:p>
    <w:p>
      <w:pPr>
        <w:pStyle w:val="TOC1"/>
        <w:tabs>
          <w:tab w:val="right" w:leader="dot" w:pos="8306"/>
        </w:tabs>
      </w:pPr>
      <w:hyperlink w:anchor="_Toc21162" w:history="1">
        <w:r>
          <w:rPr>
            <w:rFonts w:ascii="仿宋" w:eastAsia="仿宋" w:hAnsi="仿宋" w:cs="仿宋" w:hint="eastAsia"/>
            <w:lang w:eastAsia="zh-CN"/>
          </w:rPr>
          <w:t>六、发射机及天线项目建设单位说明</w:t>
        </w:r>
        <w:r>
          <w:tab/>
        </w:r>
        <w:r>
          <w:fldChar w:fldCharType="begin"/>
        </w:r>
        <w:r>
          <w:instrText xml:space="preserve"> PAGEREF _Toc21162 \h </w:instrText>
        </w:r>
        <w:r>
          <w:fldChar w:fldCharType="separate"/>
        </w:r>
        <w:r>
          <w:t>21</w:t>
        </w:r>
        <w:r>
          <w:fldChar w:fldCharType="end"/>
        </w:r>
      </w:hyperlink>
    </w:p>
    <w:p>
      <w:pPr>
        <w:pStyle w:val="TOC2"/>
        <w:tabs>
          <w:tab w:val="right" w:leader="dot" w:pos="8306"/>
        </w:tabs>
      </w:pPr>
      <w:hyperlink w:anchor="_Toc15567" w:history="1">
        <w:r>
          <w:rPr>
            <w:rFonts w:ascii="仿宋" w:eastAsia="仿宋" w:hAnsi="仿宋" w:cs="仿宋" w:hint="eastAsia"/>
            <w:lang w:eastAsia="zh-CN"/>
          </w:rPr>
          <w:t>(一)、发射机及天线项目承办单位基本情况</w:t>
        </w:r>
        <w:r>
          <w:tab/>
        </w:r>
        <w:r>
          <w:fldChar w:fldCharType="begin"/>
        </w:r>
        <w:r>
          <w:instrText xml:space="preserve"> PAGEREF _Toc15567 \h </w:instrText>
        </w:r>
        <w:r>
          <w:fldChar w:fldCharType="separate"/>
        </w:r>
        <w:r>
          <w:t>21</w:t>
        </w:r>
        <w:r>
          <w:fldChar w:fldCharType="end"/>
        </w:r>
      </w:hyperlink>
    </w:p>
    <w:p>
      <w:pPr>
        <w:pStyle w:val="TOC2"/>
        <w:tabs>
          <w:tab w:val="right" w:leader="dot" w:pos="8306"/>
        </w:tabs>
      </w:pPr>
      <w:hyperlink w:anchor="_Toc26530" w:history="1">
        <w:r>
          <w:rPr>
            <w:rFonts w:ascii="仿宋" w:eastAsia="仿宋" w:hAnsi="仿宋" w:cs="仿宋" w:hint="eastAsia"/>
            <w:lang w:eastAsia="zh-CN"/>
          </w:rPr>
          <w:t>(二)、公司经济效益分析</w:t>
        </w:r>
        <w:r>
          <w:tab/>
        </w:r>
        <w:r>
          <w:fldChar w:fldCharType="begin"/>
        </w:r>
        <w:r>
          <w:instrText xml:space="preserve"> PAGEREF _Toc26530 \h </w:instrText>
        </w:r>
        <w:r>
          <w:fldChar w:fldCharType="separate"/>
        </w:r>
        <w:r>
          <w:t>22</w:t>
        </w:r>
        <w:r>
          <w:fldChar w:fldCharType="end"/>
        </w:r>
      </w:hyperlink>
    </w:p>
    <w:p>
      <w:pPr>
        <w:pStyle w:val="TOC1"/>
        <w:tabs>
          <w:tab w:val="right" w:leader="dot" w:pos="8306"/>
        </w:tabs>
      </w:pPr>
      <w:hyperlink w:anchor="_Toc24531" w:history="1">
        <w:r>
          <w:rPr>
            <w:rFonts w:ascii="仿宋" w:eastAsia="仿宋" w:hAnsi="仿宋" w:cs="仿宋" w:hint="eastAsia"/>
            <w:lang w:eastAsia="zh-CN"/>
          </w:rPr>
          <w:t>七、发射机及天线项目社会影响</w:t>
        </w:r>
        <w:r>
          <w:tab/>
        </w:r>
        <w:r>
          <w:fldChar w:fldCharType="begin"/>
        </w:r>
        <w:r>
          <w:instrText xml:space="preserve"> PAGEREF _Toc24531 \h </w:instrText>
        </w:r>
        <w:r>
          <w:fldChar w:fldCharType="separate"/>
        </w:r>
        <w:r>
          <w:t>23</w:t>
        </w:r>
        <w:r>
          <w:fldChar w:fldCharType="end"/>
        </w:r>
      </w:hyperlink>
    </w:p>
    <w:p>
      <w:pPr>
        <w:pStyle w:val="TOC2"/>
        <w:tabs>
          <w:tab w:val="right" w:leader="dot" w:pos="8306"/>
        </w:tabs>
      </w:pPr>
      <w:hyperlink w:anchor="_Toc12275" w:history="1">
        <w:r>
          <w:rPr>
            <w:rFonts w:ascii="仿宋" w:eastAsia="仿宋" w:hAnsi="仿宋" w:cs="仿宋" w:hint="eastAsia"/>
            <w:lang w:eastAsia="zh-CN"/>
          </w:rPr>
          <w:t>(一)、社会责任与义务</w:t>
        </w:r>
        <w:r>
          <w:tab/>
        </w:r>
        <w:r>
          <w:fldChar w:fldCharType="begin"/>
        </w:r>
        <w:r>
          <w:instrText xml:space="preserve"> PAGEREF _Toc12275 \h </w:instrText>
        </w:r>
        <w:r>
          <w:fldChar w:fldCharType="separate"/>
        </w:r>
        <w:r>
          <w:t>23</w:t>
        </w:r>
        <w:r>
          <w:fldChar w:fldCharType="end"/>
        </w:r>
      </w:hyperlink>
    </w:p>
    <w:p>
      <w:pPr>
        <w:pStyle w:val="TOC2"/>
        <w:tabs>
          <w:tab w:val="right" w:leader="dot" w:pos="8306"/>
        </w:tabs>
      </w:pPr>
      <w:hyperlink w:anchor="_Toc28004" w:history="1">
        <w:r>
          <w:rPr>
            <w:rFonts w:ascii="仿宋" w:eastAsia="仿宋" w:hAnsi="仿宋" w:cs="仿宋" w:hint="eastAsia"/>
            <w:lang w:eastAsia="zh-CN"/>
          </w:rPr>
          <w:t>(二)、社会参与与沟通</w:t>
        </w:r>
        <w:r>
          <w:tab/>
        </w:r>
        <w:r>
          <w:fldChar w:fldCharType="begin"/>
        </w:r>
        <w:r>
          <w:instrText xml:space="preserve"> PAGEREF _Toc28004 \h </w:instrText>
        </w:r>
        <w:r>
          <w:fldChar w:fldCharType="separate"/>
        </w:r>
        <w:r>
          <w:t>23</w:t>
        </w:r>
        <w:r>
          <w:fldChar w:fldCharType="end"/>
        </w:r>
      </w:hyperlink>
    </w:p>
    <w:p>
      <w:pPr>
        <w:pStyle w:val="TOC1"/>
        <w:tabs>
          <w:tab w:val="right" w:leader="dot" w:pos="8306"/>
        </w:tabs>
      </w:pPr>
      <w:hyperlink w:anchor="_Toc25552" w:history="1">
        <w:r>
          <w:rPr>
            <w:rFonts w:ascii="仿宋" w:eastAsia="仿宋" w:hAnsi="仿宋" w:cs="仿宋" w:hint="eastAsia"/>
            <w:lang w:eastAsia="zh-CN"/>
          </w:rPr>
          <w:t>八、发射机及天线项目创新与研发</w:t>
        </w:r>
        <w:r>
          <w:tab/>
        </w:r>
        <w:r>
          <w:fldChar w:fldCharType="begin"/>
        </w:r>
        <w:r>
          <w:instrText xml:space="preserve"> PAGEREF _Toc25552 \h </w:instrText>
        </w:r>
        <w:r>
          <w:fldChar w:fldCharType="separate"/>
        </w:r>
        <w:r>
          <w:t>24</w:t>
        </w:r>
        <w:r>
          <w:fldChar w:fldCharType="end"/>
        </w:r>
      </w:hyperlink>
    </w:p>
    <w:p>
      <w:pPr>
        <w:pStyle w:val="TOC2"/>
        <w:tabs>
          <w:tab w:val="right" w:leader="dot" w:pos="8306"/>
        </w:tabs>
      </w:pPr>
      <w:hyperlink w:anchor="_Toc3007" w:history="1">
        <w:r>
          <w:rPr>
            <w:rFonts w:ascii="仿宋" w:eastAsia="仿宋" w:hAnsi="仿宋" w:cs="仿宋" w:hint="eastAsia"/>
            <w:lang w:eastAsia="zh-CN"/>
          </w:rPr>
          <w:t>(一)、创新策略与方向</w:t>
        </w:r>
        <w:r>
          <w:tab/>
        </w:r>
        <w:r>
          <w:fldChar w:fldCharType="begin"/>
        </w:r>
        <w:r>
          <w:instrText xml:space="preserve"> PAGEREF _Toc3007 \h </w:instrText>
        </w:r>
        <w:r>
          <w:fldChar w:fldCharType="separate"/>
        </w:r>
        <w:r>
          <w:t>24</w:t>
        </w:r>
        <w:r>
          <w:fldChar w:fldCharType="end"/>
        </w:r>
      </w:hyperlink>
    </w:p>
    <w:p>
      <w:pPr>
        <w:pStyle w:val="TOC2"/>
        <w:tabs>
          <w:tab w:val="right" w:leader="dot" w:pos="8306"/>
        </w:tabs>
      </w:pPr>
      <w:hyperlink w:anchor="_Toc27659" w:history="1">
        <w:r>
          <w:rPr>
            <w:rFonts w:ascii="仿宋" w:eastAsia="仿宋" w:hAnsi="仿宋" w:cs="仿宋" w:hint="eastAsia"/>
            <w:lang w:eastAsia="zh-CN"/>
          </w:rPr>
          <w:t>(二)、研发规划与投入</w:t>
        </w:r>
        <w:r>
          <w:tab/>
        </w:r>
        <w:r>
          <w:fldChar w:fldCharType="begin"/>
        </w:r>
        <w:r>
          <w:instrText xml:space="preserve"> PAGEREF _Toc27659 \h </w:instrText>
        </w:r>
        <w:r>
          <w:fldChar w:fldCharType="separate"/>
        </w:r>
        <w:r>
          <w:t>26</w:t>
        </w:r>
        <w:r>
          <w:fldChar w:fldCharType="end"/>
        </w:r>
      </w:hyperlink>
    </w:p>
    <w:p>
      <w:pPr>
        <w:pStyle w:val="TOC1"/>
        <w:tabs>
          <w:tab w:val="right" w:leader="dot" w:pos="8306"/>
        </w:tabs>
      </w:pPr>
      <w:hyperlink w:anchor="_Toc5584" w:history="1">
        <w:r>
          <w:rPr>
            <w:rFonts w:ascii="仿宋" w:eastAsia="仿宋" w:hAnsi="仿宋" w:cs="仿宋" w:hint="eastAsia"/>
            <w:lang w:eastAsia="zh-CN"/>
          </w:rPr>
          <w:t>九、生产安全保护</w:t>
        </w:r>
        <w:r>
          <w:tab/>
        </w:r>
        <w:r>
          <w:fldChar w:fldCharType="begin"/>
        </w:r>
        <w:r>
          <w:instrText xml:space="preserve"> PAGEREF _Toc5584 \h </w:instrText>
        </w:r>
        <w:r>
          <w:fldChar w:fldCharType="separate"/>
        </w:r>
        <w:r>
          <w:t>27</w:t>
        </w:r>
        <w:r>
          <w:fldChar w:fldCharType="end"/>
        </w:r>
      </w:hyperlink>
    </w:p>
    <w:p>
      <w:pPr>
        <w:pStyle w:val="TOC2"/>
        <w:tabs>
          <w:tab w:val="right" w:leader="dot" w:pos="8306"/>
        </w:tabs>
      </w:pPr>
      <w:hyperlink w:anchor="_Toc32696" w:history="1">
        <w:r>
          <w:rPr>
            <w:rFonts w:ascii="仿宋" w:eastAsia="仿宋" w:hAnsi="仿宋" w:cs="仿宋" w:hint="eastAsia"/>
            <w:lang w:eastAsia="zh-CN"/>
          </w:rPr>
          <w:t>(一)、消防安全</w:t>
        </w:r>
        <w:r>
          <w:tab/>
        </w:r>
        <w:r>
          <w:fldChar w:fldCharType="begin"/>
        </w:r>
        <w:r>
          <w:instrText xml:space="preserve"> PAGEREF _Toc32696 \h </w:instrText>
        </w:r>
        <w:r>
          <w:fldChar w:fldCharType="separate"/>
        </w:r>
        <w:r>
          <w:t>27</w:t>
        </w:r>
        <w:r>
          <w:fldChar w:fldCharType="end"/>
        </w:r>
      </w:hyperlink>
    </w:p>
    <w:p>
      <w:pPr>
        <w:pStyle w:val="TOC2"/>
        <w:tabs>
          <w:tab w:val="right" w:leader="dot" w:pos="8306"/>
        </w:tabs>
      </w:pPr>
      <w:hyperlink w:anchor="_Toc30409" w:history="1">
        <w:r>
          <w:rPr>
            <w:rFonts w:ascii="仿宋" w:eastAsia="仿宋" w:hAnsi="仿宋" w:cs="仿宋" w:hint="eastAsia"/>
            <w:lang w:eastAsia="zh-CN"/>
          </w:rPr>
          <w:t>(二)、防火防爆总图布置措施</w:t>
        </w:r>
        <w:r>
          <w:tab/>
        </w:r>
        <w:r>
          <w:fldChar w:fldCharType="begin"/>
        </w:r>
        <w:r>
          <w:instrText xml:space="preserve"> PAGEREF _Toc30409 \h </w:instrText>
        </w:r>
        <w:r>
          <w:fldChar w:fldCharType="separate"/>
        </w:r>
        <w:r>
          <w:t>29</w:t>
        </w:r>
        <w:r>
          <w:fldChar w:fldCharType="end"/>
        </w:r>
      </w:hyperlink>
    </w:p>
    <w:p>
      <w:pPr>
        <w:pStyle w:val="TOC2"/>
        <w:tabs>
          <w:tab w:val="right" w:leader="dot" w:pos="8306"/>
        </w:tabs>
      </w:pPr>
      <w:hyperlink w:anchor="_Toc29677" w:history="1">
        <w:r>
          <w:rPr>
            <w:rFonts w:ascii="仿宋" w:eastAsia="仿宋" w:hAnsi="仿宋" w:cs="仿宋" w:hint="eastAsia"/>
            <w:lang w:eastAsia="zh-CN"/>
          </w:rPr>
          <w:t>(三)、自然灾害防范措施</w:t>
        </w:r>
        <w:r>
          <w:tab/>
        </w:r>
        <w:r>
          <w:fldChar w:fldCharType="begin"/>
        </w:r>
        <w:r>
          <w:instrText xml:space="preserve"> PAGEREF _Toc29677 \h </w:instrText>
        </w:r>
        <w:r>
          <w:fldChar w:fldCharType="separate"/>
        </w:r>
        <w:r>
          <w:t>30</w:t>
        </w:r>
        <w:r>
          <w:fldChar w:fldCharType="end"/>
        </w:r>
      </w:hyperlink>
    </w:p>
    <w:p>
      <w:pPr>
        <w:pStyle w:val="TOC2"/>
        <w:tabs>
          <w:tab w:val="right" w:leader="dot" w:pos="8306"/>
        </w:tabs>
      </w:pPr>
      <w:hyperlink w:anchor="_Toc4972" w:history="1">
        <w:r>
          <w:rPr>
            <w:rFonts w:ascii="仿宋" w:eastAsia="仿宋" w:hAnsi="仿宋" w:cs="仿宋" w:hint="eastAsia"/>
            <w:lang w:eastAsia="zh-CN"/>
          </w:rPr>
          <w:t>(四)、安全色及安全标志使用要求</w:t>
        </w:r>
        <w:r>
          <w:tab/>
        </w:r>
        <w:r>
          <w:fldChar w:fldCharType="begin"/>
        </w:r>
        <w:r>
          <w:instrText xml:space="preserve"> PAGEREF _Toc4972 \h </w:instrText>
        </w:r>
        <w:r>
          <w:fldChar w:fldCharType="separate"/>
        </w:r>
        <w:r>
          <w:t>31</w:t>
        </w:r>
        <w:r>
          <w:fldChar w:fldCharType="end"/>
        </w:r>
      </w:hyperlink>
    </w:p>
    <w:p>
      <w:pPr>
        <w:pStyle w:val="TOC2"/>
        <w:tabs>
          <w:tab w:val="right" w:leader="dot" w:pos="8306"/>
        </w:tabs>
      </w:pPr>
      <w:hyperlink w:anchor="_Toc30300" w:history="1">
        <w:r>
          <w:rPr>
            <w:rFonts w:ascii="仿宋" w:eastAsia="仿宋" w:hAnsi="仿宋" w:cs="仿宋" w:hint="eastAsia"/>
            <w:lang w:eastAsia="zh-CN"/>
          </w:rPr>
          <w:t>(五)、防尘防毒措施</w:t>
        </w:r>
        <w:r>
          <w:tab/>
        </w:r>
        <w:r>
          <w:fldChar w:fldCharType="begin"/>
        </w:r>
        <w:r>
          <w:instrText xml:space="preserve"> PAGEREF _Toc30300 \h </w:instrText>
        </w:r>
        <w:r>
          <w:fldChar w:fldCharType="separate"/>
        </w:r>
        <w:r>
          <w:t>32</w:t>
        </w:r>
        <w:r>
          <w:fldChar w:fldCharType="end"/>
        </w:r>
      </w:hyperlink>
    </w:p>
    <w:p>
      <w:pPr>
        <w:pStyle w:val="TOC2"/>
        <w:tabs>
          <w:tab w:val="right" w:leader="dot" w:pos="8306"/>
        </w:tabs>
      </w:pPr>
      <w:hyperlink w:anchor="_Toc14006" w:history="1">
        <w:r>
          <w:rPr>
            <w:rFonts w:ascii="仿宋" w:eastAsia="仿宋" w:hAnsi="仿宋" w:cs="仿宋" w:hint="eastAsia"/>
            <w:lang w:eastAsia="zh-CN"/>
          </w:rPr>
          <w:t>(六)、防静电、触电防护及防雷措施</w:t>
        </w:r>
        <w:r>
          <w:tab/>
        </w:r>
        <w:r>
          <w:fldChar w:fldCharType="begin"/>
        </w:r>
        <w:r>
          <w:instrText xml:space="preserve"> PAGEREF _Toc14006 \h </w:instrText>
        </w:r>
        <w:r>
          <w:fldChar w:fldCharType="separate"/>
        </w:r>
        <w:r>
          <w:t>33</w:t>
        </w:r>
        <w:r>
          <w:fldChar w:fldCharType="end"/>
        </w:r>
      </w:hyperlink>
    </w:p>
    <w:p>
      <w:pPr>
        <w:pStyle w:val="TOC2"/>
        <w:tabs>
          <w:tab w:val="right" w:leader="dot" w:pos="8306"/>
        </w:tabs>
      </w:pPr>
      <w:hyperlink w:anchor="_Toc29145" w:history="1">
        <w:r>
          <w:rPr>
            <w:rFonts w:ascii="仿宋" w:eastAsia="仿宋" w:hAnsi="仿宋" w:cs="仿宋" w:hint="eastAsia"/>
            <w:lang w:eastAsia="zh-CN"/>
          </w:rPr>
          <w:t>(七)、机械设备安全保障措施</w:t>
        </w:r>
        <w:r>
          <w:tab/>
        </w:r>
        <w:r>
          <w:fldChar w:fldCharType="begin"/>
        </w:r>
        <w:r>
          <w:instrText xml:space="preserve"> PAGEREF _Toc29145 \h </w:instrText>
        </w:r>
        <w:r>
          <w:fldChar w:fldCharType="separate"/>
        </w:r>
        <w:r>
          <w:t>34</w:t>
        </w:r>
        <w:r>
          <w:fldChar w:fldCharType="end"/>
        </w:r>
      </w:hyperlink>
    </w:p>
    <w:p>
      <w:pPr>
        <w:pStyle w:val="TOC1"/>
        <w:tabs>
          <w:tab w:val="right" w:leader="dot" w:pos="8306"/>
        </w:tabs>
      </w:pPr>
      <w:hyperlink w:anchor="_Toc25803" w:history="1">
        <w:r>
          <w:rPr>
            <w:rFonts w:ascii="仿宋" w:eastAsia="仿宋" w:hAnsi="仿宋" w:cs="仿宋" w:hint="eastAsia"/>
            <w:lang w:eastAsia="zh-CN"/>
          </w:rPr>
          <w:t>十、发射机及天线项目财务管理</w:t>
        </w:r>
        <w:r>
          <w:tab/>
        </w:r>
        <w:r>
          <w:fldChar w:fldCharType="begin"/>
        </w:r>
        <w:r>
          <w:instrText xml:space="preserve"> PAGEREF _Toc25803 \h </w:instrText>
        </w:r>
        <w:r>
          <w:fldChar w:fldCharType="separate"/>
        </w:r>
        <w:r>
          <w:t>36</w:t>
        </w:r>
        <w:r>
          <w:fldChar w:fldCharType="end"/>
        </w:r>
      </w:hyperlink>
    </w:p>
    <w:p>
      <w:pPr>
        <w:pStyle w:val="TOC2"/>
        <w:tabs>
          <w:tab w:val="right" w:leader="dot" w:pos="8306"/>
        </w:tabs>
      </w:pPr>
      <w:hyperlink w:anchor="_Toc5140" w:history="1">
        <w:r>
          <w:rPr>
            <w:rFonts w:ascii="仿宋" w:eastAsia="仿宋" w:hAnsi="仿宋" w:cs="仿宋" w:hint="eastAsia"/>
            <w:lang w:eastAsia="zh-CN"/>
          </w:rPr>
          <w:t>(一)、资金需求大</w:t>
        </w:r>
        <w:r>
          <w:tab/>
        </w:r>
        <w:r>
          <w:fldChar w:fldCharType="begin"/>
        </w:r>
        <w:r>
          <w:instrText xml:space="preserve"> PAGEREF _Toc5140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48" w:history="1">
        <w:r>
          <w:rPr>
            <w:rFonts w:ascii="仿宋" w:eastAsia="仿宋" w:hAnsi="仿宋" w:cs="仿宋" w:hint="eastAsia"/>
            <w:lang w:eastAsia="zh-CN"/>
          </w:rPr>
          <w:t>(二)、研发周期长</w:t>
        </w:r>
        <w:r>
          <w:tab/>
        </w:r>
        <w:r>
          <w:fldChar w:fldCharType="begin"/>
        </w:r>
        <w:r>
          <w:instrText xml:space="preserve"> PAGEREF _Toc20048 \h </w:instrText>
        </w:r>
        <w:r>
          <w:fldChar w:fldCharType="separate"/>
        </w:r>
        <w:r>
          <w:t>37</w:t>
        </w:r>
        <w:r>
          <w:fldChar w:fldCharType="end"/>
        </w:r>
      </w:hyperlink>
    </w:p>
    <w:p>
      <w:pPr>
        <w:pStyle w:val="TOC2"/>
        <w:tabs>
          <w:tab w:val="right" w:leader="dot" w:pos="8306"/>
        </w:tabs>
      </w:pPr>
      <w:hyperlink w:anchor="_Toc26117" w:history="1">
        <w:r>
          <w:rPr>
            <w:rFonts w:ascii="仿宋" w:eastAsia="仿宋" w:hAnsi="仿宋" w:cs="仿宋" w:hint="eastAsia"/>
            <w:lang w:eastAsia="zh-CN"/>
          </w:rPr>
          <w:t>(三)、市场风险大</w:t>
        </w:r>
        <w:r>
          <w:tab/>
        </w:r>
        <w:r>
          <w:fldChar w:fldCharType="begin"/>
        </w:r>
        <w:r>
          <w:instrText xml:space="preserve"> PAGEREF _Toc26117 \h </w:instrText>
        </w:r>
        <w:r>
          <w:fldChar w:fldCharType="separate"/>
        </w:r>
        <w:r>
          <w:t>38</w:t>
        </w:r>
        <w:r>
          <w:fldChar w:fldCharType="end"/>
        </w:r>
      </w:hyperlink>
    </w:p>
    <w:p>
      <w:pPr>
        <w:pStyle w:val="TOC2"/>
        <w:tabs>
          <w:tab w:val="right" w:leader="dot" w:pos="8306"/>
        </w:tabs>
      </w:pPr>
      <w:hyperlink w:anchor="_Toc12188" w:history="1">
        <w:r>
          <w:rPr>
            <w:rFonts w:ascii="仿宋" w:eastAsia="仿宋" w:hAnsi="仿宋" w:cs="仿宋" w:hint="eastAsia"/>
            <w:lang w:eastAsia="zh-CN"/>
          </w:rPr>
          <w:t>(四)、利润率高</w:t>
        </w:r>
        <w:r>
          <w:tab/>
        </w:r>
        <w:r>
          <w:fldChar w:fldCharType="begin"/>
        </w:r>
        <w:r>
          <w:instrText xml:space="preserve"> PAGEREF _Toc12188 \h </w:instrText>
        </w:r>
        <w:r>
          <w:fldChar w:fldCharType="separate"/>
        </w:r>
        <w:r>
          <w:t>41</w:t>
        </w:r>
        <w:r>
          <w:fldChar w:fldCharType="end"/>
        </w:r>
      </w:hyperlink>
    </w:p>
    <w:p>
      <w:pPr>
        <w:pStyle w:val="TOC1"/>
        <w:tabs>
          <w:tab w:val="right" w:leader="dot" w:pos="8306"/>
        </w:tabs>
      </w:pPr>
      <w:hyperlink w:anchor="_Toc13536" w:history="1">
        <w:r>
          <w:rPr>
            <w:rFonts w:ascii="仿宋" w:eastAsia="仿宋" w:hAnsi="仿宋" w:cs="仿宋" w:hint="eastAsia"/>
            <w:lang w:eastAsia="zh-CN"/>
          </w:rPr>
          <w:t>十一、发射机及天线项目环境影响分析</w:t>
        </w:r>
        <w:r>
          <w:tab/>
        </w:r>
        <w:r>
          <w:fldChar w:fldCharType="begin"/>
        </w:r>
        <w:r>
          <w:instrText xml:space="preserve"> PAGEREF _Toc13536 \h </w:instrText>
        </w:r>
        <w:r>
          <w:fldChar w:fldCharType="separate"/>
        </w:r>
        <w:r>
          <w:t>43</w:t>
        </w:r>
        <w:r>
          <w:fldChar w:fldCharType="end"/>
        </w:r>
      </w:hyperlink>
    </w:p>
    <w:p>
      <w:pPr>
        <w:pStyle w:val="TOC2"/>
        <w:tabs>
          <w:tab w:val="right" w:leader="dot" w:pos="8306"/>
        </w:tabs>
      </w:pPr>
      <w:hyperlink w:anchor="_Toc614" w:history="1">
        <w:r>
          <w:rPr>
            <w:rFonts w:ascii="仿宋" w:eastAsia="仿宋" w:hAnsi="仿宋" w:cs="仿宋" w:hint="eastAsia"/>
            <w:lang w:eastAsia="zh-CN"/>
          </w:rPr>
          <w:t>(一)、建设区域环境质量现状</w:t>
        </w:r>
        <w:r>
          <w:tab/>
        </w:r>
        <w:r>
          <w:fldChar w:fldCharType="begin"/>
        </w:r>
        <w:r>
          <w:instrText xml:space="preserve"> PAGEREF _Toc614 \h </w:instrText>
        </w:r>
        <w:r>
          <w:fldChar w:fldCharType="separate"/>
        </w:r>
        <w:r>
          <w:t>43</w:t>
        </w:r>
        <w:r>
          <w:fldChar w:fldCharType="end"/>
        </w:r>
      </w:hyperlink>
    </w:p>
    <w:p>
      <w:pPr>
        <w:pStyle w:val="TOC2"/>
        <w:tabs>
          <w:tab w:val="right" w:leader="dot" w:pos="8306"/>
        </w:tabs>
      </w:pPr>
      <w:hyperlink w:anchor="_Toc14224" w:history="1">
        <w:r>
          <w:rPr>
            <w:rFonts w:ascii="仿宋" w:eastAsia="仿宋" w:hAnsi="仿宋" w:cs="仿宋" w:hint="eastAsia"/>
            <w:lang w:eastAsia="zh-CN"/>
          </w:rPr>
          <w:t>(二)、建设期环境保护</w:t>
        </w:r>
        <w:r>
          <w:tab/>
        </w:r>
        <w:r>
          <w:fldChar w:fldCharType="begin"/>
        </w:r>
        <w:r>
          <w:instrText xml:space="preserve"> PAGEREF _Toc14224 \h </w:instrText>
        </w:r>
        <w:r>
          <w:fldChar w:fldCharType="separate"/>
        </w:r>
        <w:r>
          <w:t>44</w:t>
        </w:r>
        <w:r>
          <w:fldChar w:fldCharType="end"/>
        </w:r>
      </w:hyperlink>
    </w:p>
    <w:p>
      <w:pPr>
        <w:pStyle w:val="TOC2"/>
        <w:tabs>
          <w:tab w:val="right" w:leader="dot" w:pos="8306"/>
        </w:tabs>
      </w:pPr>
      <w:hyperlink w:anchor="_Toc24018" w:history="1">
        <w:r>
          <w:rPr>
            <w:rFonts w:ascii="仿宋" w:eastAsia="仿宋" w:hAnsi="仿宋" w:cs="仿宋" w:hint="eastAsia"/>
            <w:lang w:eastAsia="zh-CN"/>
          </w:rPr>
          <w:t>(三)、运营期环境保护</w:t>
        </w:r>
        <w:r>
          <w:tab/>
        </w:r>
        <w:r>
          <w:fldChar w:fldCharType="begin"/>
        </w:r>
        <w:r>
          <w:instrText xml:space="preserve"> PAGEREF _Toc24018 \h </w:instrText>
        </w:r>
        <w:r>
          <w:fldChar w:fldCharType="separate"/>
        </w:r>
        <w:r>
          <w:t>46</w:t>
        </w:r>
        <w:r>
          <w:fldChar w:fldCharType="end"/>
        </w:r>
      </w:hyperlink>
    </w:p>
    <w:p>
      <w:pPr>
        <w:pStyle w:val="TOC2"/>
        <w:tabs>
          <w:tab w:val="right" w:leader="dot" w:pos="8306"/>
        </w:tabs>
      </w:pPr>
      <w:hyperlink w:anchor="_Toc31997" w:history="1">
        <w:r>
          <w:rPr>
            <w:rFonts w:ascii="仿宋" w:eastAsia="仿宋" w:hAnsi="仿宋" w:cs="仿宋" w:hint="eastAsia"/>
            <w:lang w:eastAsia="zh-CN"/>
          </w:rPr>
          <w:t>(四)、发射机及天线项目建设对区域经济的影响</w:t>
        </w:r>
        <w:r>
          <w:tab/>
        </w:r>
        <w:r>
          <w:fldChar w:fldCharType="begin"/>
        </w:r>
        <w:r>
          <w:instrText xml:space="preserve"> PAGEREF _Toc31997 \h </w:instrText>
        </w:r>
        <w:r>
          <w:fldChar w:fldCharType="separate"/>
        </w:r>
        <w:r>
          <w:t>47</w:t>
        </w:r>
        <w:r>
          <w:fldChar w:fldCharType="end"/>
        </w:r>
      </w:hyperlink>
    </w:p>
    <w:p>
      <w:pPr>
        <w:pStyle w:val="TOC2"/>
        <w:tabs>
          <w:tab w:val="right" w:leader="dot" w:pos="8306"/>
        </w:tabs>
      </w:pPr>
      <w:hyperlink w:anchor="_Toc21" w:history="1">
        <w:r>
          <w:rPr>
            <w:rFonts w:ascii="仿宋" w:eastAsia="仿宋" w:hAnsi="仿宋" w:cs="仿宋" w:hint="eastAsia"/>
            <w:lang w:eastAsia="zh-CN"/>
          </w:rPr>
          <w:t>(五)、废弃物处理</w:t>
        </w:r>
        <w:r>
          <w:tab/>
        </w:r>
        <w:r>
          <w:fldChar w:fldCharType="begin"/>
        </w:r>
        <w:r>
          <w:instrText xml:space="preserve"> PAGEREF _Toc21 \h </w:instrText>
        </w:r>
        <w:r>
          <w:fldChar w:fldCharType="separate"/>
        </w:r>
        <w:r>
          <w:t>49</w:t>
        </w:r>
        <w:r>
          <w:fldChar w:fldCharType="end"/>
        </w:r>
      </w:hyperlink>
    </w:p>
    <w:p>
      <w:pPr>
        <w:pStyle w:val="TOC2"/>
        <w:tabs>
          <w:tab w:val="right" w:leader="dot" w:pos="8306"/>
        </w:tabs>
      </w:pPr>
      <w:hyperlink w:anchor="_Toc20919" w:history="1">
        <w:r>
          <w:rPr>
            <w:rFonts w:ascii="仿宋" w:eastAsia="仿宋" w:hAnsi="仿宋" w:cs="仿宋" w:hint="eastAsia"/>
            <w:lang w:eastAsia="zh-CN"/>
          </w:rPr>
          <w:t>(六)、特殊环境影响分析</w:t>
        </w:r>
        <w:r>
          <w:tab/>
        </w:r>
        <w:r>
          <w:fldChar w:fldCharType="begin"/>
        </w:r>
        <w:r>
          <w:instrText xml:space="preserve"> PAGEREF _Toc20919 \h </w:instrText>
        </w:r>
        <w:r>
          <w:fldChar w:fldCharType="separate"/>
        </w:r>
        <w:r>
          <w:t>50</w:t>
        </w:r>
        <w:r>
          <w:fldChar w:fldCharType="end"/>
        </w:r>
      </w:hyperlink>
    </w:p>
    <w:p>
      <w:pPr>
        <w:pStyle w:val="TOC2"/>
        <w:tabs>
          <w:tab w:val="right" w:leader="dot" w:pos="8306"/>
        </w:tabs>
      </w:pPr>
      <w:hyperlink w:anchor="_Toc5635" w:history="1">
        <w:r>
          <w:rPr>
            <w:rFonts w:ascii="仿宋" w:eastAsia="仿宋" w:hAnsi="仿宋" w:cs="仿宋" w:hint="eastAsia"/>
            <w:lang w:eastAsia="zh-CN"/>
          </w:rPr>
          <w:t>(七)、清洁生产</w:t>
        </w:r>
        <w:r>
          <w:tab/>
        </w:r>
        <w:r>
          <w:fldChar w:fldCharType="begin"/>
        </w:r>
        <w:r>
          <w:instrText xml:space="preserve"> PAGEREF _Toc5635 \h </w:instrText>
        </w:r>
        <w:r>
          <w:fldChar w:fldCharType="separate"/>
        </w:r>
        <w:r>
          <w:t>51</w:t>
        </w:r>
        <w:r>
          <w:fldChar w:fldCharType="end"/>
        </w:r>
      </w:hyperlink>
    </w:p>
    <w:p>
      <w:pPr>
        <w:pStyle w:val="TOC2"/>
        <w:tabs>
          <w:tab w:val="right" w:leader="dot" w:pos="8306"/>
        </w:tabs>
      </w:pPr>
      <w:hyperlink w:anchor="_Toc32694" w:history="1">
        <w:r>
          <w:rPr>
            <w:rFonts w:ascii="仿宋" w:eastAsia="仿宋" w:hAnsi="仿宋" w:cs="仿宋" w:hint="eastAsia"/>
            <w:lang w:eastAsia="zh-CN"/>
          </w:rPr>
          <w:t>(八)、环境保护综合评价</w:t>
        </w:r>
        <w:r>
          <w:tab/>
        </w:r>
        <w:r>
          <w:fldChar w:fldCharType="begin"/>
        </w:r>
        <w:r>
          <w:instrText xml:space="preserve"> PAGEREF _Toc32694 \h </w:instrText>
        </w:r>
        <w:r>
          <w:fldChar w:fldCharType="separate"/>
        </w:r>
        <w:r>
          <w:t>52</w:t>
        </w:r>
        <w:r>
          <w:fldChar w:fldCharType="end"/>
        </w:r>
      </w:hyperlink>
    </w:p>
    <w:p>
      <w:pPr>
        <w:pStyle w:val="TOC1"/>
        <w:tabs>
          <w:tab w:val="right" w:leader="dot" w:pos="8306"/>
        </w:tabs>
      </w:pPr>
      <w:hyperlink w:anchor="_Toc14406" w:history="1">
        <w:r>
          <w:rPr>
            <w:rFonts w:ascii="仿宋" w:eastAsia="仿宋" w:hAnsi="仿宋" w:cs="仿宋" w:hint="eastAsia"/>
            <w:lang w:eastAsia="zh-CN"/>
          </w:rPr>
          <w:t>十二、发射机及天线项目技术管理</w:t>
        </w:r>
        <w:r>
          <w:tab/>
        </w:r>
        <w:r>
          <w:fldChar w:fldCharType="begin"/>
        </w:r>
        <w:r>
          <w:instrText xml:space="preserve"> PAGEREF _Toc14406 \h </w:instrText>
        </w:r>
        <w:r>
          <w:fldChar w:fldCharType="separate"/>
        </w:r>
        <w:r>
          <w:t>54</w:t>
        </w:r>
        <w:r>
          <w:fldChar w:fldCharType="end"/>
        </w:r>
      </w:hyperlink>
    </w:p>
    <w:p>
      <w:pPr>
        <w:pStyle w:val="TOC2"/>
        <w:tabs>
          <w:tab w:val="right" w:leader="dot" w:pos="8306"/>
        </w:tabs>
      </w:pPr>
      <w:hyperlink w:anchor="_Toc8523" w:history="1">
        <w:r>
          <w:rPr>
            <w:rFonts w:ascii="仿宋" w:eastAsia="仿宋" w:hAnsi="仿宋" w:cs="仿宋" w:hint="eastAsia"/>
            <w:lang w:eastAsia="zh-CN"/>
          </w:rPr>
          <w:t>(一)、技术方案选用方向</w:t>
        </w:r>
        <w:r>
          <w:tab/>
        </w:r>
        <w:r>
          <w:fldChar w:fldCharType="begin"/>
        </w:r>
        <w:r>
          <w:instrText xml:space="preserve"> PAGEREF _Toc8523 \h </w:instrText>
        </w:r>
        <w:r>
          <w:fldChar w:fldCharType="separate"/>
        </w:r>
        <w:r>
          <w:t>54</w:t>
        </w:r>
        <w:r>
          <w:fldChar w:fldCharType="end"/>
        </w:r>
      </w:hyperlink>
    </w:p>
    <w:p>
      <w:pPr>
        <w:pStyle w:val="TOC2"/>
        <w:tabs>
          <w:tab w:val="right" w:leader="dot" w:pos="8306"/>
        </w:tabs>
      </w:pPr>
      <w:hyperlink w:anchor="_Toc4878" w:history="1">
        <w:r>
          <w:rPr>
            <w:rFonts w:ascii="仿宋" w:eastAsia="仿宋" w:hAnsi="仿宋" w:cs="仿宋" w:hint="eastAsia"/>
            <w:lang w:eastAsia="zh-CN"/>
          </w:rPr>
          <w:t>(二)、工艺技术方案选用原则</w:t>
        </w:r>
        <w:r>
          <w:tab/>
        </w:r>
        <w:r>
          <w:fldChar w:fldCharType="begin"/>
        </w:r>
        <w:r>
          <w:instrText xml:space="preserve"> PAGEREF _Toc4878 \h </w:instrText>
        </w:r>
        <w:r>
          <w:fldChar w:fldCharType="separate"/>
        </w:r>
        <w:r>
          <w:t>55</w:t>
        </w:r>
        <w:r>
          <w:fldChar w:fldCharType="end"/>
        </w:r>
      </w:hyperlink>
    </w:p>
    <w:p>
      <w:pPr>
        <w:pStyle w:val="TOC2"/>
        <w:tabs>
          <w:tab w:val="right" w:leader="dot" w:pos="8306"/>
        </w:tabs>
      </w:pPr>
      <w:hyperlink w:anchor="_Toc18557" w:history="1">
        <w:r>
          <w:rPr>
            <w:rFonts w:ascii="仿宋" w:eastAsia="仿宋" w:hAnsi="仿宋" w:cs="仿宋" w:hint="eastAsia"/>
            <w:lang w:eastAsia="zh-CN"/>
          </w:rPr>
          <w:t>(三)、工艺技术方案要求</w:t>
        </w:r>
        <w:r>
          <w:tab/>
        </w:r>
        <w:r>
          <w:fldChar w:fldCharType="begin"/>
        </w:r>
        <w:r>
          <w:instrText xml:space="preserve"> PAGEREF _Toc18557 \h </w:instrText>
        </w:r>
        <w:r>
          <w:fldChar w:fldCharType="separate"/>
        </w:r>
        <w:r>
          <w:t>58</w:t>
        </w:r>
        <w:r>
          <w:fldChar w:fldCharType="end"/>
        </w:r>
      </w:hyperlink>
    </w:p>
    <w:p>
      <w:pPr>
        <w:pStyle w:val="TOC1"/>
        <w:tabs>
          <w:tab w:val="right" w:leader="dot" w:pos="8306"/>
        </w:tabs>
      </w:pPr>
      <w:hyperlink w:anchor="_Toc5240" w:history="1">
        <w:r>
          <w:rPr>
            <w:rFonts w:ascii="仿宋" w:eastAsia="仿宋" w:hAnsi="仿宋" w:cs="仿宋" w:hint="eastAsia"/>
            <w:lang w:eastAsia="zh-CN"/>
          </w:rPr>
          <w:t>十三、营销与推广策略</w:t>
        </w:r>
        <w:r>
          <w:tab/>
        </w:r>
        <w:r>
          <w:fldChar w:fldCharType="begin"/>
        </w:r>
        <w:r>
          <w:instrText xml:space="preserve"> PAGEREF _Toc5240 \h </w:instrText>
        </w:r>
        <w:r>
          <w:fldChar w:fldCharType="separate"/>
        </w:r>
        <w:r>
          <w:t>60</w:t>
        </w:r>
        <w:r>
          <w:fldChar w:fldCharType="end"/>
        </w:r>
      </w:hyperlink>
    </w:p>
    <w:p>
      <w:pPr>
        <w:pStyle w:val="TOC2"/>
        <w:tabs>
          <w:tab w:val="right" w:leader="dot" w:pos="8306"/>
        </w:tabs>
      </w:pPr>
      <w:hyperlink w:anchor="_Toc1634" w:history="1">
        <w:r>
          <w:rPr>
            <w:rFonts w:ascii="仿宋" w:eastAsia="仿宋" w:hAnsi="仿宋" w:cs="仿宋" w:hint="eastAsia"/>
            <w:lang w:eastAsia="zh-CN"/>
          </w:rPr>
          <w:t>(一)、产品/服务定位与特点</w:t>
        </w:r>
        <w:r>
          <w:tab/>
        </w:r>
        <w:r>
          <w:fldChar w:fldCharType="begin"/>
        </w:r>
        <w:r>
          <w:instrText xml:space="preserve"> PAGEREF _Toc1634 \h </w:instrText>
        </w:r>
        <w:r>
          <w:fldChar w:fldCharType="separate"/>
        </w:r>
        <w:r>
          <w:t>60</w:t>
        </w:r>
        <w:r>
          <w:fldChar w:fldCharType="end"/>
        </w:r>
      </w:hyperlink>
    </w:p>
    <w:p>
      <w:pPr>
        <w:pStyle w:val="TOC2"/>
        <w:tabs>
          <w:tab w:val="right" w:leader="dot" w:pos="8306"/>
        </w:tabs>
      </w:pPr>
      <w:hyperlink w:anchor="_Toc7937" w:history="1">
        <w:r>
          <w:rPr>
            <w:rFonts w:ascii="仿宋" w:eastAsia="仿宋" w:hAnsi="仿宋" w:cs="仿宋" w:hint="eastAsia"/>
            <w:lang w:eastAsia="zh-CN"/>
          </w:rPr>
          <w:t>(二)、市场定位与竞争分析</w:t>
        </w:r>
        <w:r>
          <w:tab/>
        </w:r>
        <w:r>
          <w:fldChar w:fldCharType="begin"/>
        </w:r>
        <w:r>
          <w:instrText xml:space="preserve"> PAGEREF _Toc7937 \h </w:instrText>
        </w:r>
        <w:r>
          <w:fldChar w:fldCharType="separate"/>
        </w:r>
        <w:r>
          <w:t>61</w:t>
        </w:r>
        <w:r>
          <w:fldChar w:fldCharType="end"/>
        </w:r>
      </w:hyperlink>
    </w:p>
    <w:p>
      <w:pPr>
        <w:pStyle w:val="TOC2"/>
        <w:tabs>
          <w:tab w:val="right" w:leader="dot" w:pos="8306"/>
        </w:tabs>
      </w:pPr>
      <w:hyperlink w:anchor="_Toc31290" w:history="1">
        <w:r>
          <w:rPr>
            <w:rFonts w:ascii="仿宋" w:eastAsia="仿宋" w:hAnsi="仿宋" w:cs="仿宋" w:hint="eastAsia"/>
            <w:lang w:eastAsia="zh-CN"/>
          </w:rPr>
          <w:t>(三)、营销渠道与策略</w:t>
        </w:r>
        <w:r>
          <w:tab/>
        </w:r>
        <w:r>
          <w:fldChar w:fldCharType="begin"/>
        </w:r>
        <w:r>
          <w:instrText xml:space="preserve"> PAGEREF _Toc31290 \h </w:instrText>
        </w:r>
        <w:r>
          <w:fldChar w:fldCharType="separate"/>
        </w:r>
        <w:r>
          <w:t>63</w:t>
        </w:r>
        <w:r>
          <w:fldChar w:fldCharType="end"/>
        </w:r>
      </w:hyperlink>
    </w:p>
    <w:p>
      <w:pPr>
        <w:pStyle w:val="TOC2"/>
        <w:tabs>
          <w:tab w:val="right" w:leader="dot" w:pos="8306"/>
        </w:tabs>
      </w:pPr>
      <w:hyperlink w:anchor="_Toc26816" w:history="1">
        <w:r>
          <w:rPr>
            <w:rFonts w:ascii="仿宋" w:eastAsia="仿宋" w:hAnsi="仿宋" w:cs="仿宋" w:hint="eastAsia"/>
            <w:lang w:eastAsia="zh-CN"/>
          </w:rPr>
          <w:t>(四)、推广与宣传活动</w:t>
        </w:r>
        <w:r>
          <w:tab/>
        </w:r>
        <w:r>
          <w:fldChar w:fldCharType="begin"/>
        </w:r>
        <w:r>
          <w:instrText xml:space="preserve"> PAGEREF _Toc26816 \h </w:instrText>
        </w:r>
        <w:r>
          <w:fldChar w:fldCharType="separate"/>
        </w:r>
        <w:r>
          <w:t>64</w:t>
        </w:r>
        <w:r>
          <w:fldChar w:fldCharType="end"/>
        </w:r>
      </w:hyperlink>
    </w:p>
    <w:p>
      <w:pPr>
        <w:pStyle w:val="TOC1"/>
        <w:tabs>
          <w:tab w:val="right" w:leader="dot" w:pos="8306"/>
        </w:tabs>
      </w:pPr>
      <w:hyperlink w:anchor="_Toc3662" w:history="1">
        <w:r>
          <w:rPr>
            <w:rFonts w:ascii="仿宋" w:eastAsia="仿宋" w:hAnsi="仿宋" w:cs="仿宋" w:hint="eastAsia"/>
            <w:lang w:eastAsia="zh-CN"/>
          </w:rPr>
          <w:t>十四、质量管理体系</w:t>
        </w:r>
        <w:r>
          <w:tab/>
        </w:r>
        <w:r>
          <w:fldChar w:fldCharType="begin"/>
        </w:r>
        <w:r>
          <w:instrText xml:space="preserve"> PAGEREF _Toc3662 \h </w:instrText>
        </w:r>
        <w:r>
          <w:fldChar w:fldCharType="separate"/>
        </w:r>
        <w:r>
          <w:t>69</w:t>
        </w:r>
        <w:r>
          <w:fldChar w:fldCharType="end"/>
        </w:r>
      </w:hyperlink>
    </w:p>
    <w:p>
      <w:pPr>
        <w:pStyle w:val="TOC2"/>
        <w:tabs>
          <w:tab w:val="right" w:leader="dot" w:pos="8306"/>
        </w:tabs>
      </w:pPr>
      <w:hyperlink w:anchor="_Toc13626" w:history="1">
        <w:r>
          <w:rPr>
            <w:rFonts w:ascii="仿宋" w:eastAsia="仿宋" w:hAnsi="仿宋" w:cs="仿宋" w:hint="eastAsia"/>
            <w:lang w:eastAsia="zh-CN"/>
          </w:rPr>
          <w:t>(一)、质量目标与方针</w:t>
        </w:r>
        <w:r>
          <w:tab/>
        </w:r>
        <w:r>
          <w:fldChar w:fldCharType="begin"/>
        </w:r>
        <w:r>
          <w:instrText xml:space="preserve"> PAGEREF _Toc13626 \h </w:instrText>
        </w:r>
        <w:r>
          <w:fldChar w:fldCharType="separate"/>
        </w:r>
        <w:r>
          <w:t>69</w:t>
        </w:r>
        <w:r>
          <w:fldChar w:fldCharType="end"/>
        </w:r>
      </w:hyperlink>
    </w:p>
    <w:p>
      <w:pPr>
        <w:pStyle w:val="TOC2"/>
        <w:tabs>
          <w:tab w:val="right" w:leader="dot" w:pos="8306"/>
        </w:tabs>
      </w:pPr>
      <w:hyperlink w:anchor="_Toc30947" w:history="1">
        <w:r>
          <w:rPr>
            <w:rFonts w:ascii="仿宋" w:eastAsia="仿宋" w:hAnsi="仿宋" w:cs="仿宋" w:hint="eastAsia"/>
            <w:lang w:eastAsia="zh-CN"/>
          </w:rPr>
          <w:t>(二)、质量管理责任</w:t>
        </w:r>
        <w:r>
          <w:tab/>
        </w:r>
        <w:r>
          <w:fldChar w:fldCharType="begin"/>
        </w:r>
        <w:r>
          <w:instrText xml:space="preserve"> PAGEREF _Toc30947 \h </w:instrText>
        </w:r>
        <w:r>
          <w:fldChar w:fldCharType="separate"/>
        </w:r>
        <w:r>
          <w:t>70</w:t>
        </w:r>
        <w:r>
          <w:fldChar w:fldCharType="end"/>
        </w:r>
      </w:hyperlink>
    </w:p>
    <w:p>
      <w:pPr>
        <w:pStyle w:val="TOC2"/>
        <w:tabs>
          <w:tab w:val="right" w:leader="dot" w:pos="8306"/>
        </w:tabs>
      </w:pPr>
      <w:hyperlink w:anchor="_Toc18189" w:history="1">
        <w:r>
          <w:rPr>
            <w:rFonts w:ascii="仿宋" w:eastAsia="仿宋" w:hAnsi="仿宋" w:cs="仿宋" w:hint="eastAsia"/>
            <w:lang w:eastAsia="zh-CN"/>
          </w:rPr>
          <w:t>(三)、质量管理体系文件</w:t>
        </w:r>
        <w:r>
          <w:tab/>
        </w:r>
        <w:r>
          <w:fldChar w:fldCharType="begin"/>
        </w:r>
        <w:r>
          <w:instrText xml:space="preserve"> PAGEREF _Toc18189 \h </w:instrText>
        </w:r>
        <w:r>
          <w:fldChar w:fldCharType="separate"/>
        </w:r>
        <w:r>
          <w:t>71</w:t>
        </w:r>
        <w:r>
          <w:fldChar w:fldCharType="end"/>
        </w:r>
      </w:hyperlink>
    </w:p>
    <w:p>
      <w:pPr>
        <w:pStyle w:val="TOC2"/>
        <w:tabs>
          <w:tab w:val="right" w:leader="dot" w:pos="8306"/>
        </w:tabs>
      </w:pPr>
      <w:hyperlink w:anchor="_Toc2507" w:history="1">
        <w:r>
          <w:rPr>
            <w:rFonts w:ascii="仿宋" w:eastAsia="仿宋" w:hAnsi="仿宋" w:cs="仿宋" w:hint="eastAsia"/>
            <w:lang w:eastAsia="zh-CN"/>
          </w:rPr>
          <w:t>(四)、质量培训与教育</w:t>
        </w:r>
        <w:r>
          <w:tab/>
        </w:r>
        <w:r>
          <w:fldChar w:fldCharType="begin"/>
        </w:r>
        <w:r>
          <w:instrText xml:space="preserve"> PAGEREF _Toc2507 \h </w:instrText>
        </w:r>
        <w:r>
          <w:fldChar w:fldCharType="separate"/>
        </w:r>
        <w:r>
          <w:t>73</w:t>
        </w:r>
        <w:r>
          <w:fldChar w:fldCharType="end"/>
        </w:r>
      </w:hyperlink>
    </w:p>
    <w:p>
      <w:pPr>
        <w:pStyle w:val="TOC2"/>
        <w:tabs>
          <w:tab w:val="right" w:leader="dot" w:pos="8306"/>
        </w:tabs>
      </w:pPr>
      <w:hyperlink w:anchor="_Toc4044" w:history="1">
        <w:r>
          <w:rPr>
            <w:rFonts w:ascii="仿宋" w:eastAsia="仿宋" w:hAnsi="仿宋" w:cs="仿宋" w:hint="eastAsia"/>
            <w:lang w:eastAsia="zh-CN"/>
          </w:rPr>
          <w:t>(五)、质量审核与评价</w:t>
        </w:r>
        <w:r>
          <w:tab/>
        </w:r>
        <w:r>
          <w:fldChar w:fldCharType="begin"/>
        </w:r>
        <w:r>
          <w:instrText xml:space="preserve"> PAGEREF _Toc4044 \h </w:instrText>
        </w:r>
        <w:r>
          <w:fldChar w:fldCharType="separate"/>
        </w:r>
        <w:r>
          <w:t>75</w:t>
        </w:r>
        <w:r>
          <w:fldChar w:fldCharType="end"/>
        </w:r>
      </w:hyperlink>
    </w:p>
    <w:p>
      <w:pPr>
        <w:pStyle w:val="TOC2"/>
        <w:tabs>
          <w:tab w:val="right" w:leader="dot" w:pos="8306"/>
        </w:tabs>
      </w:pPr>
      <w:hyperlink w:anchor="_Toc20813" w:history="1">
        <w:r>
          <w:rPr>
            <w:rFonts w:ascii="仿宋" w:eastAsia="仿宋" w:hAnsi="仿宋" w:cs="仿宋" w:hint="eastAsia"/>
            <w:lang w:eastAsia="zh-CN"/>
          </w:rPr>
          <w:t>(六)、不符合与纠正措施</w:t>
        </w:r>
        <w:r>
          <w:tab/>
        </w:r>
        <w:r>
          <w:fldChar w:fldCharType="begin"/>
        </w:r>
        <w:r>
          <w:instrText xml:space="preserve"> PAGEREF _Toc20813 \h </w:instrText>
        </w:r>
        <w:r>
          <w:fldChar w:fldCharType="separate"/>
        </w:r>
        <w:r>
          <w:t>76</w:t>
        </w:r>
        <w:r>
          <w:fldChar w:fldCharType="end"/>
        </w:r>
      </w:hyperlink>
    </w:p>
    <w:p>
      <w:pPr>
        <w:pStyle w:val="TOC1"/>
        <w:tabs>
          <w:tab w:val="right" w:leader="dot" w:pos="8306"/>
        </w:tabs>
      </w:pPr>
      <w:hyperlink w:anchor="_Toc6065" w:history="1">
        <w:r>
          <w:rPr>
            <w:rFonts w:ascii="仿宋" w:eastAsia="仿宋" w:hAnsi="仿宋" w:cs="仿宋" w:hint="eastAsia"/>
            <w:lang w:eastAsia="zh-CN"/>
          </w:rPr>
          <w:t>十五、发射机及天线项目变更管理</w:t>
        </w:r>
        <w:r>
          <w:tab/>
        </w:r>
        <w:r>
          <w:fldChar w:fldCharType="begin"/>
        </w:r>
        <w:r>
          <w:instrText xml:space="preserve"> PAGEREF _Toc6065 \h </w:instrText>
        </w:r>
        <w:r>
          <w:fldChar w:fldCharType="separate"/>
        </w:r>
        <w:r>
          <w:t>77</w:t>
        </w:r>
        <w:r>
          <w:fldChar w:fldCharType="end"/>
        </w:r>
      </w:hyperlink>
    </w:p>
    <w:p>
      <w:pPr>
        <w:pStyle w:val="TOC2"/>
        <w:tabs>
          <w:tab w:val="right" w:leader="dot" w:pos="8306"/>
        </w:tabs>
      </w:pPr>
      <w:hyperlink w:anchor="_Toc21372" w:history="1">
        <w:r>
          <w:rPr>
            <w:rFonts w:ascii="仿宋" w:eastAsia="仿宋" w:hAnsi="仿宋" w:cs="仿宋" w:hint="eastAsia"/>
            <w:lang w:eastAsia="zh-CN"/>
          </w:rPr>
          <w:t>(一)、变更申请与评估</w:t>
        </w:r>
        <w:r>
          <w:tab/>
        </w:r>
        <w:r>
          <w:fldChar w:fldCharType="begin"/>
        </w:r>
        <w:r>
          <w:instrText xml:space="preserve"> PAGEREF _Toc21372 \h </w:instrText>
        </w:r>
        <w:r>
          <w:fldChar w:fldCharType="separate"/>
        </w:r>
        <w:r>
          <w:t>77</w:t>
        </w:r>
        <w:r>
          <w:fldChar w:fldCharType="end"/>
        </w:r>
      </w:hyperlink>
    </w:p>
    <w:p>
      <w:pPr>
        <w:pStyle w:val="TOC2"/>
        <w:tabs>
          <w:tab w:val="right" w:leader="dot" w:pos="8306"/>
        </w:tabs>
      </w:pPr>
      <w:hyperlink w:anchor="_Toc9252" w:history="1">
        <w:r>
          <w:rPr>
            <w:rFonts w:ascii="仿宋" w:eastAsia="仿宋" w:hAnsi="仿宋" w:cs="仿宋" w:hint="eastAsia"/>
            <w:lang w:eastAsia="zh-CN"/>
          </w:rPr>
          <w:t>(二)、变更实施与控制</w:t>
        </w:r>
        <w:r>
          <w:tab/>
        </w:r>
        <w:r>
          <w:fldChar w:fldCharType="begin"/>
        </w:r>
        <w:r>
          <w:instrText xml:space="preserve"> PAGEREF _Toc9252 \h </w:instrText>
        </w:r>
        <w:r>
          <w:fldChar w:fldCharType="separate"/>
        </w:r>
        <w:r>
          <w:t>77</w:t>
        </w:r>
        <w:r>
          <w:fldChar w:fldCharType="end"/>
        </w:r>
      </w:hyperlink>
    </w:p>
    <w:p>
      <w:pPr>
        <w:pStyle w:val="TOC1"/>
        <w:tabs>
          <w:tab w:val="right" w:leader="dot" w:pos="8306"/>
        </w:tabs>
      </w:pPr>
      <w:hyperlink w:anchor="_Toc21314" w:history="1">
        <w:r>
          <w:rPr>
            <w:rFonts w:ascii="仿宋" w:eastAsia="仿宋" w:hAnsi="仿宋" w:cs="仿宋" w:hint="eastAsia"/>
            <w:lang w:eastAsia="zh-CN"/>
          </w:rPr>
          <w:t>十六、发射机及天线项目实施时间节点</w:t>
        </w:r>
        <w:r>
          <w:tab/>
        </w:r>
        <w:r>
          <w:fldChar w:fldCharType="begin"/>
        </w:r>
        <w:r>
          <w:instrText xml:space="preserve"> PAGEREF _Toc21314 \h </w:instrText>
        </w:r>
        <w:r>
          <w:fldChar w:fldCharType="separate"/>
        </w:r>
        <w:r>
          <w:t>78</w:t>
        </w:r>
        <w:r>
          <w:fldChar w:fldCharType="end"/>
        </w:r>
      </w:hyperlink>
    </w:p>
    <w:p>
      <w:pPr>
        <w:pStyle w:val="TOC2"/>
        <w:tabs>
          <w:tab w:val="right" w:leader="dot" w:pos="8306"/>
        </w:tabs>
      </w:pPr>
      <w:hyperlink w:anchor="_Toc6941" w:history="1">
        <w:r>
          <w:rPr>
            <w:rFonts w:ascii="仿宋" w:eastAsia="仿宋" w:hAnsi="仿宋" w:cs="仿宋" w:hint="eastAsia"/>
            <w:lang w:eastAsia="zh-CN"/>
          </w:rPr>
          <w:t>(一)、发射机及天线项目启动阶段时间节点</w:t>
        </w:r>
        <w:r>
          <w:tab/>
        </w:r>
        <w:r>
          <w:fldChar w:fldCharType="begin"/>
        </w:r>
        <w:r>
          <w:instrText xml:space="preserve"> PAGEREF _Toc6941 \h </w:instrText>
        </w:r>
        <w:r>
          <w:fldChar w:fldCharType="separate"/>
        </w:r>
        <w:r>
          <w:t>78</w:t>
        </w:r>
        <w:r>
          <w:fldChar w:fldCharType="end"/>
        </w:r>
      </w:hyperlink>
    </w:p>
    <w:p>
      <w:pPr>
        <w:pStyle w:val="TOC2"/>
        <w:tabs>
          <w:tab w:val="right" w:leader="dot" w:pos="8306"/>
        </w:tabs>
      </w:pPr>
      <w:hyperlink w:anchor="_Toc23193" w:history="1">
        <w:r>
          <w:rPr>
            <w:rFonts w:ascii="仿宋" w:eastAsia="仿宋" w:hAnsi="仿宋" w:cs="仿宋" w:hint="eastAsia"/>
            <w:lang w:eastAsia="zh-CN"/>
          </w:rPr>
          <w:t>(二)、发射机及天线项目执行阶段时间节点</w:t>
        </w:r>
        <w:r>
          <w:tab/>
        </w:r>
        <w:r>
          <w:fldChar w:fldCharType="begin"/>
        </w:r>
        <w:r>
          <w:instrText xml:space="preserve"> PAGEREF _Toc23193 \h </w:instrText>
        </w:r>
        <w:r>
          <w:fldChar w:fldCharType="separate"/>
        </w:r>
        <w:r>
          <w:t>79</w:t>
        </w:r>
        <w:r>
          <w:fldChar w:fldCharType="end"/>
        </w:r>
      </w:hyperlink>
    </w:p>
    <w:p>
      <w:pPr>
        <w:pStyle w:val="TOC2"/>
        <w:tabs>
          <w:tab w:val="right" w:leader="dot" w:pos="8306"/>
        </w:tabs>
      </w:pPr>
      <w:hyperlink w:anchor="_Toc21228" w:history="1">
        <w:r>
          <w:rPr>
            <w:rFonts w:ascii="仿宋" w:eastAsia="仿宋" w:hAnsi="仿宋" w:cs="仿宋" w:hint="eastAsia"/>
            <w:lang w:eastAsia="zh-CN"/>
          </w:rPr>
          <w:t>(三)、发射机及天线项目完成阶段时间节点</w:t>
        </w:r>
        <w:r>
          <w:tab/>
        </w:r>
        <w:r>
          <w:fldChar w:fldCharType="begin"/>
        </w:r>
        <w:r>
          <w:instrText xml:space="preserve"> PAGEREF _Toc21228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49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发射机及天线项目的主要产品是XXXX，预计年产值为XXX万元。这一产品在市场中占据着重要的地位，其广泛的应用范围使得该发射机及天线项目的市场前景非常广阔。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射机及天线项目的xxx产品作为重要的原材料之一，将在多个领域发挥关键作用。其在建筑、交通、能源等方面的广泛应用将为整个产业链提供强大的支持，形成产业协同效应。发射机及天线项目的年产值XXX万XXX万XXX万万元不仅反映了其在市场上的巨大潜力，更预示着它对国民经济的积极贡献。这种关联度高、涉及面广的产业关系，使得该发射机及天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15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总征地面积为XXXX平方米，相当于约XX.XX亩，其中净用地面积为XXXX平方米，红线范围内相当于约XX.XX亩。这一用地规模充分考虑了发射机及天线项目的建设需求，保障了发射机及天线项目在合适的空间内得以充分发展。发射机及天线项目规划的总建筑面积为XXXX平方米，其中主体工程建设占XXXX平方米，计容建筑面积达XXXX平方米。预计建筑工程的投资将达到XXXX万元，为发射机及天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计划购置的设备共计XXXX台（套），设备购置费用为XXXX万元。这一设备购置计划充分考虑到发射机及天线项目的生产需求和技术要求，确保了发射机及天线项目在生产运营中具备先进的技术装备和高效的生产能力。设备的合理配置将为发射机及天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计划总投资为XXXX万元，预计年实现营业收入为XXXX万元。这一产能规模的设定旨在确保发射机及天线项目能够在投资与回报之间取得平衡，实现长期可持续的发展。发射机及天线项目的总投资充分考虑到各个方面的需求，包括用地建设、设备购置等多个环节，以确保发射机及天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832"/>
      <w:r>
        <w:rPr>
          <w:rFonts w:ascii="仿宋" w:eastAsia="仿宋" w:hAnsi="仿宋" w:cs="仿宋" w:hint="eastAsia"/>
          <w:sz w:val="28"/>
          <w:lang w:eastAsia="zh-CN"/>
        </w:rPr>
        <w:t>二、发射机及天线项目绩效评估</w:t>
      </w:r>
      <w:bookmarkEnd w:id="5"/>
    </w:p>
    <w:p>
      <w:pPr>
        <w:pStyle w:val="Heading2"/>
        <w:rPr>
          <w:rFonts w:ascii="仿宋" w:eastAsia="仿宋" w:hAnsi="仿宋" w:cs="仿宋" w:hint="eastAsia"/>
          <w:lang w:eastAsia="zh-CN"/>
        </w:rPr>
      </w:pPr>
      <w:bookmarkStart w:id="6" w:name="_Toc1289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发射机及天线项目中，我们设计了一套全面的绩效评估指标，以确保发射机及天线项目的可控和成功交付。这些指标跨足发射机及天线项目目标、成本、进度和质量等多个维度，为我们提供了全面洞察发射机及天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目标达成率是我们关注的首要指标。我们设定了明确的目标，并通过定期监测和评估，迅速发现并应对潜在的目标偏差。这为发射机及天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成本绩效是另一个核心关注点。通过实际成本与预算成本的对比分析，我们深入了解成本差异的原因，及时调整资源分配，保持发射机及天线项目在经济效益方面的合理水平。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进度作为关键的绩效指标之一，得到了精心的关注。我们制定了详细的发射机及天线项目进度计划，并设立了进度符合度指标，确保实际进度与计划进度保持一致。这使我们能够快速发现和解决潜在的进度问题，保持发射机及天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发射机及天线项目绩效的不可或缺的一环。我们引入了一系列的质量标准和客户满意度指标，以确保发射机及天线项目交付的成果在质量上达到或超越预期水平。通过持续监测这些指标，我们努力提升发射机及天线项目整体质量水平，为发射机及天线项目的成功交付提供有力保障。通过这些科学且全面的绩效评估，我们能够更好地引导发射机及天线项目的持续改进，确保发射机及天线项目目标的顺利达成。</w:t>
      </w:r>
    </w:p>
    <w:p>
      <w:pPr>
        <w:pStyle w:val="Heading2"/>
        <w:ind w:firstLine="560" w:firstLineChars="200"/>
        <w:rPr>
          <w:rFonts w:ascii="仿宋" w:eastAsia="仿宋" w:hAnsi="仿宋" w:cs="仿宋" w:hint="eastAsia"/>
          <w:sz w:val="28"/>
          <w:lang w:eastAsia="zh-CN"/>
        </w:rPr>
      </w:pPr>
      <w:bookmarkStart w:id="7" w:name="_Toc2342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绩效评估是发射机及天线项目中的关键环节，为确保发射机及天线项目达到预期目标，我们采用了多层次、多维度的绩效评估方法。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射机及天线项目的战略目标对齐，确保每个决策和行动都与发射机及天线项目整体目标保持一致。团队会定期召开战略对齐会议，审视当前工作与发射机及天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射机及天线项目进度、质量、成本和风险等方面。这些指标通过数据收集和分析，为发射机及天线项目管理团队提供了客观的评估依据。例如，我们通过发射机及天线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绩效评估不仅仅停留在发射机及天线项目内部，还考虑了发射机及天线项目对外部环境的影响。我们定期进行干系人满意度调查，以了解各利益相关方对发射机及天线项目的期望和满意度，并及时做出调整。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这种多层次、多角度的绩效评估方法，使得我们能够全面了解发射机及天线项目的运行状态，及时做出调整，确保发射机及天线项目在不断变化的环境中保持稳健前行。</w:t>
      </w:r>
    </w:p>
    <w:p>
      <w:pPr>
        <w:pStyle w:val="Heading2"/>
        <w:ind w:firstLine="560" w:firstLineChars="200"/>
        <w:rPr>
          <w:rFonts w:ascii="仿宋" w:eastAsia="仿宋" w:hAnsi="仿宋" w:cs="仿宋" w:hint="eastAsia"/>
          <w:sz w:val="28"/>
          <w:lang w:eastAsia="zh-CN"/>
        </w:rPr>
      </w:pPr>
      <w:bookmarkStart w:id="8" w:name="_Toc814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为了确保发射机及天线项目的有效管理和不断优化，我们采用了精心设计的绩效评估周期。这个周期旨在实现灵活、实时和全面的评估，以适应发射机及天线项目执行中的各种挑战。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发射机及天线项目的不同需求，分为短期、中期和长期。短期评估关注每个迭代或工作周期，以及时发现和解决当前任务中的问题。中期评估涵盖几个迭代，深入了解整体发射机及天线项目的趋势和性能。长期评估则着眼于整个发射机及天线项目阶段，确保发射机及天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发射机及天线项目管理工具和协作平台，团队成员能够随时更新和分享发射机及天线项目数据。这种实时性的反馈机制使我们能够及时察觉潜在问题，快速调整，保持发射机及天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发射机及天线项目的决策制定密不可分。每个周期的发射机及天线项目回顾会议成为集体总结经验、识别问题深层次原因并找到创新解决方案的平台。这种定期的反思与调整机制使发射机及天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737"/>
      <w:r>
        <w:rPr>
          <w:rFonts w:ascii="仿宋" w:eastAsia="仿宋" w:hAnsi="仿宋" w:cs="仿宋" w:hint="eastAsia"/>
          <w:sz w:val="28"/>
          <w:lang w:eastAsia="zh-CN"/>
        </w:rPr>
        <w:t>三、发射机及天线项目概论</w:t>
      </w:r>
      <w:bookmarkEnd w:id="9"/>
    </w:p>
    <w:p>
      <w:pPr>
        <w:pStyle w:val="Heading2"/>
        <w:rPr>
          <w:rFonts w:ascii="仿宋" w:eastAsia="仿宋" w:hAnsi="仿宋" w:cs="仿宋" w:hint="eastAsia"/>
          <w:lang w:eastAsia="zh-CN"/>
        </w:rPr>
      </w:pPr>
      <w:bookmarkStart w:id="10" w:name="_Toc19314"/>
      <w:r>
        <w:rPr>
          <w:rFonts w:ascii="仿宋" w:eastAsia="仿宋" w:hAnsi="仿宋" w:cs="仿宋" w:hint="eastAsia"/>
          <w:lang w:eastAsia="zh-CN"/>
        </w:rPr>
        <w:t>(一)、发射机及天线项目概况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的起源追溯至对市场的深入洞察。市场的不断演变与变革为发射机及天线项目提供了难得的机遇。当前市场存在的需求缺口和变革的大环境共同构成了发射机及天线项目的背景。这个发射机及天线项目旨在充分利用市场机遇，填补行业中尚未满足的需求，为客户提供全新的解决方案。市场的变革和需求的增长使得这个发射机及天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发射机及天线项目名称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正式命名为发射机及天线。这个名称不仅仅是一个标识，更代表了发射机及天线项目的核心理念和愿景。它蕴含着发射机及天线项目所要解决问题的关键字，具有强烈的表达和辨识度，为发射机及天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发射机及天线项目目标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的核心目标是提供一种全新、高效的解决方案，满足客户日益增长的需求。发射机及天线项目追求的不仅仅是满足市场需求，更是在市场中获得卓越的竞争优势。通过不断提升产品或服务的质量和创新水平，发射机及天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发射机及天线项目范围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全面涵盖了产品研发、制造、市场推广和售后服务，确保从产品设计到最终用户体验的全方位关注。这一全面的发射机及天线项目范围是为了确保发射机及天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发射机及天线项目时间表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发射机及天线项目计划在未来18个月内完成，包括研发、测试、市场试点和正式推出等不同阶段。这个时间表的合理设计是为了确保发射机及天线项目各个阶段的顺利推进，以便按时交付高质量的成果。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发射机及天线项目预算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总预算估算为XX百万美元，主要分配在研发、市场推广、人员培训和运营等方面。这一充足的预算为发射机及天线项目提供了充足的资源，确保发射机及天线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发射机及天线项目风险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可能面临的风险包括市场接受度低、技术难题、竞争激烈等。发射机及天线项目团队已经制定了相应的风险应对计划，通过前瞻性的风险管理，确保发射机及天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发射机及天线项目团队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发射机及天线项目汇聚了一支经验丰富、多领域专业素养的核心团队，确保发射机及天线项目在各个方面都能拥有高水平的执行力。团队的协同作战是发射机及天线项目成功的关键因素之一。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发射机及天线项目背景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发射机及天线项目的背景根植于市场对更高效、创新产品的渴望，同时也受到科技发展对行业格局的深刻改变的影响。这为发射机及天线项目提供了广阔的发展空间和市场需求。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发射机及天线项目现状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截至目前，发射机及天线项目已完成市场调研和技术验证，取得了初步的成功。这为发射机及天线项目在未来的发展奠定了坚实的基础，为更远大的目标打下了坚实的基石。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752"/>
      <w:r>
        <w:rPr>
          <w:rFonts w:ascii="仿宋" w:eastAsia="仿宋" w:hAnsi="仿宋" w:cs="仿宋" w:hint="eastAsia"/>
          <w:sz w:val="28"/>
          <w:lang w:eastAsia="zh-CN"/>
        </w:rPr>
        <w:t>(二)、发射机及天线项目目标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keyword》发射机及天线项目首要业务目标是在市场中占据有利地位，实现产品/服务的成功推广和销售。通过不断提升产品质量、创新性，发射机及天线项目追求成为行业中的领导者，赢得更多客户的青睐。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在科技迅速发展的时代，发射机及天线项目着眼于技术创新。通过持续的研发和技术升级，发射机及天线项目旨在推出更具创新性的产品或服务，以满足市场对新鲜、先进解决方案的需求。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为了建立可持续的客户关系，发射机及天线项目设定了客户满意度目标。通过提供卓越的产品质量和优质的客户服务，发射机及天线项目追求赢得客户的信任和忠诚度，确保他们的满意度达到行业领先水平。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发射机及天线项目注重社会责任和可持续发展。通过实施环保、社会责任发射机及天线项目，发射机及天线项目致力于在经济发展的同时保护环境，促进社会公平，实现可持续经营。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发射机及天线项目的团队是实现目标的核心驱动力。因此，发射机及天线项目设定了团队发展目标，包括提升团队成员的专业技能、培养领导力，以及搭建协同高效的团队工作氛围。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00"/>
      <w:r>
        <w:rPr>
          <w:rFonts w:ascii="仿宋" w:eastAsia="仿宋" w:hAnsi="仿宋" w:cs="仿宋" w:hint="eastAsia"/>
          <w:sz w:val="28"/>
          <w:lang w:eastAsia="zh-CN"/>
        </w:rPr>
        <w:t>(三)、发射机及天线项目提出的理由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发射机及天线项目提出的理由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的提出源于对市场机遇的深刻洞察。当前市场中存在的需求缺口和行业发展趋势表明，有巨大的商业机会等待被开发。通过准确捕捉市场机遇，发射机及天线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的理念基于对技术创新的信仰。通过持续的研发和技术投入，发射机及天线项目有望推出更具创新性的产品或服务。在科技飞速发展的当下，发射机及天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的提出是为了增强企业的行业竞争力。通过提升产品或服务的质量和独特性，发射机及天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响应了消费者需求的变化。随着社会和科技的不断发展，消费者对产品和服务的需求也在发生变化。通过深入了解并及时回应消费者的新需求，发射机及天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发射机及天线项目的提出是企业战略发展规划的一部分。在面对日益激烈的市场竞争和不断变化的商业环境中，发射机及天线项目作为企业战略的一环，旨在为企业开辟新的增长领域，巩固企业在行业中的地位。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的提出不仅仅是基于商业考量，还注重社会责任。通过推出环保、社会责任等方面的发射机及天线项目，发射机及天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发射机及天线项目的提出反映了对利益相关者期望的关注。包括客户、员工、投资者等利益相关者在企业发展中都有着各自的期望，发射机及天线项目力求在满足这些期望的同时，取得更大的共赢。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869"/>
      <w:r>
        <w:rPr>
          <w:rFonts w:ascii="仿宋" w:eastAsia="仿宋" w:hAnsi="仿宋" w:cs="仿宋" w:hint="eastAsia"/>
          <w:sz w:val="28"/>
          <w:lang w:eastAsia="zh-CN"/>
        </w:rPr>
        <w:t>(四)、发射机及天线项目意义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在实施发射机及天线项目的过程中，我们不仅仅是在追逐商业成功，更是为企业和社会的多个层面创造了深远的意义。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机及天线项目的首要意义在于提升企业的市场竞争力。通过持续的创新和对产品质量的高标准要求，发射机及天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射机及天线项目的推进将促使行业技术水平的提升。通过引入先进技术和创新性解决方案，发射机及天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发射机及天线项目不仅创造了大量就业机会，提高了就业水平，还注重社会责任和环保。通过参与社会公益事业和推动环保发射机及天线项目，发射机及天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综合而言，发射机及天线项目意义重大，不仅推动了企业的发展，也为行业和社会的进步贡献了积极力量。这是一个全面而深刻的影响，将在未来产生可持续的正面效应。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1209"/>
      <w:r>
        <w:rPr>
          <w:rFonts w:ascii="仿宋" w:eastAsia="仿宋" w:hAnsi="仿宋" w:cs="仿宋" w:hint="eastAsia"/>
          <w:sz w:val="28"/>
          <w:lang w:eastAsia="zh-CN"/>
        </w:rPr>
        <w:t>(五)、发射机及天线项目背景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在当今迅猛发展的商业环境中，发射机及天线项目的动因根植于对多方面因素的审慎考量。这个发射机及天线项目的提出并非孤立的决策，而是对企业所处背景深入思考的产物。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射机及天线项目背后的首要原因。科技的迅速发展和全球市场的快速变化使得企业必须灵活应对。发射机及天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竞争的激烈程度也是发射机及天线项目背景中不可忽视的一环。企业需要在激烈竞争中脱颖而出，为此，发射机及天线项目致力于打破常规，提供独特的价值主张，以吸引客户并确保市场份额的增长。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技术的迅速发展为企业带来了机遇与挑战。作为发射机及天线项目启动的背景之一，对新兴技术的应用将有助于提升企业的技术水平，使其在不断演进的商业环境中保持竞争优势。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此外，社会对企业责任的期望也在逐渐升高。发射机及天线项目充分融入了社会责任的理念，通过可持续经营和社会公益发射机及天线项目，企图为社会贡献一份力量，在商业成功的同时关注社会价值。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146"/>
      <w:r>
        <w:rPr>
          <w:rFonts w:ascii="仿宋" w:eastAsia="仿宋" w:hAnsi="仿宋" w:cs="仿宋" w:hint="eastAsia"/>
          <w:sz w:val="28"/>
          <w:lang w:eastAsia="zh-CN"/>
        </w:rPr>
        <w:t>四、发射机及天线项目土建工程</w:t>
      </w:r>
      <w:bookmarkEnd w:id="15"/>
    </w:p>
    <w:p>
      <w:pPr>
        <w:pStyle w:val="Heading2"/>
        <w:rPr>
          <w:rFonts w:ascii="仿宋" w:eastAsia="仿宋" w:hAnsi="仿宋" w:cs="仿宋" w:hint="eastAsia"/>
          <w:lang w:eastAsia="zh-CN"/>
        </w:rPr>
      </w:pPr>
      <w:bookmarkStart w:id="16" w:name="_Toc493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在发射机及天线项目的建筑工程设计中，我们将秉承一系列重要的设计原则，以确保发射机及天线项目建筑在功能、美观、可持续性等方面达到最佳效果。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首要原则是确保建筑的功能性得到最大化的发挥。我们将充分理解发射机及天线项目的实际需求，合理布局各个功能区域，保证建筑在满足业务需求的同时，提供高效的工作环境。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在建筑设计中，我们将综合考虑建设和运营成本。通过精细的经济效益分析，确保设计方案在高效利用资源的同时，对发射机及天线项目的长期盈利能力有积极的贡献。</w:t>
      </w:r>
    </w:p>
    <w:p>
      <w:pPr>
        <w:pStyle w:val="Heading2"/>
        <w:ind w:firstLine="560" w:firstLineChars="200"/>
        <w:rPr>
          <w:rFonts w:ascii="仿宋" w:eastAsia="仿宋" w:hAnsi="仿宋" w:cs="仿宋" w:hint="eastAsia"/>
          <w:sz w:val="28"/>
          <w:lang w:eastAsia="zh-CN"/>
        </w:rPr>
      </w:pPr>
      <w:bookmarkStart w:id="17" w:name="_Toc3143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射机及天线项目的土建工程设计中，我们将精准设定设计年限，结合发射机及天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https://d.book118.com/755040141310011034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发射机及天线项目规划设计方案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33BF7"/>
    <w:rsid w:val="2B433B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04014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2024-01-04T10:17:00Z</dcterms:created>
  <dcterms:modified xsi:type="dcterms:W3CDTF">2024-01-04T10:17:59Z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AC372335CF8749119A766B9D1028B2A4_11</vt:lpwstr>
  </property>
  <property fmtid="{D5CDD505-2E9C-101B-9397-08002B2CF9AE}" pid="3" name="KSOProductBuildVer">
    <vt:lpwstr>2052-12.1.0.16120</vt:lpwstr>
  </property>
</Properties>
</file>