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通讯连接器项目计划设计方案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6" w:history="1">
        <w:r>
          <w:rPr>
            <w:rFonts w:ascii="仿宋" w:eastAsia="仿宋" w:hAnsi="仿宋" w:cs="仿宋" w:hint="eastAsia"/>
            <w:lang w:eastAsia="zh-CN"/>
          </w:rPr>
          <w:t>概论</w:t>
        </w:r>
        <w:r>
          <w:tab/>
        </w:r>
        <w:r>
          <w:fldChar w:fldCharType="begin"/>
        </w:r>
        <w:r>
          <w:instrText xml:space="preserve"> PAGEREF _Toc4216 \h </w:instrText>
        </w:r>
        <w:r>
          <w:fldChar w:fldCharType="separate"/>
        </w:r>
        <w:r>
          <w:t>3</w:t>
        </w:r>
        <w:r>
          <w:fldChar w:fldCharType="end"/>
        </w:r>
      </w:hyperlink>
    </w:p>
    <w:p>
      <w:pPr>
        <w:pStyle w:val="TOC1"/>
        <w:tabs>
          <w:tab w:val="right" w:leader="dot" w:pos="8306"/>
        </w:tabs>
      </w:pPr>
      <w:hyperlink w:anchor="_Toc11747" w:history="1">
        <w:r>
          <w:rPr>
            <w:rFonts w:ascii="仿宋" w:eastAsia="仿宋" w:hAnsi="仿宋" w:cs="仿宋" w:hint="eastAsia"/>
            <w:lang w:eastAsia="zh-CN"/>
          </w:rPr>
          <w:t>一、工艺说明</w:t>
        </w:r>
        <w:r>
          <w:tab/>
        </w:r>
        <w:r>
          <w:fldChar w:fldCharType="begin"/>
        </w:r>
        <w:r>
          <w:instrText xml:space="preserve"> PAGEREF _Toc11747 \h </w:instrText>
        </w:r>
        <w:r>
          <w:fldChar w:fldCharType="separate"/>
        </w:r>
        <w:r>
          <w:t>3</w:t>
        </w:r>
        <w:r>
          <w:fldChar w:fldCharType="end"/>
        </w:r>
      </w:hyperlink>
    </w:p>
    <w:p>
      <w:pPr>
        <w:pStyle w:val="TOC2"/>
        <w:tabs>
          <w:tab w:val="right" w:leader="dot" w:pos="8306"/>
        </w:tabs>
      </w:pPr>
      <w:hyperlink w:anchor="_Toc5309" w:history="1">
        <w:r>
          <w:rPr>
            <w:rFonts w:ascii="仿宋" w:eastAsia="仿宋" w:hAnsi="仿宋" w:cs="仿宋" w:hint="eastAsia"/>
            <w:lang w:eastAsia="zh-CN"/>
          </w:rPr>
          <w:t>(一)、技术管理特点</w:t>
        </w:r>
        <w:r>
          <w:tab/>
        </w:r>
        <w:r>
          <w:fldChar w:fldCharType="begin"/>
        </w:r>
        <w:r>
          <w:instrText xml:space="preserve"> PAGEREF _Toc5309 \h </w:instrText>
        </w:r>
        <w:r>
          <w:fldChar w:fldCharType="separate"/>
        </w:r>
        <w:r>
          <w:t>3</w:t>
        </w:r>
        <w:r>
          <w:fldChar w:fldCharType="end"/>
        </w:r>
      </w:hyperlink>
    </w:p>
    <w:p>
      <w:pPr>
        <w:pStyle w:val="TOC2"/>
        <w:tabs>
          <w:tab w:val="right" w:leader="dot" w:pos="8306"/>
        </w:tabs>
      </w:pPr>
      <w:hyperlink w:anchor="_Toc6156" w:history="1">
        <w:r>
          <w:rPr>
            <w:rFonts w:ascii="仿宋" w:eastAsia="仿宋" w:hAnsi="仿宋" w:cs="仿宋" w:hint="eastAsia"/>
            <w:lang w:eastAsia="zh-CN"/>
          </w:rPr>
          <w:t>(二)、通讯连接器项目工艺技术设计方案</w:t>
        </w:r>
        <w:r>
          <w:tab/>
        </w:r>
        <w:r>
          <w:fldChar w:fldCharType="begin"/>
        </w:r>
        <w:r>
          <w:instrText xml:space="preserve"> PAGEREF _Toc6156 \h </w:instrText>
        </w:r>
        <w:r>
          <w:fldChar w:fldCharType="separate"/>
        </w:r>
        <w:r>
          <w:t>4</w:t>
        </w:r>
        <w:r>
          <w:fldChar w:fldCharType="end"/>
        </w:r>
      </w:hyperlink>
    </w:p>
    <w:p>
      <w:pPr>
        <w:pStyle w:val="TOC2"/>
        <w:tabs>
          <w:tab w:val="right" w:leader="dot" w:pos="8306"/>
        </w:tabs>
      </w:pPr>
      <w:hyperlink w:anchor="_Toc18168" w:history="1">
        <w:r>
          <w:rPr>
            <w:rFonts w:ascii="仿宋" w:eastAsia="仿宋" w:hAnsi="仿宋" w:cs="仿宋" w:hint="eastAsia"/>
            <w:lang w:eastAsia="zh-CN"/>
          </w:rPr>
          <w:t>(三)、设备选型方案</w:t>
        </w:r>
        <w:r>
          <w:tab/>
        </w:r>
        <w:r>
          <w:fldChar w:fldCharType="begin"/>
        </w:r>
        <w:r>
          <w:instrText xml:space="preserve"> PAGEREF _Toc18168 \h </w:instrText>
        </w:r>
        <w:r>
          <w:fldChar w:fldCharType="separate"/>
        </w:r>
        <w:r>
          <w:t>5</w:t>
        </w:r>
        <w:r>
          <w:fldChar w:fldCharType="end"/>
        </w:r>
      </w:hyperlink>
    </w:p>
    <w:p>
      <w:pPr>
        <w:pStyle w:val="TOC1"/>
        <w:tabs>
          <w:tab w:val="right" w:leader="dot" w:pos="8306"/>
        </w:tabs>
      </w:pPr>
      <w:hyperlink w:anchor="_Toc11868" w:history="1">
        <w:r>
          <w:rPr>
            <w:rFonts w:ascii="仿宋" w:eastAsia="仿宋" w:hAnsi="仿宋" w:cs="仿宋" w:hint="eastAsia"/>
            <w:lang w:eastAsia="zh-CN"/>
          </w:rPr>
          <w:t>二、通讯连接器项目选址可行性分析</w:t>
        </w:r>
        <w:r>
          <w:tab/>
        </w:r>
        <w:r>
          <w:fldChar w:fldCharType="begin"/>
        </w:r>
        <w:r>
          <w:instrText xml:space="preserve"> PAGEREF _Toc11868 \h </w:instrText>
        </w:r>
        <w:r>
          <w:fldChar w:fldCharType="separate"/>
        </w:r>
        <w:r>
          <w:t>7</w:t>
        </w:r>
        <w:r>
          <w:fldChar w:fldCharType="end"/>
        </w:r>
      </w:hyperlink>
    </w:p>
    <w:p>
      <w:pPr>
        <w:pStyle w:val="TOC2"/>
        <w:tabs>
          <w:tab w:val="right" w:leader="dot" w:pos="8306"/>
        </w:tabs>
      </w:pPr>
      <w:hyperlink w:anchor="_Toc32679" w:history="1">
        <w:r>
          <w:rPr>
            <w:rFonts w:ascii="仿宋" w:eastAsia="仿宋" w:hAnsi="仿宋" w:cs="仿宋" w:hint="eastAsia"/>
            <w:lang w:eastAsia="zh-CN"/>
          </w:rPr>
          <w:t>(一)、通讯连接器项目选址</w:t>
        </w:r>
        <w:r>
          <w:tab/>
        </w:r>
        <w:r>
          <w:fldChar w:fldCharType="begin"/>
        </w:r>
        <w:r>
          <w:instrText xml:space="preserve"> PAGEREF _Toc32679 \h </w:instrText>
        </w:r>
        <w:r>
          <w:fldChar w:fldCharType="separate"/>
        </w:r>
        <w:r>
          <w:t>7</w:t>
        </w:r>
        <w:r>
          <w:fldChar w:fldCharType="end"/>
        </w:r>
      </w:hyperlink>
    </w:p>
    <w:p>
      <w:pPr>
        <w:pStyle w:val="TOC2"/>
        <w:tabs>
          <w:tab w:val="right" w:leader="dot" w:pos="8306"/>
        </w:tabs>
      </w:pPr>
      <w:hyperlink w:anchor="_Toc2447" w:history="1">
        <w:r>
          <w:rPr>
            <w:rFonts w:ascii="仿宋" w:eastAsia="仿宋" w:hAnsi="仿宋" w:cs="仿宋" w:hint="eastAsia"/>
            <w:lang w:eastAsia="zh-CN"/>
          </w:rPr>
          <w:t>(二)、用地控制指标</w:t>
        </w:r>
        <w:r>
          <w:tab/>
        </w:r>
        <w:r>
          <w:fldChar w:fldCharType="begin"/>
        </w:r>
        <w:r>
          <w:instrText xml:space="preserve"> PAGEREF _Toc2447 \h </w:instrText>
        </w:r>
        <w:r>
          <w:fldChar w:fldCharType="separate"/>
        </w:r>
        <w:r>
          <w:t>7</w:t>
        </w:r>
        <w:r>
          <w:fldChar w:fldCharType="end"/>
        </w:r>
      </w:hyperlink>
    </w:p>
    <w:p>
      <w:pPr>
        <w:pStyle w:val="TOC2"/>
        <w:tabs>
          <w:tab w:val="right" w:leader="dot" w:pos="8306"/>
        </w:tabs>
      </w:pPr>
      <w:hyperlink w:anchor="_Toc30185" w:history="1">
        <w:r>
          <w:rPr>
            <w:rFonts w:ascii="仿宋" w:eastAsia="仿宋" w:hAnsi="仿宋" w:cs="仿宋" w:hint="eastAsia"/>
            <w:lang w:eastAsia="zh-CN"/>
          </w:rPr>
          <w:t>(三)、节约用地措施</w:t>
        </w:r>
        <w:r>
          <w:tab/>
        </w:r>
        <w:r>
          <w:fldChar w:fldCharType="begin"/>
        </w:r>
        <w:r>
          <w:instrText xml:space="preserve"> PAGEREF _Toc30185 \h </w:instrText>
        </w:r>
        <w:r>
          <w:fldChar w:fldCharType="separate"/>
        </w:r>
        <w:r>
          <w:t>9</w:t>
        </w:r>
        <w:r>
          <w:fldChar w:fldCharType="end"/>
        </w:r>
      </w:hyperlink>
    </w:p>
    <w:p>
      <w:pPr>
        <w:pStyle w:val="TOC2"/>
        <w:tabs>
          <w:tab w:val="right" w:leader="dot" w:pos="8306"/>
        </w:tabs>
      </w:pPr>
      <w:hyperlink w:anchor="_Toc18520" w:history="1">
        <w:r>
          <w:rPr>
            <w:rFonts w:ascii="仿宋" w:eastAsia="仿宋" w:hAnsi="仿宋" w:cs="仿宋" w:hint="eastAsia"/>
            <w:lang w:eastAsia="zh-CN"/>
          </w:rPr>
          <w:t>(四)、总图布置方案</w:t>
        </w:r>
        <w:r>
          <w:tab/>
        </w:r>
        <w:r>
          <w:fldChar w:fldCharType="begin"/>
        </w:r>
        <w:r>
          <w:instrText xml:space="preserve"> PAGEREF _Toc18520 \h </w:instrText>
        </w:r>
        <w:r>
          <w:fldChar w:fldCharType="separate"/>
        </w:r>
        <w:r>
          <w:t>10</w:t>
        </w:r>
        <w:r>
          <w:fldChar w:fldCharType="end"/>
        </w:r>
      </w:hyperlink>
    </w:p>
    <w:p>
      <w:pPr>
        <w:pStyle w:val="TOC2"/>
        <w:tabs>
          <w:tab w:val="right" w:leader="dot" w:pos="8306"/>
        </w:tabs>
      </w:pPr>
      <w:hyperlink w:anchor="_Toc10634" w:history="1">
        <w:r>
          <w:rPr>
            <w:rFonts w:ascii="仿宋" w:eastAsia="仿宋" w:hAnsi="仿宋" w:cs="仿宋" w:hint="eastAsia"/>
            <w:lang w:eastAsia="zh-CN"/>
          </w:rPr>
          <w:t>(五)、选址综合评价</w:t>
        </w:r>
        <w:r>
          <w:tab/>
        </w:r>
        <w:r>
          <w:fldChar w:fldCharType="begin"/>
        </w:r>
        <w:r>
          <w:instrText xml:space="preserve"> PAGEREF _Toc10634 \h </w:instrText>
        </w:r>
        <w:r>
          <w:fldChar w:fldCharType="separate"/>
        </w:r>
        <w:r>
          <w:t>11</w:t>
        </w:r>
        <w:r>
          <w:fldChar w:fldCharType="end"/>
        </w:r>
      </w:hyperlink>
    </w:p>
    <w:p>
      <w:pPr>
        <w:pStyle w:val="TOC1"/>
        <w:tabs>
          <w:tab w:val="right" w:leader="dot" w:pos="8306"/>
        </w:tabs>
      </w:pPr>
      <w:hyperlink w:anchor="_Toc24487" w:history="1">
        <w:r>
          <w:rPr>
            <w:rFonts w:ascii="仿宋" w:eastAsia="仿宋" w:hAnsi="仿宋" w:cs="仿宋" w:hint="eastAsia"/>
            <w:lang w:eastAsia="zh-CN"/>
          </w:rPr>
          <w:t>三、通讯连接器项目建设单位说明</w:t>
        </w:r>
        <w:r>
          <w:tab/>
        </w:r>
        <w:r>
          <w:fldChar w:fldCharType="begin"/>
        </w:r>
        <w:r>
          <w:instrText xml:space="preserve"> PAGEREF _Toc24487 \h </w:instrText>
        </w:r>
        <w:r>
          <w:fldChar w:fldCharType="separate"/>
        </w:r>
        <w:r>
          <w:t>12</w:t>
        </w:r>
        <w:r>
          <w:fldChar w:fldCharType="end"/>
        </w:r>
      </w:hyperlink>
    </w:p>
    <w:p>
      <w:pPr>
        <w:pStyle w:val="TOC2"/>
        <w:tabs>
          <w:tab w:val="right" w:leader="dot" w:pos="8306"/>
        </w:tabs>
      </w:pPr>
      <w:hyperlink w:anchor="_Toc18086" w:history="1">
        <w:r>
          <w:rPr>
            <w:rFonts w:ascii="仿宋" w:eastAsia="仿宋" w:hAnsi="仿宋" w:cs="仿宋" w:hint="eastAsia"/>
            <w:lang w:eastAsia="zh-CN"/>
          </w:rPr>
          <w:t>(一)、通讯连接器项目承办单位基本情况</w:t>
        </w:r>
        <w:r>
          <w:tab/>
        </w:r>
        <w:r>
          <w:fldChar w:fldCharType="begin"/>
        </w:r>
        <w:r>
          <w:instrText xml:space="preserve"> PAGEREF _Toc18086 \h </w:instrText>
        </w:r>
        <w:r>
          <w:fldChar w:fldCharType="separate"/>
        </w:r>
        <w:r>
          <w:t>12</w:t>
        </w:r>
        <w:r>
          <w:fldChar w:fldCharType="end"/>
        </w:r>
      </w:hyperlink>
    </w:p>
    <w:p>
      <w:pPr>
        <w:pStyle w:val="TOC2"/>
        <w:tabs>
          <w:tab w:val="right" w:leader="dot" w:pos="8306"/>
        </w:tabs>
      </w:pPr>
      <w:hyperlink w:anchor="_Toc29268" w:history="1">
        <w:r>
          <w:rPr>
            <w:rFonts w:ascii="仿宋" w:eastAsia="仿宋" w:hAnsi="仿宋" w:cs="仿宋" w:hint="eastAsia"/>
            <w:lang w:eastAsia="zh-CN"/>
          </w:rPr>
          <w:t>(二)、公司经济效益分析</w:t>
        </w:r>
        <w:r>
          <w:tab/>
        </w:r>
        <w:r>
          <w:fldChar w:fldCharType="begin"/>
        </w:r>
        <w:r>
          <w:instrText xml:space="preserve"> PAGEREF _Toc29268 \h </w:instrText>
        </w:r>
        <w:r>
          <w:fldChar w:fldCharType="separate"/>
        </w:r>
        <w:r>
          <w:t>12</w:t>
        </w:r>
        <w:r>
          <w:fldChar w:fldCharType="end"/>
        </w:r>
      </w:hyperlink>
    </w:p>
    <w:p>
      <w:pPr>
        <w:pStyle w:val="TOC1"/>
        <w:tabs>
          <w:tab w:val="right" w:leader="dot" w:pos="8306"/>
        </w:tabs>
      </w:pPr>
      <w:hyperlink w:anchor="_Toc5947" w:history="1">
        <w:r>
          <w:rPr>
            <w:rFonts w:ascii="仿宋" w:eastAsia="仿宋" w:hAnsi="仿宋" w:cs="仿宋" w:hint="eastAsia"/>
            <w:lang w:eastAsia="zh-CN"/>
          </w:rPr>
          <w:t>四、通讯连接器项目建设背景及必要性分析</w:t>
        </w:r>
        <w:r>
          <w:tab/>
        </w:r>
        <w:r>
          <w:fldChar w:fldCharType="begin"/>
        </w:r>
        <w:r>
          <w:instrText xml:space="preserve"> PAGEREF _Toc5947 \h </w:instrText>
        </w:r>
        <w:r>
          <w:fldChar w:fldCharType="separate"/>
        </w:r>
        <w:r>
          <w:t>13</w:t>
        </w:r>
        <w:r>
          <w:fldChar w:fldCharType="end"/>
        </w:r>
      </w:hyperlink>
    </w:p>
    <w:p>
      <w:pPr>
        <w:pStyle w:val="TOC2"/>
        <w:tabs>
          <w:tab w:val="right" w:leader="dot" w:pos="8306"/>
        </w:tabs>
      </w:pPr>
      <w:hyperlink w:anchor="_Toc4832" w:history="1">
        <w:r>
          <w:rPr>
            <w:rFonts w:ascii="仿宋" w:eastAsia="仿宋" w:hAnsi="仿宋" w:cs="仿宋" w:hint="eastAsia"/>
            <w:lang w:eastAsia="zh-CN"/>
          </w:rPr>
          <w:t>(一)、通讯连接器项目背景分析</w:t>
        </w:r>
        <w:r>
          <w:tab/>
        </w:r>
        <w:r>
          <w:fldChar w:fldCharType="begin"/>
        </w:r>
        <w:r>
          <w:instrText xml:space="preserve"> PAGEREF _Toc4832 \h </w:instrText>
        </w:r>
        <w:r>
          <w:fldChar w:fldCharType="separate"/>
        </w:r>
        <w:r>
          <w:t>13</w:t>
        </w:r>
        <w:r>
          <w:fldChar w:fldCharType="end"/>
        </w:r>
      </w:hyperlink>
    </w:p>
    <w:p>
      <w:pPr>
        <w:pStyle w:val="TOC2"/>
        <w:tabs>
          <w:tab w:val="right" w:leader="dot" w:pos="8306"/>
        </w:tabs>
      </w:pPr>
      <w:hyperlink w:anchor="_Toc31321" w:history="1">
        <w:r>
          <w:rPr>
            <w:rFonts w:ascii="仿宋" w:eastAsia="仿宋" w:hAnsi="仿宋" w:cs="仿宋" w:hint="eastAsia"/>
            <w:lang w:eastAsia="zh-CN"/>
          </w:rPr>
          <w:t>(二)、通讯连接器项目建设必要性分析</w:t>
        </w:r>
        <w:r>
          <w:tab/>
        </w:r>
        <w:r>
          <w:fldChar w:fldCharType="begin"/>
        </w:r>
        <w:r>
          <w:instrText xml:space="preserve"> PAGEREF _Toc31321 \h </w:instrText>
        </w:r>
        <w:r>
          <w:fldChar w:fldCharType="separate"/>
        </w:r>
        <w:r>
          <w:t>15</w:t>
        </w:r>
        <w:r>
          <w:fldChar w:fldCharType="end"/>
        </w:r>
      </w:hyperlink>
    </w:p>
    <w:p>
      <w:pPr>
        <w:pStyle w:val="TOC1"/>
        <w:tabs>
          <w:tab w:val="right" w:leader="dot" w:pos="8306"/>
        </w:tabs>
      </w:pPr>
      <w:hyperlink w:anchor="_Toc10338" w:history="1">
        <w:r>
          <w:rPr>
            <w:rFonts w:ascii="仿宋" w:eastAsia="仿宋" w:hAnsi="仿宋" w:cs="仿宋" w:hint="eastAsia"/>
            <w:lang w:eastAsia="zh-CN"/>
          </w:rPr>
          <w:t>五、通讯连接器项目概论</w:t>
        </w:r>
        <w:r>
          <w:tab/>
        </w:r>
        <w:r>
          <w:fldChar w:fldCharType="begin"/>
        </w:r>
        <w:r>
          <w:instrText xml:space="preserve"> PAGEREF _Toc10338 \h </w:instrText>
        </w:r>
        <w:r>
          <w:fldChar w:fldCharType="separate"/>
        </w:r>
        <w:r>
          <w:t>17</w:t>
        </w:r>
        <w:r>
          <w:fldChar w:fldCharType="end"/>
        </w:r>
      </w:hyperlink>
    </w:p>
    <w:p>
      <w:pPr>
        <w:pStyle w:val="TOC2"/>
        <w:tabs>
          <w:tab w:val="right" w:leader="dot" w:pos="8306"/>
        </w:tabs>
      </w:pPr>
      <w:hyperlink w:anchor="_Toc21978" w:history="1">
        <w:r>
          <w:rPr>
            <w:rFonts w:ascii="仿宋" w:eastAsia="仿宋" w:hAnsi="仿宋" w:cs="仿宋" w:hint="eastAsia"/>
            <w:lang w:eastAsia="zh-CN"/>
          </w:rPr>
          <w:t>(一)、通讯连接器项目概况</w:t>
        </w:r>
        <w:r>
          <w:tab/>
        </w:r>
        <w:r>
          <w:fldChar w:fldCharType="begin"/>
        </w:r>
        <w:r>
          <w:instrText xml:space="preserve"> PAGEREF _Toc21978 \h </w:instrText>
        </w:r>
        <w:r>
          <w:fldChar w:fldCharType="separate"/>
        </w:r>
        <w:r>
          <w:t>17</w:t>
        </w:r>
        <w:r>
          <w:fldChar w:fldCharType="end"/>
        </w:r>
      </w:hyperlink>
    </w:p>
    <w:p>
      <w:pPr>
        <w:pStyle w:val="TOC2"/>
        <w:tabs>
          <w:tab w:val="right" w:leader="dot" w:pos="8306"/>
        </w:tabs>
      </w:pPr>
      <w:hyperlink w:anchor="_Toc14314" w:history="1">
        <w:r>
          <w:rPr>
            <w:rFonts w:ascii="仿宋" w:eastAsia="仿宋" w:hAnsi="仿宋" w:cs="仿宋" w:hint="eastAsia"/>
            <w:lang w:eastAsia="zh-CN"/>
          </w:rPr>
          <w:t>(二)、通讯连接器项目目标</w:t>
        </w:r>
        <w:r>
          <w:tab/>
        </w:r>
        <w:r>
          <w:fldChar w:fldCharType="begin"/>
        </w:r>
        <w:r>
          <w:instrText xml:space="preserve"> PAGEREF _Toc14314 \h </w:instrText>
        </w:r>
        <w:r>
          <w:fldChar w:fldCharType="separate"/>
        </w:r>
        <w:r>
          <w:t>19</w:t>
        </w:r>
        <w:r>
          <w:fldChar w:fldCharType="end"/>
        </w:r>
      </w:hyperlink>
    </w:p>
    <w:p>
      <w:pPr>
        <w:pStyle w:val="TOC2"/>
        <w:tabs>
          <w:tab w:val="right" w:leader="dot" w:pos="8306"/>
        </w:tabs>
      </w:pPr>
      <w:hyperlink w:anchor="_Toc24257" w:history="1">
        <w:r>
          <w:rPr>
            <w:rFonts w:ascii="仿宋" w:eastAsia="仿宋" w:hAnsi="仿宋" w:cs="仿宋" w:hint="eastAsia"/>
            <w:lang w:eastAsia="zh-CN"/>
          </w:rPr>
          <w:t>(三)、通讯连接器项目提出的理由</w:t>
        </w:r>
        <w:r>
          <w:tab/>
        </w:r>
        <w:r>
          <w:fldChar w:fldCharType="begin"/>
        </w:r>
        <w:r>
          <w:instrText xml:space="preserve"> PAGEREF _Toc24257 \h </w:instrText>
        </w:r>
        <w:r>
          <w:fldChar w:fldCharType="separate"/>
        </w:r>
        <w:r>
          <w:t>20</w:t>
        </w:r>
        <w:r>
          <w:fldChar w:fldCharType="end"/>
        </w:r>
      </w:hyperlink>
    </w:p>
    <w:p>
      <w:pPr>
        <w:pStyle w:val="TOC2"/>
        <w:tabs>
          <w:tab w:val="right" w:leader="dot" w:pos="8306"/>
        </w:tabs>
      </w:pPr>
      <w:hyperlink w:anchor="_Toc7638" w:history="1">
        <w:r>
          <w:rPr>
            <w:rFonts w:ascii="仿宋" w:eastAsia="仿宋" w:hAnsi="仿宋" w:cs="仿宋" w:hint="eastAsia"/>
            <w:lang w:eastAsia="zh-CN"/>
          </w:rPr>
          <w:t>(四)、通讯连接器项目意义</w:t>
        </w:r>
        <w:r>
          <w:tab/>
        </w:r>
        <w:r>
          <w:fldChar w:fldCharType="begin"/>
        </w:r>
        <w:r>
          <w:instrText xml:space="preserve"> PAGEREF _Toc7638 \h </w:instrText>
        </w:r>
        <w:r>
          <w:fldChar w:fldCharType="separate"/>
        </w:r>
        <w:r>
          <w:t>21</w:t>
        </w:r>
        <w:r>
          <w:fldChar w:fldCharType="end"/>
        </w:r>
      </w:hyperlink>
    </w:p>
    <w:p>
      <w:pPr>
        <w:pStyle w:val="TOC2"/>
        <w:tabs>
          <w:tab w:val="right" w:leader="dot" w:pos="8306"/>
        </w:tabs>
      </w:pPr>
      <w:hyperlink w:anchor="_Toc13749" w:history="1">
        <w:r>
          <w:rPr>
            <w:rFonts w:ascii="仿宋" w:eastAsia="仿宋" w:hAnsi="仿宋" w:cs="仿宋" w:hint="eastAsia"/>
            <w:lang w:eastAsia="zh-CN"/>
          </w:rPr>
          <w:t>(五)、通讯连接器项目背景</w:t>
        </w:r>
        <w:r>
          <w:tab/>
        </w:r>
        <w:r>
          <w:fldChar w:fldCharType="begin"/>
        </w:r>
        <w:r>
          <w:instrText xml:space="preserve"> PAGEREF _Toc13749 \h </w:instrText>
        </w:r>
        <w:r>
          <w:fldChar w:fldCharType="separate"/>
        </w:r>
        <w:r>
          <w:t>22</w:t>
        </w:r>
        <w:r>
          <w:fldChar w:fldCharType="end"/>
        </w:r>
      </w:hyperlink>
    </w:p>
    <w:p>
      <w:pPr>
        <w:pStyle w:val="TOC1"/>
        <w:tabs>
          <w:tab w:val="right" w:leader="dot" w:pos="8306"/>
        </w:tabs>
      </w:pPr>
      <w:hyperlink w:anchor="_Toc24302" w:history="1">
        <w:r>
          <w:rPr>
            <w:rFonts w:ascii="仿宋" w:eastAsia="仿宋" w:hAnsi="仿宋" w:cs="仿宋" w:hint="eastAsia"/>
            <w:lang w:eastAsia="zh-CN"/>
          </w:rPr>
          <w:t>六、通讯连接器项目绩效评估</w:t>
        </w:r>
        <w:r>
          <w:tab/>
        </w:r>
        <w:r>
          <w:fldChar w:fldCharType="begin"/>
        </w:r>
        <w:r>
          <w:instrText xml:space="preserve"> PAGEREF _Toc24302 \h </w:instrText>
        </w:r>
        <w:r>
          <w:fldChar w:fldCharType="separate"/>
        </w:r>
        <w:r>
          <w:t>23</w:t>
        </w:r>
        <w:r>
          <w:fldChar w:fldCharType="end"/>
        </w:r>
      </w:hyperlink>
    </w:p>
    <w:p>
      <w:pPr>
        <w:pStyle w:val="TOC2"/>
        <w:tabs>
          <w:tab w:val="right" w:leader="dot" w:pos="8306"/>
        </w:tabs>
      </w:pPr>
      <w:hyperlink w:anchor="_Toc51" w:history="1">
        <w:r>
          <w:rPr>
            <w:rFonts w:ascii="仿宋" w:eastAsia="仿宋" w:hAnsi="仿宋" w:cs="仿宋" w:hint="eastAsia"/>
            <w:lang w:eastAsia="zh-CN"/>
          </w:rPr>
          <w:t>(一)、绩效评估指标</w:t>
        </w:r>
        <w:r>
          <w:tab/>
        </w:r>
        <w:r>
          <w:fldChar w:fldCharType="begin"/>
        </w:r>
        <w:r>
          <w:instrText xml:space="preserve"> PAGEREF _Toc51 \h </w:instrText>
        </w:r>
        <w:r>
          <w:fldChar w:fldCharType="separate"/>
        </w:r>
        <w:r>
          <w:t>23</w:t>
        </w:r>
        <w:r>
          <w:fldChar w:fldCharType="end"/>
        </w:r>
      </w:hyperlink>
    </w:p>
    <w:p>
      <w:pPr>
        <w:pStyle w:val="TOC2"/>
        <w:tabs>
          <w:tab w:val="right" w:leader="dot" w:pos="8306"/>
        </w:tabs>
      </w:pPr>
      <w:hyperlink w:anchor="_Toc14147" w:history="1">
        <w:r>
          <w:rPr>
            <w:rFonts w:ascii="仿宋" w:eastAsia="仿宋" w:hAnsi="仿宋" w:cs="仿宋" w:hint="eastAsia"/>
            <w:lang w:eastAsia="zh-CN"/>
          </w:rPr>
          <w:t>(二)、绩效评估方法</w:t>
        </w:r>
        <w:r>
          <w:tab/>
        </w:r>
        <w:r>
          <w:fldChar w:fldCharType="begin"/>
        </w:r>
        <w:r>
          <w:instrText xml:space="preserve"> PAGEREF _Toc14147 \h </w:instrText>
        </w:r>
        <w:r>
          <w:fldChar w:fldCharType="separate"/>
        </w:r>
        <w:r>
          <w:t>24</w:t>
        </w:r>
        <w:r>
          <w:fldChar w:fldCharType="end"/>
        </w:r>
      </w:hyperlink>
    </w:p>
    <w:p>
      <w:pPr>
        <w:pStyle w:val="TOC2"/>
        <w:tabs>
          <w:tab w:val="right" w:leader="dot" w:pos="8306"/>
        </w:tabs>
      </w:pPr>
      <w:hyperlink w:anchor="_Toc11370" w:history="1">
        <w:r>
          <w:rPr>
            <w:rFonts w:ascii="仿宋" w:eastAsia="仿宋" w:hAnsi="仿宋" w:cs="仿宋" w:hint="eastAsia"/>
            <w:lang w:eastAsia="zh-CN"/>
          </w:rPr>
          <w:t>(三)、绩效评估周期</w:t>
        </w:r>
        <w:r>
          <w:tab/>
        </w:r>
        <w:r>
          <w:fldChar w:fldCharType="begin"/>
        </w:r>
        <w:r>
          <w:instrText xml:space="preserve"> PAGEREF _Toc11370 \h </w:instrText>
        </w:r>
        <w:r>
          <w:fldChar w:fldCharType="separate"/>
        </w:r>
        <w:r>
          <w:t>25</w:t>
        </w:r>
        <w:r>
          <w:fldChar w:fldCharType="end"/>
        </w:r>
      </w:hyperlink>
    </w:p>
    <w:p>
      <w:pPr>
        <w:pStyle w:val="TOC1"/>
        <w:tabs>
          <w:tab w:val="right" w:leader="dot" w:pos="8306"/>
        </w:tabs>
      </w:pPr>
      <w:hyperlink w:anchor="_Toc32034" w:history="1">
        <w:r>
          <w:rPr>
            <w:rFonts w:ascii="仿宋" w:eastAsia="仿宋" w:hAnsi="仿宋" w:cs="仿宋" w:hint="eastAsia"/>
            <w:lang w:eastAsia="zh-CN"/>
          </w:rPr>
          <w:t>七、通讯连接器项目社会影响</w:t>
        </w:r>
        <w:r>
          <w:tab/>
        </w:r>
        <w:r>
          <w:fldChar w:fldCharType="begin"/>
        </w:r>
        <w:r>
          <w:instrText xml:space="preserve"> PAGEREF _Toc32034 \h </w:instrText>
        </w:r>
        <w:r>
          <w:fldChar w:fldCharType="separate"/>
        </w:r>
        <w:r>
          <w:t>26</w:t>
        </w:r>
        <w:r>
          <w:fldChar w:fldCharType="end"/>
        </w:r>
      </w:hyperlink>
    </w:p>
    <w:p>
      <w:pPr>
        <w:pStyle w:val="TOC2"/>
        <w:tabs>
          <w:tab w:val="right" w:leader="dot" w:pos="8306"/>
        </w:tabs>
      </w:pPr>
      <w:hyperlink w:anchor="_Toc15583" w:history="1">
        <w:r>
          <w:rPr>
            <w:rFonts w:ascii="仿宋" w:eastAsia="仿宋" w:hAnsi="仿宋" w:cs="仿宋" w:hint="eastAsia"/>
            <w:lang w:eastAsia="zh-CN"/>
          </w:rPr>
          <w:t>(一)、社会责任与义务</w:t>
        </w:r>
        <w:r>
          <w:tab/>
        </w:r>
        <w:r>
          <w:fldChar w:fldCharType="begin"/>
        </w:r>
        <w:r>
          <w:instrText xml:space="preserve"> PAGEREF _Toc15583 \h </w:instrText>
        </w:r>
        <w:r>
          <w:fldChar w:fldCharType="separate"/>
        </w:r>
        <w:r>
          <w:t>26</w:t>
        </w:r>
        <w:r>
          <w:fldChar w:fldCharType="end"/>
        </w:r>
      </w:hyperlink>
    </w:p>
    <w:p>
      <w:pPr>
        <w:pStyle w:val="TOC2"/>
        <w:tabs>
          <w:tab w:val="right" w:leader="dot" w:pos="8306"/>
        </w:tabs>
      </w:pPr>
      <w:hyperlink w:anchor="_Toc24742" w:history="1">
        <w:r>
          <w:rPr>
            <w:rFonts w:ascii="仿宋" w:eastAsia="仿宋" w:hAnsi="仿宋" w:cs="仿宋" w:hint="eastAsia"/>
            <w:lang w:eastAsia="zh-CN"/>
          </w:rPr>
          <w:t>(二)、社会参与与沟通</w:t>
        </w:r>
        <w:r>
          <w:tab/>
        </w:r>
        <w:r>
          <w:fldChar w:fldCharType="begin"/>
        </w:r>
        <w:r>
          <w:instrText xml:space="preserve"> PAGEREF _Toc24742 \h </w:instrText>
        </w:r>
        <w:r>
          <w:fldChar w:fldCharType="separate"/>
        </w:r>
        <w:r>
          <w:t>27</w:t>
        </w:r>
        <w:r>
          <w:fldChar w:fldCharType="end"/>
        </w:r>
      </w:hyperlink>
    </w:p>
    <w:p>
      <w:pPr>
        <w:pStyle w:val="TOC1"/>
        <w:tabs>
          <w:tab w:val="right" w:leader="dot" w:pos="8306"/>
        </w:tabs>
      </w:pPr>
      <w:hyperlink w:anchor="_Toc8780" w:history="1">
        <w:r>
          <w:rPr>
            <w:rFonts w:ascii="仿宋" w:eastAsia="仿宋" w:hAnsi="仿宋" w:cs="仿宋" w:hint="eastAsia"/>
            <w:lang w:eastAsia="zh-CN"/>
          </w:rPr>
          <w:t>八、生产安全保护</w:t>
        </w:r>
        <w:r>
          <w:tab/>
        </w:r>
        <w:r>
          <w:fldChar w:fldCharType="begin"/>
        </w:r>
        <w:r>
          <w:instrText xml:space="preserve"> PAGEREF _Toc8780 \h </w:instrText>
        </w:r>
        <w:r>
          <w:fldChar w:fldCharType="separate"/>
        </w:r>
        <w:r>
          <w:t>28</w:t>
        </w:r>
        <w:r>
          <w:fldChar w:fldCharType="end"/>
        </w:r>
      </w:hyperlink>
    </w:p>
    <w:p>
      <w:pPr>
        <w:pStyle w:val="TOC2"/>
        <w:tabs>
          <w:tab w:val="right" w:leader="dot" w:pos="8306"/>
        </w:tabs>
      </w:pPr>
      <w:hyperlink w:anchor="_Toc5276" w:history="1">
        <w:r>
          <w:rPr>
            <w:rFonts w:ascii="仿宋" w:eastAsia="仿宋" w:hAnsi="仿宋" w:cs="仿宋" w:hint="eastAsia"/>
            <w:lang w:eastAsia="zh-CN"/>
          </w:rPr>
          <w:t>(一)、消防安全</w:t>
        </w:r>
        <w:r>
          <w:tab/>
        </w:r>
        <w:r>
          <w:fldChar w:fldCharType="begin"/>
        </w:r>
        <w:r>
          <w:instrText xml:space="preserve"> PAGEREF _Toc5276 \h </w:instrText>
        </w:r>
        <w:r>
          <w:fldChar w:fldCharType="separate"/>
        </w:r>
        <w:r>
          <w:t>28</w:t>
        </w:r>
        <w:r>
          <w:fldChar w:fldCharType="end"/>
        </w:r>
      </w:hyperlink>
    </w:p>
    <w:p>
      <w:pPr>
        <w:pStyle w:val="TOC2"/>
        <w:tabs>
          <w:tab w:val="right" w:leader="dot" w:pos="8306"/>
        </w:tabs>
      </w:pPr>
      <w:hyperlink w:anchor="_Toc7509" w:history="1">
        <w:r>
          <w:rPr>
            <w:rFonts w:ascii="仿宋" w:eastAsia="仿宋" w:hAnsi="仿宋" w:cs="仿宋" w:hint="eastAsia"/>
            <w:lang w:eastAsia="zh-CN"/>
          </w:rPr>
          <w:t>(二)、防火防爆总图布置措施</w:t>
        </w:r>
        <w:r>
          <w:tab/>
        </w:r>
        <w:r>
          <w:fldChar w:fldCharType="begin"/>
        </w:r>
        <w:r>
          <w:instrText xml:space="preserve"> PAGEREF _Toc7509 \h </w:instrText>
        </w:r>
        <w:r>
          <w:fldChar w:fldCharType="separate"/>
        </w:r>
        <w:r>
          <w:t>30</w:t>
        </w:r>
        <w:r>
          <w:fldChar w:fldCharType="end"/>
        </w:r>
      </w:hyperlink>
    </w:p>
    <w:p>
      <w:pPr>
        <w:pStyle w:val="TOC2"/>
        <w:tabs>
          <w:tab w:val="right" w:leader="dot" w:pos="8306"/>
        </w:tabs>
      </w:pPr>
      <w:hyperlink w:anchor="_Toc5088" w:history="1">
        <w:r>
          <w:rPr>
            <w:rFonts w:ascii="仿宋" w:eastAsia="仿宋" w:hAnsi="仿宋" w:cs="仿宋" w:hint="eastAsia"/>
            <w:lang w:eastAsia="zh-CN"/>
          </w:rPr>
          <w:t>(三)、自然灾害防范措施</w:t>
        </w:r>
        <w:r>
          <w:tab/>
        </w:r>
        <w:r>
          <w:fldChar w:fldCharType="begin"/>
        </w:r>
        <w:r>
          <w:instrText xml:space="preserve"> PAGEREF _Toc5088 \h </w:instrText>
        </w:r>
        <w:r>
          <w:fldChar w:fldCharType="separate"/>
        </w:r>
        <w:r>
          <w:t>30</w:t>
        </w:r>
        <w:r>
          <w:fldChar w:fldCharType="end"/>
        </w:r>
      </w:hyperlink>
    </w:p>
    <w:p>
      <w:pPr>
        <w:pStyle w:val="TOC2"/>
        <w:tabs>
          <w:tab w:val="right" w:leader="dot" w:pos="8306"/>
        </w:tabs>
      </w:pPr>
      <w:hyperlink w:anchor="_Toc12040" w:history="1">
        <w:r>
          <w:rPr>
            <w:rFonts w:ascii="仿宋" w:eastAsia="仿宋" w:hAnsi="仿宋" w:cs="仿宋" w:hint="eastAsia"/>
            <w:lang w:eastAsia="zh-CN"/>
          </w:rPr>
          <w:t>(四)、安全色及安全标志使用要求</w:t>
        </w:r>
        <w:r>
          <w:tab/>
        </w:r>
        <w:r>
          <w:fldChar w:fldCharType="begin"/>
        </w:r>
        <w:r>
          <w:instrText xml:space="preserve"> PAGEREF _Toc12040 \h </w:instrText>
        </w:r>
        <w:r>
          <w:fldChar w:fldCharType="separate"/>
        </w:r>
        <w:r>
          <w:t>31</w:t>
        </w:r>
        <w:r>
          <w:fldChar w:fldCharType="end"/>
        </w:r>
      </w:hyperlink>
    </w:p>
    <w:p>
      <w:pPr>
        <w:pStyle w:val="TOC2"/>
        <w:tabs>
          <w:tab w:val="right" w:leader="dot" w:pos="8306"/>
        </w:tabs>
      </w:pPr>
      <w:hyperlink w:anchor="_Toc3684" w:history="1">
        <w:r>
          <w:rPr>
            <w:rFonts w:ascii="仿宋" w:eastAsia="仿宋" w:hAnsi="仿宋" w:cs="仿宋" w:hint="eastAsia"/>
            <w:lang w:eastAsia="zh-CN"/>
          </w:rPr>
          <w:t>(五)、防尘防毒措施</w:t>
        </w:r>
        <w:r>
          <w:tab/>
        </w:r>
        <w:r>
          <w:fldChar w:fldCharType="begin"/>
        </w:r>
        <w:r>
          <w:instrText xml:space="preserve"> PAGEREF _Toc3684 \h </w:instrText>
        </w:r>
        <w:r>
          <w:fldChar w:fldCharType="separate"/>
        </w:r>
        <w:r>
          <w:t>32</w:t>
        </w:r>
        <w:r>
          <w:fldChar w:fldCharType="end"/>
        </w:r>
      </w:hyperlink>
    </w:p>
    <w:p>
      <w:pPr>
        <w:pStyle w:val="TOC2"/>
        <w:tabs>
          <w:tab w:val="right" w:leader="dot" w:pos="8306"/>
        </w:tabs>
      </w:pPr>
      <w:hyperlink w:anchor="_Toc5704" w:history="1">
        <w:r>
          <w:rPr>
            <w:rFonts w:ascii="仿宋" w:eastAsia="仿宋" w:hAnsi="仿宋" w:cs="仿宋" w:hint="eastAsia"/>
            <w:lang w:eastAsia="zh-CN"/>
          </w:rPr>
          <w:t>(六)、防静电、触电防护及防雷措施</w:t>
        </w:r>
        <w:r>
          <w:tab/>
        </w:r>
        <w:r>
          <w:fldChar w:fldCharType="begin"/>
        </w:r>
        <w:r>
          <w:instrText xml:space="preserve"> PAGEREF _Toc5704 \h </w:instrText>
        </w:r>
        <w:r>
          <w:fldChar w:fldCharType="separate"/>
        </w:r>
        <w:r>
          <w:t>33</w:t>
        </w:r>
        <w:r>
          <w:fldChar w:fldCharType="end"/>
        </w:r>
      </w:hyperlink>
    </w:p>
    <w:p>
      <w:pPr>
        <w:pStyle w:val="TOC2"/>
        <w:tabs>
          <w:tab w:val="right" w:leader="dot" w:pos="8306"/>
        </w:tabs>
      </w:pPr>
      <w:hyperlink w:anchor="_Toc9066" w:history="1">
        <w:r>
          <w:rPr>
            <w:rFonts w:ascii="仿宋" w:eastAsia="仿宋" w:hAnsi="仿宋" w:cs="仿宋" w:hint="eastAsia"/>
            <w:lang w:eastAsia="zh-CN"/>
          </w:rPr>
          <w:t>(七)、机械设备安全保障措施</w:t>
        </w:r>
        <w:r>
          <w:tab/>
        </w:r>
        <w:r>
          <w:fldChar w:fldCharType="begin"/>
        </w:r>
        <w:r>
          <w:instrText xml:space="preserve"> PAGEREF _Toc9066 \h </w:instrText>
        </w:r>
        <w:r>
          <w:fldChar w:fldCharType="separate"/>
        </w:r>
        <w:r>
          <w:t>35</w:t>
        </w:r>
        <w:r>
          <w:fldChar w:fldCharType="end"/>
        </w:r>
      </w:hyperlink>
    </w:p>
    <w:p>
      <w:pPr>
        <w:pStyle w:val="TOC1"/>
        <w:tabs>
          <w:tab w:val="right" w:leader="dot" w:pos="8306"/>
        </w:tabs>
      </w:pPr>
      <w:hyperlink w:anchor="_Toc2441" w:history="1">
        <w:r>
          <w:rPr>
            <w:rFonts w:ascii="仿宋" w:eastAsia="仿宋" w:hAnsi="仿宋" w:cs="仿宋" w:hint="eastAsia"/>
            <w:lang w:eastAsia="zh-CN"/>
          </w:rPr>
          <w:t>九、通讯连接器项目人力资源培养与发展</w:t>
        </w:r>
        <w:r>
          <w:tab/>
        </w:r>
        <w:r>
          <w:fldChar w:fldCharType="begin"/>
        </w:r>
        <w:r>
          <w:instrText xml:space="preserve"> PAGEREF _Toc2441 \h </w:instrText>
        </w:r>
        <w:r>
          <w:fldChar w:fldCharType="separate"/>
        </w:r>
        <w:r>
          <w:t>36</w:t>
        </w:r>
        <w:r>
          <w:fldChar w:fldCharType="end"/>
        </w:r>
      </w:hyperlink>
    </w:p>
    <w:p>
      <w:pPr>
        <w:pStyle w:val="TOC2"/>
        <w:tabs>
          <w:tab w:val="right" w:leader="dot" w:pos="8306"/>
        </w:tabs>
      </w:pPr>
      <w:hyperlink w:anchor="_Toc31436" w:history="1">
        <w:r>
          <w:rPr>
            <w:rFonts w:ascii="仿宋" w:eastAsia="仿宋" w:hAnsi="仿宋" w:cs="仿宋" w:hint="eastAsia"/>
            <w:lang w:eastAsia="zh-CN"/>
          </w:rPr>
          <w:t>(一)、人才需求与规划</w:t>
        </w:r>
        <w:r>
          <w:tab/>
        </w:r>
        <w:r>
          <w:fldChar w:fldCharType="begin"/>
        </w:r>
        <w:r>
          <w:instrText xml:space="preserve"> PAGEREF _Toc31436 \h </w:instrText>
        </w:r>
        <w:r>
          <w:fldChar w:fldCharType="separate"/>
        </w:r>
        <w:r>
          <w:t>36</w:t>
        </w:r>
        <w:r>
          <w:fldChar w:fldCharType="end"/>
        </w:r>
      </w:hyperlink>
    </w:p>
    <w:p>
      <w:pPr>
        <w:pStyle w:val="TOC2"/>
        <w:tabs>
          <w:tab w:val="right" w:leader="dot" w:pos="8306"/>
        </w:tabs>
      </w:pPr>
      <w:hyperlink w:anchor="_Toc6033" w:history="1">
        <w:r>
          <w:rPr>
            <w:rFonts w:ascii="仿宋" w:eastAsia="仿宋" w:hAnsi="仿宋" w:cs="仿宋" w:hint="eastAsia"/>
            <w:lang w:eastAsia="zh-CN"/>
          </w:rPr>
          <w:t>(二)、培训与发展计划</w:t>
        </w:r>
        <w:r>
          <w:tab/>
        </w:r>
        <w:r>
          <w:fldChar w:fldCharType="begin"/>
        </w:r>
        <w:r>
          <w:instrText xml:space="preserve"> PAGEREF _Toc6033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2" w:history="1">
        <w:r>
          <w:rPr>
            <w:rFonts w:ascii="仿宋" w:eastAsia="仿宋" w:hAnsi="仿宋" w:cs="仿宋" w:hint="eastAsia"/>
            <w:lang w:eastAsia="zh-CN"/>
          </w:rPr>
          <w:t>十、通讯连接器项目财务管理</w:t>
        </w:r>
        <w:r>
          <w:tab/>
        </w:r>
        <w:r>
          <w:fldChar w:fldCharType="begin"/>
        </w:r>
        <w:r>
          <w:instrText xml:space="preserve"> PAGEREF _Toc7492 \h </w:instrText>
        </w:r>
        <w:r>
          <w:fldChar w:fldCharType="separate"/>
        </w:r>
        <w:r>
          <w:t>37</w:t>
        </w:r>
        <w:r>
          <w:fldChar w:fldCharType="end"/>
        </w:r>
      </w:hyperlink>
    </w:p>
    <w:p>
      <w:pPr>
        <w:pStyle w:val="TOC2"/>
        <w:tabs>
          <w:tab w:val="right" w:leader="dot" w:pos="8306"/>
        </w:tabs>
      </w:pPr>
      <w:hyperlink w:anchor="_Toc12056" w:history="1">
        <w:r>
          <w:rPr>
            <w:rFonts w:ascii="仿宋" w:eastAsia="仿宋" w:hAnsi="仿宋" w:cs="仿宋" w:hint="eastAsia"/>
            <w:lang w:eastAsia="zh-CN"/>
          </w:rPr>
          <w:t>(一)、资金需求大</w:t>
        </w:r>
        <w:r>
          <w:tab/>
        </w:r>
        <w:r>
          <w:fldChar w:fldCharType="begin"/>
        </w:r>
        <w:r>
          <w:instrText xml:space="preserve"> PAGEREF _Toc12056 \h </w:instrText>
        </w:r>
        <w:r>
          <w:fldChar w:fldCharType="separate"/>
        </w:r>
        <w:r>
          <w:t>37</w:t>
        </w:r>
        <w:r>
          <w:fldChar w:fldCharType="end"/>
        </w:r>
      </w:hyperlink>
    </w:p>
    <w:p>
      <w:pPr>
        <w:pStyle w:val="TOC2"/>
        <w:tabs>
          <w:tab w:val="right" w:leader="dot" w:pos="8306"/>
        </w:tabs>
      </w:pPr>
      <w:hyperlink w:anchor="_Toc11268" w:history="1">
        <w:r>
          <w:rPr>
            <w:rFonts w:ascii="仿宋" w:eastAsia="仿宋" w:hAnsi="仿宋" w:cs="仿宋" w:hint="eastAsia"/>
            <w:lang w:eastAsia="zh-CN"/>
          </w:rPr>
          <w:t>(二)、研发周期长</w:t>
        </w:r>
        <w:r>
          <w:tab/>
        </w:r>
        <w:r>
          <w:fldChar w:fldCharType="begin"/>
        </w:r>
        <w:r>
          <w:instrText xml:space="preserve"> PAGEREF _Toc11268 \h </w:instrText>
        </w:r>
        <w:r>
          <w:fldChar w:fldCharType="separate"/>
        </w:r>
        <w:r>
          <w:t>38</w:t>
        </w:r>
        <w:r>
          <w:fldChar w:fldCharType="end"/>
        </w:r>
      </w:hyperlink>
    </w:p>
    <w:p>
      <w:pPr>
        <w:pStyle w:val="TOC2"/>
        <w:tabs>
          <w:tab w:val="right" w:leader="dot" w:pos="8306"/>
        </w:tabs>
      </w:pPr>
      <w:hyperlink w:anchor="_Toc3190" w:history="1">
        <w:r>
          <w:rPr>
            <w:rFonts w:ascii="仿宋" w:eastAsia="仿宋" w:hAnsi="仿宋" w:cs="仿宋" w:hint="eastAsia"/>
            <w:lang w:eastAsia="zh-CN"/>
          </w:rPr>
          <w:t>(三)、市场风险大</w:t>
        </w:r>
        <w:r>
          <w:tab/>
        </w:r>
        <w:r>
          <w:fldChar w:fldCharType="begin"/>
        </w:r>
        <w:r>
          <w:instrText xml:space="preserve"> PAGEREF _Toc3190 \h </w:instrText>
        </w:r>
        <w:r>
          <w:fldChar w:fldCharType="separate"/>
        </w:r>
        <w:r>
          <w:t>39</w:t>
        </w:r>
        <w:r>
          <w:fldChar w:fldCharType="end"/>
        </w:r>
      </w:hyperlink>
    </w:p>
    <w:p>
      <w:pPr>
        <w:pStyle w:val="TOC2"/>
        <w:tabs>
          <w:tab w:val="right" w:leader="dot" w:pos="8306"/>
        </w:tabs>
      </w:pPr>
      <w:hyperlink w:anchor="_Toc23086" w:history="1">
        <w:r>
          <w:rPr>
            <w:rFonts w:ascii="仿宋" w:eastAsia="仿宋" w:hAnsi="仿宋" w:cs="仿宋" w:hint="eastAsia"/>
            <w:lang w:eastAsia="zh-CN"/>
          </w:rPr>
          <w:t>(四)、利润率高</w:t>
        </w:r>
        <w:r>
          <w:tab/>
        </w:r>
        <w:r>
          <w:fldChar w:fldCharType="begin"/>
        </w:r>
        <w:r>
          <w:instrText xml:space="preserve"> PAGEREF _Toc23086 \h </w:instrText>
        </w:r>
        <w:r>
          <w:fldChar w:fldCharType="separate"/>
        </w:r>
        <w:r>
          <w:t>42</w:t>
        </w:r>
        <w:r>
          <w:fldChar w:fldCharType="end"/>
        </w:r>
      </w:hyperlink>
    </w:p>
    <w:p>
      <w:pPr>
        <w:pStyle w:val="TOC1"/>
        <w:tabs>
          <w:tab w:val="right" w:leader="dot" w:pos="8306"/>
        </w:tabs>
      </w:pPr>
      <w:hyperlink w:anchor="_Toc1480" w:history="1">
        <w:r>
          <w:rPr>
            <w:rFonts w:ascii="仿宋" w:eastAsia="仿宋" w:hAnsi="仿宋" w:cs="仿宋" w:hint="eastAsia"/>
            <w:lang w:eastAsia="zh-CN"/>
          </w:rPr>
          <w:t>十一、通讯连接器项目经营效益</w:t>
        </w:r>
        <w:r>
          <w:tab/>
        </w:r>
        <w:r>
          <w:fldChar w:fldCharType="begin"/>
        </w:r>
        <w:r>
          <w:instrText xml:space="preserve"> PAGEREF _Toc1480 \h </w:instrText>
        </w:r>
        <w:r>
          <w:fldChar w:fldCharType="separate"/>
        </w:r>
        <w:r>
          <w:t>44</w:t>
        </w:r>
        <w:r>
          <w:fldChar w:fldCharType="end"/>
        </w:r>
      </w:hyperlink>
    </w:p>
    <w:p>
      <w:pPr>
        <w:pStyle w:val="TOC2"/>
        <w:tabs>
          <w:tab w:val="right" w:leader="dot" w:pos="8306"/>
        </w:tabs>
      </w:pPr>
      <w:hyperlink w:anchor="_Toc24297" w:history="1">
        <w:r>
          <w:rPr>
            <w:rFonts w:ascii="仿宋" w:eastAsia="仿宋" w:hAnsi="仿宋" w:cs="仿宋" w:hint="eastAsia"/>
            <w:lang w:eastAsia="zh-CN"/>
          </w:rPr>
          <w:t>(一)、经济评价财务测算</w:t>
        </w:r>
        <w:r>
          <w:tab/>
        </w:r>
        <w:r>
          <w:fldChar w:fldCharType="begin"/>
        </w:r>
        <w:r>
          <w:instrText xml:space="preserve"> PAGEREF _Toc24297 \h </w:instrText>
        </w:r>
        <w:r>
          <w:fldChar w:fldCharType="separate"/>
        </w:r>
        <w:r>
          <w:t>44</w:t>
        </w:r>
        <w:r>
          <w:fldChar w:fldCharType="end"/>
        </w:r>
      </w:hyperlink>
    </w:p>
    <w:p>
      <w:pPr>
        <w:pStyle w:val="TOC2"/>
        <w:tabs>
          <w:tab w:val="right" w:leader="dot" w:pos="8306"/>
        </w:tabs>
      </w:pPr>
      <w:hyperlink w:anchor="_Toc12589" w:history="1">
        <w:r>
          <w:rPr>
            <w:rFonts w:ascii="仿宋" w:eastAsia="仿宋" w:hAnsi="仿宋" w:cs="仿宋" w:hint="eastAsia"/>
            <w:lang w:eastAsia="zh-CN"/>
          </w:rPr>
          <w:t>(二)、通讯连接器项目盈利能力分析</w:t>
        </w:r>
        <w:r>
          <w:tab/>
        </w:r>
        <w:r>
          <w:fldChar w:fldCharType="begin"/>
        </w:r>
        <w:r>
          <w:instrText xml:space="preserve"> PAGEREF _Toc12589 \h </w:instrText>
        </w:r>
        <w:r>
          <w:fldChar w:fldCharType="separate"/>
        </w:r>
        <w:r>
          <w:t>45</w:t>
        </w:r>
        <w:r>
          <w:fldChar w:fldCharType="end"/>
        </w:r>
      </w:hyperlink>
    </w:p>
    <w:p>
      <w:pPr>
        <w:pStyle w:val="TOC1"/>
        <w:tabs>
          <w:tab w:val="right" w:leader="dot" w:pos="8306"/>
        </w:tabs>
      </w:pPr>
      <w:hyperlink w:anchor="_Toc3355" w:history="1">
        <w:r>
          <w:rPr>
            <w:rFonts w:ascii="仿宋" w:eastAsia="仿宋" w:hAnsi="仿宋" w:cs="仿宋" w:hint="eastAsia"/>
            <w:lang w:eastAsia="zh-CN"/>
          </w:rPr>
          <w:t>十二、通讯连接器项目投资规划</w:t>
        </w:r>
        <w:r>
          <w:tab/>
        </w:r>
        <w:r>
          <w:fldChar w:fldCharType="begin"/>
        </w:r>
        <w:r>
          <w:instrText xml:space="preserve"> PAGEREF _Toc3355 \h </w:instrText>
        </w:r>
        <w:r>
          <w:fldChar w:fldCharType="separate"/>
        </w:r>
        <w:r>
          <w:t>46</w:t>
        </w:r>
        <w:r>
          <w:fldChar w:fldCharType="end"/>
        </w:r>
      </w:hyperlink>
    </w:p>
    <w:p>
      <w:pPr>
        <w:pStyle w:val="TOC2"/>
        <w:tabs>
          <w:tab w:val="right" w:leader="dot" w:pos="8306"/>
        </w:tabs>
      </w:pPr>
      <w:hyperlink w:anchor="_Toc32273" w:history="1">
        <w:r>
          <w:rPr>
            <w:rFonts w:ascii="仿宋" w:eastAsia="仿宋" w:hAnsi="仿宋" w:cs="仿宋" w:hint="eastAsia"/>
            <w:lang w:eastAsia="zh-CN"/>
          </w:rPr>
          <w:t>(一)、通讯连接器项目总投资估算</w:t>
        </w:r>
        <w:r>
          <w:tab/>
        </w:r>
        <w:r>
          <w:fldChar w:fldCharType="begin"/>
        </w:r>
        <w:r>
          <w:instrText xml:space="preserve"> PAGEREF _Toc32273 \h </w:instrText>
        </w:r>
        <w:r>
          <w:fldChar w:fldCharType="separate"/>
        </w:r>
        <w:r>
          <w:t>46</w:t>
        </w:r>
        <w:r>
          <w:fldChar w:fldCharType="end"/>
        </w:r>
      </w:hyperlink>
    </w:p>
    <w:p>
      <w:pPr>
        <w:pStyle w:val="TOC2"/>
        <w:tabs>
          <w:tab w:val="right" w:leader="dot" w:pos="8306"/>
        </w:tabs>
      </w:pPr>
      <w:hyperlink w:anchor="_Toc26142" w:history="1">
        <w:r>
          <w:rPr>
            <w:rFonts w:ascii="仿宋" w:eastAsia="仿宋" w:hAnsi="仿宋" w:cs="仿宋" w:hint="eastAsia"/>
            <w:lang w:eastAsia="zh-CN"/>
          </w:rPr>
          <w:t>(二)、资金筹措</w:t>
        </w:r>
        <w:r>
          <w:tab/>
        </w:r>
        <w:r>
          <w:fldChar w:fldCharType="begin"/>
        </w:r>
        <w:r>
          <w:instrText xml:space="preserve"> PAGEREF _Toc26142 \h </w:instrText>
        </w:r>
        <w:r>
          <w:fldChar w:fldCharType="separate"/>
        </w:r>
        <w:r>
          <w:t>48</w:t>
        </w:r>
        <w:r>
          <w:fldChar w:fldCharType="end"/>
        </w:r>
      </w:hyperlink>
    </w:p>
    <w:p>
      <w:pPr>
        <w:pStyle w:val="TOC1"/>
        <w:tabs>
          <w:tab w:val="right" w:leader="dot" w:pos="8306"/>
        </w:tabs>
      </w:pPr>
      <w:hyperlink w:anchor="_Toc24988" w:history="1">
        <w:r>
          <w:rPr>
            <w:rFonts w:ascii="仿宋" w:eastAsia="仿宋" w:hAnsi="仿宋" w:cs="仿宋" w:hint="eastAsia"/>
            <w:lang w:eastAsia="zh-CN"/>
          </w:rPr>
          <w:t>十三、供应链管理</w:t>
        </w:r>
        <w:r>
          <w:tab/>
        </w:r>
        <w:r>
          <w:fldChar w:fldCharType="begin"/>
        </w:r>
        <w:r>
          <w:instrText xml:space="preserve"> PAGEREF _Toc24988 \h </w:instrText>
        </w:r>
        <w:r>
          <w:fldChar w:fldCharType="separate"/>
        </w:r>
        <w:r>
          <w:t>48</w:t>
        </w:r>
        <w:r>
          <w:fldChar w:fldCharType="end"/>
        </w:r>
      </w:hyperlink>
    </w:p>
    <w:p>
      <w:pPr>
        <w:pStyle w:val="TOC2"/>
        <w:tabs>
          <w:tab w:val="right" w:leader="dot" w:pos="8306"/>
        </w:tabs>
      </w:pPr>
      <w:hyperlink w:anchor="_Toc26339" w:history="1">
        <w:r>
          <w:rPr>
            <w:rFonts w:ascii="仿宋" w:eastAsia="仿宋" w:hAnsi="仿宋" w:cs="仿宋" w:hint="eastAsia"/>
            <w:lang w:eastAsia="zh-CN"/>
          </w:rPr>
          <w:t>(一)、供应链战略规划</w:t>
        </w:r>
        <w:r>
          <w:tab/>
        </w:r>
        <w:r>
          <w:fldChar w:fldCharType="begin"/>
        </w:r>
        <w:r>
          <w:instrText xml:space="preserve"> PAGEREF _Toc26339 \h </w:instrText>
        </w:r>
        <w:r>
          <w:fldChar w:fldCharType="separate"/>
        </w:r>
        <w:r>
          <w:t>48</w:t>
        </w:r>
        <w:r>
          <w:fldChar w:fldCharType="end"/>
        </w:r>
      </w:hyperlink>
    </w:p>
    <w:p>
      <w:pPr>
        <w:pStyle w:val="TOC2"/>
        <w:tabs>
          <w:tab w:val="right" w:leader="dot" w:pos="8306"/>
        </w:tabs>
      </w:pPr>
      <w:hyperlink w:anchor="_Toc30651" w:history="1">
        <w:r>
          <w:rPr>
            <w:rFonts w:ascii="仿宋" w:eastAsia="仿宋" w:hAnsi="仿宋" w:cs="仿宋" w:hint="eastAsia"/>
            <w:lang w:eastAsia="zh-CN"/>
          </w:rPr>
          <w:t>(二)、供应商选择与合作</w:t>
        </w:r>
        <w:r>
          <w:tab/>
        </w:r>
        <w:r>
          <w:fldChar w:fldCharType="begin"/>
        </w:r>
        <w:r>
          <w:instrText xml:space="preserve"> PAGEREF _Toc30651 \h </w:instrText>
        </w:r>
        <w:r>
          <w:fldChar w:fldCharType="separate"/>
        </w:r>
        <w:r>
          <w:t>50</w:t>
        </w:r>
        <w:r>
          <w:fldChar w:fldCharType="end"/>
        </w:r>
      </w:hyperlink>
    </w:p>
    <w:p>
      <w:pPr>
        <w:pStyle w:val="TOC2"/>
        <w:tabs>
          <w:tab w:val="right" w:leader="dot" w:pos="8306"/>
        </w:tabs>
      </w:pPr>
      <w:hyperlink w:anchor="_Toc2910" w:history="1">
        <w:r>
          <w:rPr>
            <w:rFonts w:ascii="仿宋" w:eastAsia="仿宋" w:hAnsi="仿宋" w:cs="仿宋" w:hint="eastAsia"/>
            <w:lang w:eastAsia="zh-CN"/>
          </w:rPr>
          <w:t>(三)、物流与库存管理</w:t>
        </w:r>
        <w:r>
          <w:tab/>
        </w:r>
        <w:r>
          <w:fldChar w:fldCharType="begin"/>
        </w:r>
        <w:r>
          <w:instrText xml:space="preserve"> PAGEREF _Toc2910 \h </w:instrText>
        </w:r>
        <w:r>
          <w:fldChar w:fldCharType="separate"/>
        </w:r>
        <w:r>
          <w:t>51</w:t>
        </w:r>
        <w:r>
          <w:fldChar w:fldCharType="end"/>
        </w:r>
      </w:hyperlink>
    </w:p>
    <w:p>
      <w:pPr>
        <w:pStyle w:val="TOC1"/>
        <w:tabs>
          <w:tab w:val="right" w:leader="dot" w:pos="8306"/>
        </w:tabs>
      </w:pPr>
      <w:hyperlink w:anchor="_Toc17763" w:history="1">
        <w:r>
          <w:rPr>
            <w:rFonts w:ascii="仿宋" w:eastAsia="仿宋" w:hAnsi="仿宋" w:cs="仿宋" w:hint="eastAsia"/>
            <w:lang w:eastAsia="zh-CN"/>
          </w:rPr>
          <w:t>十四、通讯连接器项目实施保障措施</w:t>
        </w:r>
        <w:r>
          <w:tab/>
        </w:r>
        <w:r>
          <w:fldChar w:fldCharType="begin"/>
        </w:r>
        <w:r>
          <w:instrText xml:space="preserve"> PAGEREF _Toc17763 \h </w:instrText>
        </w:r>
        <w:r>
          <w:fldChar w:fldCharType="separate"/>
        </w:r>
        <w:r>
          <w:t>52</w:t>
        </w:r>
        <w:r>
          <w:fldChar w:fldCharType="end"/>
        </w:r>
      </w:hyperlink>
    </w:p>
    <w:p>
      <w:pPr>
        <w:pStyle w:val="TOC2"/>
        <w:tabs>
          <w:tab w:val="right" w:leader="dot" w:pos="8306"/>
        </w:tabs>
      </w:pPr>
      <w:hyperlink w:anchor="_Toc8760" w:history="1">
        <w:r>
          <w:rPr>
            <w:rFonts w:ascii="仿宋" w:eastAsia="仿宋" w:hAnsi="仿宋" w:cs="仿宋" w:hint="eastAsia"/>
            <w:lang w:eastAsia="zh-CN"/>
          </w:rPr>
          <w:t>(一)、通讯连接器项目实施保障机制</w:t>
        </w:r>
        <w:r>
          <w:tab/>
        </w:r>
        <w:r>
          <w:fldChar w:fldCharType="begin"/>
        </w:r>
        <w:r>
          <w:instrText xml:space="preserve"> PAGEREF _Toc8760 \h </w:instrText>
        </w:r>
        <w:r>
          <w:fldChar w:fldCharType="separate"/>
        </w:r>
        <w:r>
          <w:t>52</w:t>
        </w:r>
        <w:r>
          <w:fldChar w:fldCharType="end"/>
        </w:r>
      </w:hyperlink>
    </w:p>
    <w:p>
      <w:pPr>
        <w:pStyle w:val="TOC2"/>
        <w:tabs>
          <w:tab w:val="right" w:leader="dot" w:pos="8306"/>
        </w:tabs>
      </w:pPr>
      <w:hyperlink w:anchor="_Toc28157" w:history="1">
        <w:r>
          <w:rPr>
            <w:rFonts w:ascii="仿宋" w:eastAsia="仿宋" w:hAnsi="仿宋" w:cs="仿宋" w:hint="eastAsia"/>
            <w:lang w:eastAsia="zh-CN"/>
          </w:rPr>
          <w:t>(二)、通讯连接器项目法律合规要求</w:t>
        </w:r>
        <w:r>
          <w:tab/>
        </w:r>
        <w:r>
          <w:fldChar w:fldCharType="begin"/>
        </w:r>
        <w:r>
          <w:instrText xml:space="preserve"> PAGEREF _Toc28157 \h </w:instrText>
        </w:r>
        <w:r>
          <w:fldChar w:fldCharType="separate"/>
        </w:r>
        <w:r>
          <w:t>56</w:t>
        </w:r>
        <w:r>
          <w:fldChar w:fldCharType="end"/>
        </w:r>
      </w:hyperlink>
    </w:p>
    <w:p>
      <w:pPr>
        <w:pStyle w:val="TOC2"/>
        <w:tabs>
          <w:tab w:val="right" w:leader="dot" w:pos="8306"/>
        </w:tabs>
      </w:pPr>
      <w:hyperlink w:anchor="_Toc6928" w:history="1">
        <w:r>
          <w:rPr>
            <w:rFonts w:ascii="仿宋" w:eastAsia="仿宋" w:hAnsi="仿宋" w:cs="仿宋" w:hint="eastAsia"/>
            <w:lang w:eastAsia="zh-CN"/>
          </w:rPr>
          <w:t>(三)、通讯连接器项目合同管理与法律事务</w:t>
        </w:r>
        <w:r>
          <w:tab/>
        </w:r>
        <w:r>
          <w:fldChar w:fldCharType="begin"/>
        </w:r>
        <w:r>
          <w:instrText xml:space="preserve"> PAGEREF _Toc6928 \h </w:instrText>
        </w:r>
        <w:r>
          <w:fldChar w:fldCharType="separate"/>
        </w:r>
        <w:r>
          <w:t>60</w:t>
        </w:r>
        <w:r>
          <w:fldChar w:fldCharType="end"/>
        </w:r>
      </w:hyperlink>
    </w:p>
    <w:p>
      <w:pPr>
        <w:pStyle w:val="TOC2"/>
        <w:tabs>
          <w:tab w:val="right" w:leader="dot" w:pos="8306"/>
        </w:tabs>
      </w:pPr>
      <w:hyperlink w:anchor="_Toc32028" w:history="1">
        <w:r>
          <w:rPr>
            <w:rFonts w:ascii="仿宋" w:eastAsia="仿宋" w:hAnsi="仿宋" w:cs="仿宋" w:hint="eastAsia"/>
            <w:lang w:eastAsia="zh-CN"/>
          </w:rPr>
          <w:t>(四)、通讯连接器项目知识产权保护策略</w:t>
        </w:r>
        <w:r>
          <w:tab/>
        </w:r>
        <w:r>
          <w:fldChar w:fldCharType="begin"/>
        </w:r>
        <w:r>
          <w:instrText xml:space="preserve"> PAGEREF _Toc32028 \h </w:instrText>
        </w:r>
        <w:r>
          <w:fldChar w:fldCharType="separate"/>
        </w:r>
        <w:r>
          <w:t>66</w:t>
        </w:r>
        <w:r>
          <w:fldChar w:fldCharType="end"/>
        </w:r>
      </w:hyperlink>
    </w:p>
    <w:p>
      <w:pPr>
        <w:pStyle w:val="TOC1"/>
        <w:tabs>
          <w:tab w:val="right" w:leader="dot" w:pos="8306"/>
        </w:tabs>
      </w:pPr>
      <w:hyperlink w:anchor="_Toc3035" w:history="1">
        <w:r>
          <w:rPr>
            <w:rFonts w:ascii="仿宋" w:eastAsia="仿宋" w:hAnsi="仿宋" w:cs="仿宋" w:hint="eastAsia"/>
            <w:lang w:eastAsia="zh-CN"/>
          </w:rPr>
          <w:t>十五、通讯连接器项目治理与监督</w:t>
        </w:r>
        <w:r>
          <w:tab/>
        </w:r>
        <w:r>
          <w:fldChar w:fldCharType="begin"/>
        </w:r>
        <w:r>
          <w:instrText xml:space="preserve"> PAGEREF _Toc3035 \h </w:instrText>
        </w:r>
        <w:r>
          <w:fldChar w:fldCharType="separate"/>
        </w:r>
        <w:r>
          <w:t>69</w:t>
        </w:r>
        <w:r>
          <w:fldChar w:fldCharType="end"/>
        </w:r>
      </w:hyperlink>
    </w:p>
    <w:p>
      <w:pPr>
        <w:pStyle w:val="TOC2"/>
        <w:tabs>
          <w:tab w:val="right" w:leader="dot" w:pos="8306"/>
        </w:tabs>
      </w:pPr>
      <w:hyperlink w:anchor="_Toc12007" w:history="1">
        <w:r>
          <w:rPr>
            <w:rFonts w:ascii="仿宋" w:eastAsia="仿宋" w:hAnsi="仿宋" w:cs="仿宋" w:hint="eastAsia"/>
            <w:lang w:eastAsia="zh-CN"/>
          </w:rPr>
          <w:t>(一)、通讯连接器项目治理结构</w:t>
        </w:r>
        <w:r>
          <w:tab/>
        </w:r>
        <w:r>
          <w:fldChar w:fldCharType="begin"/>
        </w:r>
        <w:r>
          <w:instrText xml:space="preserve"> PAGEREF _Toc12007 \h </w:instrText>
        </w:r>
        <w:r>
          <w:fldChar w:fldCharType="separate"/>
        </w:r>
        <w:r>
          <w:t>69</w:t>
        </w:r>
        <w:r>
          <w:fldChar w:fldCharType="end"/>
        </w:r>
      </w:hyperlink>
    </w:p>
    <w:p>
      <w:pPr>
        <w:pStyle w:val="TOC2"/>
        <w:tabs>
          <w:tab w:val="right" w:leader="dot" w:pos="8306"/>
        </w:tabs>
      </w:pPr>
      <w:hyperlink w:anchor="_Toc19996" w:history="1">
        <w:r>
          <w:rPr>
            <w:rFonts w:ascii="仿宋" w:eastAsia="仿宋" w:hAnsi="仿宋" w:cs="仿宋" w:hint="eastAsia"/>
            <w:lang w:eastAsia="zh-CN"/>
          </w:rPr>
          <w:t>(二)、监督与审计</w:t>
        </w:r>
        <w:r>
          <w:tab/>
        </w:r>
        <w:r>
          <w:fldChar w:fldCharType="begin"/>
        </w:r>
        <w:r>
          <w:instrText xml:space="preserve"> PAGEREF _Toc19996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的技术管理特点体现在其创新导向。通过引入最先进的技术趋势和解决方案，通讯连接器项目致力于提升科技含量、提高质量和效率水平。这意味着我们将采用最新的工具和方法，确保通讯连接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讯连接器项目技术管理的显著特征。通过整合不同领域的技术资源，我们实现了跨学科的协同工作。这有助于优化技术架构，提高整体效能。此外，整合性策略还促进了不同技术团队之间的紧密沟通和高效合作，确保通讯连接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讯连接器项目所采用的技术。通过不断优化技术方案，通讯连接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讯连接器项目团队将在通讯连接器项目初期识别可能的技术风险，并采取相应的预防和应对措施。通过建立健全的风险评估机制，通讯连接器项目能够在实施过程中及时发现并解决潜在的技术问题，保障通讯连接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讯连接器项目中，技术将成为通讯连接器项目成功的有力支持。这一深度剖析揭示了技术管理在通讯连接器项目实施中的关键作用，为通讯连接器项目的技术基础奠定了坚实的基础。</w:t>
      </w:r>
    </w:p>
    <w:p>
      <w:pPr>
        <w:pStyle w:val="Heading2"/>
        <w:ind w:firstLine="560" w:firstLineChars="200"/>
        <w:rPr>
          <w:rFonts w:ascii="仿宋" w:eastAsia="仿宋" w:hAnsi="仿宋" w:cs="仿宋" w:hint="eastAsia"/>
          <w:sz w:val="28"/>
          <w:lang w:eastAsia="zh-CN"/>
        </w:rPr>
      </w:pPr>
      <w:bookmarkStart w:id="4" w:name="_Toc6156"/>
      <w:r>
        <w:rPr>
          <w:rFonts w:ascii="仿宋" w:eastAsia="仿宋" w:hAnsi="仿宋" w:cs="仿宋" w:hint="eastAsia"/>
          <w:sz w:val="28"/>
          <w:lang w:eastAsia="zh-CN"/>
        </w:rPr>
        <w:t>(二)、通讯连接器项目工艺技术设计方案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讯连接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讯连接器项目将严格按照相关行业规范要求进行组织。通过有效控制产品质量，通讯连接器项目将致力于为顾客提供优质的通讯连接器项目产品和良好的服务。这体现了通讯连接器项目对于生产活动合规性和质量标准的高度重视，为通讯连接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讯连接器项目注重生态效益和清洁生产原则。通讯连接器项目建设将紧密结合地方特色经济发展，与社会经济发展规划和区域环境保护规划方案相协调一致。通过与当地区域自然生态系统的结合，通讯连接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讯连接器项目产品具有多样化的客户需求和个性化的特点。因此，通讯连接器项目产品规格品种多样，且单批生产数量较小。为满足这一特点，通讯连接器项目承办单位将建设先进的柔性制造生产线。通过广泛应用柔性制造技术，通讯连接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讯连接器项目采用的技术具有较高的技术含量和自动化水平，处于国内先进水平。这一技术选用不仅体现了对生产效率、质量和环境友好性的高标准要求，同时为通讯连接器项目的可持续发展奠定了坚实的基础。</w:t>
      </w:r>
    </w:p>
    <w:p>
      <w:pPr>
        <w:pStyle w:val="Heading2"/>
        <w:ind w:firstLine="560" w:firstLineChars="200"/>
        <w:rPr>
          <w:rFonts w:ascii="仿宋" w:eastAsia="仿宋" w:hAnsi="仿宋" w:cs="仿宋" w:hint="eastAsia"/>
          <w:sz w:val="28"/>
          <w:lang w:eastAsia="zh-CN"/>
        </w:rPr>
      </w:pPr>
      <w:bookmarkStart w:id="5" w:name="_Toc181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为确保通讯连接器项目的高效生产和技术实施，我们制定了一套精心设计的设备选型方案，以满足通讯连接器项目生产、质量和环保的要求。该方案的主要特点如下：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讯连接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针对通讯连接器项目产品的多样性和小批量生产的特点，我们将建设柔性制造生产线。通过在设备选型中考虑柔性制造技术，可以灵活应对不同产品规格和生产需求，实现生产线的高度灵活性和适应性。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868"/>
      <w:r>
        <w:rPr>
          <w:rFonts w:ascii="仿宋" w:eastAsia="仿宋" w:hAnsi="仿宋" w:cs="仿宋" w:hint="eastAsia"/>
          <w:sz w:val="28"/>
          <w:lang w:eastAsia="zh-CN"/>
        </w:rPr>
        <w:t>二、通讯连接器项目选址可行性分析</w:t>
      </w:r>
      <w:bookmarkEnd w:id="6"/>
    </w:p>
    <w:p>
      <w:pPr>
        <w:pStyle w:val="Heading2"/>
        <w:rPr>
          <w:rFonts w:ascii="仿宋" w:eastAsia="仿宋" w:hAnsi="仿宋" w:cs="仿宋" w:hint="eastAsia"/>
          <w:lang w:eastAsia="zh-CN"/>
        </w:rPr>
      </w:pPr>
      <w:bookmarkStart w:id="7" w:name="_Toc32679"/>
      <w:r>
        <w:rPr>
          <w:rFonts w:ascii="仿宋" w:eastAsia="仿宋" w:hAnsi="仿宋" w:cs="仿宋" w:hint="eastAsia"/>
          <w:lang w:eastAsia="zh-CN"/>
        </w:rPr>
        <w:t>(一)、通讯连接器项目选址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该通讯连接器项目选址位于XX省XX市XX区XXX街道</w:t>
      </w:r>
    </w:p>
    <w:p>
      <w:pPr>
        <w:pStyle w:val="Heading2"/>
        <w:ind w:firstLine="560" w:firstLineChars="200"/>
        <w:rPr>
          <w:rFonts w:ascii="仿宋" w:eastAsia="仿宋" w:hAnsi="仿宋" w:cs="仿宋" w:hint="eastAsia"/>
          <w:sz w:val="28"/>
          <w:lang w:eastAsia="zh-CN"/>
        </w:rPr>
      </w:pPr>
      <w:bookmarkStart w:id="8" w:name="_Toc244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通讯连接器项目的征地面积将根据通讯连接器项目的实际规模和需求进行精确规划。具体面积XXX平方米，旨在确保通讯连接器项目不仅能够满足当前的发展需求，还能够预留空间以适应未来的扩展。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净用地面积是在征地面积基础上去除不可利用面积后的实际可开发用地。具体面积XXX平方米，考虑到环保、交通、安全等多方面因素，以确保通讯连接器项目在整体利用效率上达到最优。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通讯连接器项目计划建设的建筑总规模具体面积XXX平方米。这一规模的确定综合考虑了通讯连接器项目的性质、规模，以及城市规划的相关要求，确保建筑布局与周边环境协调一致。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绿地率是通讯连接器项目用地中被规划为绿地的比例。具体面积XXX平方米，旨在通过合理规划绿地，改善通讯连接器项目周边环境，提升居民生活质量，并符合城市整体绿化规划。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容积率是用地上可以建设的建筑总体积与用地面积之比。具体面积XXX，通过合理的容积率规划，确保通讯连接器项目建筑规模与周边环境和谐共生。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讯连接器项目选址与当地城市规划相一致，具体面积XXX平方米。通过与城市规划部门深入沟通，确保通讯连接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讯连接器项目选址符合当地产业政策，具体面积XXX平方米。这包括通讯连接器项目对当地经济的促进作用，以及对相关产业的带动效应，确保通讯连接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用地总体要求必须符合环保和可持续发展的原则，具体面积XXX平方米。通过采用绿色建筑设计、节能减排等措施，确保通讯连接器项目在建设和运营过程中对环境的影响最小化，达到可持续发展的要求。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确保通讯连接器项目选址具备必要的公共设施配套，具体面积XXX平方米。这包括交通便利性、教育、医疗等基础设施，以提高居民生活品质，使得通讯连接器项目选址更具吸引力。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考虑用地总体要求对当地社会稳定性的影响，具体面积XXX平方米。通过深入了解当地社区反馈，确保通讯连接器项目的选址和建设过程对当地社会和谐稳定产生积极作用。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讯连接器项目选址不仅符合法规和规划，还在实际操作中具有可行性。这一全面规划将为通讯连接器项目的成功实施提供坚实的基础，确保通讯连接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18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连接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讯连接器项目的设备规划和空间设计中，我们将采取灵活设备布局的措施。设备布局将根据实际需求进行灵活设计，避免不必要的浪费。通过合理规划设备摆放位置，我们将提高设备的利用率，减少设备间距，以确保通讯连接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讯连接器项目内部引入共享设施的概念，例如共享会议室、办公区等。通过这种方式，我们可以减少对资源的重复建设，提高资源共享效率，从而减小通讯连接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52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讯连接器项目的总图布置中，我们将不同功能区域进行明确的规划，以最大程度满足通讯连接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63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讯连接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通讯连接器项目对环境的影响是综合评价的重要因素之一。我们将详细考虑选址周边的自然环境、生态保护区、水源地等情况，确保通讯连接器项目的建设和运营对环境影响最小化，并符合当地的环保法规标准。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对选址的评价还需充分考虑当地政府的产业政策和法规。我们将详细了解通讯连接器项目所在地的相关政策，确保通讯连接器项目的规划和运营与当地法规相符，降低不必要的法律风险。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考虑到社会稳定性对企业运营的重要性，我们将评估选址地区的社会安全情况、劳工关系、社区反馈等方面，以确保通讯连接器项目的建设和运营不会受到社会稳定性的负面影响。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最后，我们将综合考虑用地成本，包括土地购置费用、土地开发成本等。通过对用地成本的详细评估，我们能够做出更为精确的经济效益分析，为通讯连接器项目的投资决策提供有力支持。</w:t>
      </w:r>
    </w:p>
    <w:p>
      <w:pPr>
        <w:pStyle w:val="Heading1"/>
        <w:ind w:firstLine="560" w:firstLineChars="200"/>
        <w:rPr>
          <w:rFonts w:ascii="仿宋" w:eastAsia="仿宋" w:hAnsi="仿宋" w:cs="仿宋" w:hint="eastAsia"/>
          <w:sz w:val="28"/>
          <w:lang w:eastAsia="zh-CN"/>
        </w:rPr>
      </w:pPr>
      <w:bookmarkStart w:id="12" w:name="_Toc24487"/>
      <w:r>
        <w:rPr>
          <w:rFonts w:ascii="仿宋" w:eastAsia="仿宋" w:hAnsi="仿宋" w:cs="仿宋" w:hint="eastAsia"/>
          <w:sz w:val="28"/>
          <w:lang w:eastAsia="zh-CN"/>
        </w:rPr>
        <w:t>三、通讯连接器项目建设单位说明</w:t>
      </w:r>
      <w:bookmarkEnd w:id="12"/>
    </w:p>
    <w:p>
      <w:pPr>
        <w:pStyle w:val="Heading2"/>
        <w:rPr>
          <w:rFonts w:ascii="仿宋" w:eastAsia="仿宋" w:hAnsi="仿宋" w:cs="仿宋" w:hint="eastAsia"/>
          <w:lang w:eastAsia="zh-CN"/>
        </w:rPr>
      </w:pPr>
      <w:bookmarkStart w:id="13" w:name="_Toc18086"/>
      <w:r>
        <w:rPr>
          <w:rFonts w:ascii="仿宋" w:eastAsia="仿宋" w:hAnsi="仿宋" w:cs="仿宋" w:hint="eastAsia"/>
          <w:lang w:eastAsia="zh-CN"/>
        </w:rPr>
        <w:t>(一)、通讯连接器项目承办单位基本情况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26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讯连接器项目承办单位的XXXX，我们着眼于实现可持续的经济效益。通过技术创新和解决方案的提供，公司预计在通讯连接器项目执行期间将获得可观的收入增长。这一收入来源主要包括通讯连接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同时，我们注重成本控制和效率提升，以确保通讯连接器项目的可持续盈利。透过精细的管理和资源优化，公司期望实现通讯连接器项目利润最大化。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讯连接器项目实施进行全面的投资评估，包括通讯连接器项目启动阶段的资金投入和后续运营成本。通过对通讯连接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讯连接器项目实施过程中具备足够的资金流动性，公司将进行详尽的现金流分析。这包括资金需求的合理预测、通讯连接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947"/>
      <w:r>
        <w:rPr>
          <w:rFonts w:ascii="仿宋" w:eastAsia="仿宋" w:hAnsi="仿宋" w:cs="仿宋" w:hint="eastAsia"/>
          <w:sz w:val="28"/>
          <w:lang w:eastAsia="zh-CN"/>
        </w:rPr>
        <w:t>四、通讯连接器项目建设背景及必要性分析</w:t>
      </w:r>
      <w:bookmarkEnd w:id="15"/>
    </w:p>
    <w:p>
      <w:pPr>
        <w:pStyle w:val="Heading2"/>
        <w:rPr>
          <w:rFonts w:ascii="仿宋" w:eastAsia="仿宋" w:hAnsi="仿宋" w:cs="仿宋" w:hint="eastAsia"/>
          <w:lang w:eastAsia="zh-CN"/>
        </w:rPr>
      </w:pPr>
      <w:bookmarkStart w:id="16" w:name="_Toc4832"/>
      <w:r>
        <w:rPr>
          <w:rFonts w:ascii="仿宋" w:eastAsia="仿宋" w:hAnsi="仿宋" w:cs="仿宋" w:hint="eastAsia"/>
          <w:lang w:eastAsia="zh-CN"/>
        </w:rPr>
        <w:t>(一)、通讯连接器项目背景分析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讯连接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讯连接器项目在这个潮流中的定位。同时，我们将关注行业内涌现的新兴机遇，以便通讯连接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讯连接器项目提供了强大的发展动力。我们将聚焦于行业内最新的技术发展趋势，包括但不限于人工智能、大数据分析、物联网等领域。通过深度的技术研究，我们将确保通讯连接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讯连接器项目发展的源泉。我们将投入更多的精力对市场需求进行深入剖析，超越表面的需求，深入挖掘潜在的市场痛点和机遇。通过对市场需求的细致了解，通讯连接器项目将更有针对性地设计解决方案，满足市场的多样化需求，从而更好地促进通讯连接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讯连接器项目战略至关重要。我们将对竞争态势进行更为深入的分析，包括但不限于市场份额、产品特点、客户满意度等多个维度。通过深度的竞争分析，通讯连接器项目将能够更准确地把握市场脉搏，制定具有竞争力的通讯连接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讯连接器项目的发展具有直接的影响。我们将进行更为全面的法规和政策分析，了解行业发展中的潜在法律风险和合规挑战。通过充分了解和遵守相关法规，通讯连接器项目将确保在法律框架内合法合规运营，为通讯连接器项目的稳健发展提供有力支持。</w:t>
      </w:r>
    </w:p>
    <w:p>
      <w:pPr>
        <w:pStyle w:val="Heading2"/>
        <w:ind w:firstLine="560" w:firstLineChars="200"/>
        <w:rPr>
          <w:rFonts w:ascii="仿宋" w:eastAsia="仿宋" w:hAnsi="仿宋" w:cs="仿宋" w:hint="eastAsia"/>
          <w:sz w:val="28"/>
          <w:lang w:eastAsia="zh-CN"/>
        </w:rPr>
      </w:pPr>
      <w:bookmarkStart w:id="17" w:name="_Toc31321"/>
      <w:r>
        <w:rPr>
          <w:rFonts w:ascii="仿宋" w:eastAsia="仿宋" w:hAnsi="仿宋" w:cs="仿宋" w:hint="eastAsia"/>
          <w:sz w:val="28"/>
          <w:lang w:eastAsia="zh-CN"/>
        </w:rPr>
        <w:t>(二)、通讯连接器项目建设必要性分析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建设的迫切性源于对行业发展趋势的深刻洞察。我们正处于一个行业变革的时代，科技创新、数字化转型成为企业发展的关键动力。通讯连接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建设不仅仅是为了跟上潮流，更是为了通过技术创新推动企业的持续发展。通过引入先进的技术和解决方案，通讯连接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讯连接器项目的建设成为必然选择，通过提高产品质量、拓展服务领域，从而在竞争中获得更多的机会。通讯连接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讯连接器项目建设的必要性体现在对客户需求更精准的满足。通过通讯连接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连接器项目建设的背后是对企业持续创新的追求。只有通过不断创新，企业才能在竞争中立于不败之地。通讯连接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https://d.book118.com/755102213340011041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通讯连接器项目计划设计方案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C68B0"/>
    <w:rsid w:val="050C68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022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2024-01-12T08:58:00Z</dcterms:created>
  <dcterms:modified xsi:type="dcterms:W3CDTF">2024-01-12T08:58:29Z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5C45C767B28947B08EF2C7AC8C2A3C60_11</vt:lpwstr>
  </property>
  <property fmtid="{D5CDD505-2E9C-101B-9397-08002B2CF9AE}" pid="3" name="KSOProductBuildVer">
    <vt:lpwstr>2052-12.1.0.16120</vt:lpwstr>
  </property>
</Properties>
</file>