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8" w:history="1">
        <w:r>
          <w:rPr>
            <w:rFonts w:ascii="仿宋" w:eastAsia="仿宋" w:hAnsi="仿宋" w:cs="仿宋" w:hint="eastAsia"/>
            <w:lang w:eastAsia="zh-CN"/>
          </w:rPr>
          <w:t>概论</w:t>
        </w:r>
        <w:r>
          <w:tab/>
        </w:r>
        <w:r>
          <w:fldChar w:fldCharType="begin"/>
        </w:r>
        <w:r>
          <w:instrText xml:space="preserve"> PAGEREF _Toc14118 \h </w:instrText>
        </w:r>
        <w:r>
          <w:fldChar w:fldCharType="separate"/>
        </w:r>
        <w:r>
          <w:t>3</w:t>
        </w:r>
        <w:r>
          <w:fldChar w:fldCharType="end"/>
        </w:r>
      </w:hyperlink>
    </w:p>
    <w:p>
      <w:pPr>
        <w:pStyle w:val="TOC1"/>
        <w:tabs>
          <w:tab w:val="right" w:leader="dot" w:pos="8306"/>
        </w:tabs>
      </w:pPr>
      <w:hyperlink w:anchor="_Toc4442" w:history="1">
        <w:r>
          <w:rPr>
            <w:rFonts w:ascii="仿宋" w:eastAsia="仿宋" w:hAnsi="仿宋" w:cs="仿宋" w:hint="eastAsia"/>
            <w:lang w:eastAsia="zh-CN"/>
          </w:rPr>
          <w:t>一、有机化学原料项目建设背景及必要性分析</w:t>
        </w:r>
        <w:r>
          <w:tab/>
        </w:r>
        <w:r>
          <w:fldChar w:fldCharType="begin"/>
        </w:r>
        <w:r>
          <w:instrText xml:space="preserve"> PAGEREF _Toc4442 \h </w:instrText>
        </w:r>
        <w:r>
          <w:fldChar w:fldCharType="separate"/>
        </w:r>
        <w:r>
          <w:t>3</w:t>
        </w:r>
        <w:r>
          <w:fldChar w:fldCharType="end"/>
        </w:r>
      </w:hyperlink>
    </w:p>
    <w:p>
      <w:pPr>
        <w:pStyle w:val="TOC2"/>
        <w:tabs>
          <w:tab w:val="right" w:leader="dot" w:pos="8306"/>
        </w:tabs>
      </w:pPr>
      <w:hyperlink w:anchor="_Toc16871" w:history="1">
        <w:r>
          <w:rPr>
            <w:rFonts w:ascii="仿宋" w:eastAsia="仿宋" w:hAnsi="仿宋" w:cs="仿宋" w:hint="eastAsia"/>
            <w:lang w:eastAsia="zh-CN"/>
          </w:rPr>
          <w:t>(一)、有机化学原料项目背景分析</w:t>
        </w:r>
        <w:r>
          <w:tab/>
        </w:r>
        <w:r>
          <w:fldChar w:fldCharType="begin"/>
        </w:r>
        <w:r>
          <w:instrText xml:space="preserve"> PAGEREF _Toc16871 \h </w:instrText>
        </w:r>
        <w:r>
          <w:fldChar w:fldCharType="separate"/>
        </w:r>
        <w:r>
          <w:t>3</w:t>
        </w:r>
        <w:r>
          <w:fldChar w:fldCharType="end"/>
        </w:r>
      </w:hyperlink>
    </w:p>
    <w:p>
      <w:pPr>
        <w:pStyle w:val="TOC2"/>
        <w:tabs>
          <w:tab w:val="right" w:leader="dot" w:pos="8306"/>
        </w:tabs>
      </w:pPr>
      <w:hyperlink w:anchor="_Toc12208" w:history="1">
        <w:r>
          <w:rPr>
            <w:rFonts w:ascii="仿宋" w:eastAsia="仿宋" w:hAnsi="仿宋" w:cs="仿宋" w:hint="eastAsia"/>
            <w:lang w:eastAsia="zh-CN"/>
          </w:rPr>
          <w:t>(二)、有机化学原料项目建设必要性分析</w:t>
        </w:r>
        <w:r>
          <w:tab/>
        </w:r>
        <w:r>
          <w:fldChar w:fldCharType="begin"/>
        </w:r>
        <w:r>
          <w:instrText xml:space="preserve"> PAGEREF _Toc12208 \h </w:instrText>
        </w:r>
        <w:r>
          <w:fldChar w:fldCharType="separate"/>
        </w:r>
        <w:r>
          <w:t>5</w:t>
        </w:r>
        <w:r>
          <w:fldChar w:fldCharType="end"/>
        </w:r>
      </w:hyperlink>
    </w:p>
    <w:p>
      <w:pPr>
        <w:pStyle w:val="TOC1"/>
        <w:tabs>
          <w:tab w:val="right" w:leader="dot" w:pos="8306"/>
        </w:tabs>
      </w:pPr>
      <w:hyperlink w:anchor="_Toc28980" w:history="1">
        <w:r>
          <w:rPr>
            <w:rFonts w:ascii="仿宋" w:eastAsia="仿宋" w:hAnsi="仿宋" w:cs="仿宋" w:hint="eastAsia"/>
            <w:lang w:eastAsia="zh-CN"/>
          </w:rPr>
          <w:t>二、市场分析、调研</w:t>
        </w:r>
        <w:r>
          <w:tab/>
        </w:r>
        <w:r>
          <w:fldChar w:fldCharType="begin"/>
        </w:r>
        <w:r>
          <w:instrText xml:space="preserve"> PAGEREF _Toc28980 \h </w:instrText>
        </w:r>
        <w:r>
          <w:fldChar w:fldCharType="separate"/>
        </w:r>
        <w:r>
          <w:t>6</w:t>
        </w:r>
        <w:r>
          <w:fldChar w:fldCharType="end"/>
        </w:r>
      </w:hyperlink>
    </w:p>
    <w:p>
      <w:pPr>
        <w:pStyle w:val="TOC2"/>
        <w:tabs>
          <w:tab w:val="right" w:leader="dot" w:pos="8306"/>
        </w:tabs>
      </w:pPr>
      <w:hyperlink w:anchor="_Toc12415" w:history="1">
        <w:r>
          <w:rPr>
            <w:rFonts w:ascii="仿宋" w:eastAsia="仿宋" w:hAnsi="仿宋" w:cs="仿宋" w:hint="eastAsia"/>
            <w:lang w:eastAsia="zh-CN"/>
          </w:rPr>
          <w:t>(一)、有机化学原料行业分析</w:t>
        </w:r>
        <w:r>
          <w:tab/>
        </w:r>
        <w:r>
          <w:fldChar w:fldCharType="begin"/>
        </w:r>
        <w:r>
          <w:instrText xml:space="preserve"> PAGEREF _Toc12415 \h </w:instrText>
        </w:r>
        <w:r>
          <w:fldChar w:fldCharType="separate"/>
        </w:r>
        <w:r>
          <w:t>6</w:t>
        </w:r>
        <w:r>
          <w:fldChar w:fldCharType="end"/>
        </w:r>
      </w:hyperlink>
    </w:p>
    <w:p>
      <w:pPr>
        <w:pStyle w:val="TOC2"/>
        <w:tabs>
          <w:tab w:val="right" w:leader="dot" w:pos="8306"/>
        </w:tabs>
      </w:pPr>
      <w:hyperlink w:anchor="_Toc14798" w:history="1">
        <w:r>
          <w:rPr>
            <w:rFonts w:ascii="仿宋" w:eastAsia="仿宋" w:hAnsi="仿宋" w:cs="仿宋" w:hint="eastAsia"/>
            <w:lang w:eastAsia="zh-CN"/>
          </w:rPr>
          <w:t>(二)、有机化学原料市场分析预测</w:t>
        </w:r>
        <w:r>
          <w:tab/>
        </w:r>
        <w:r>
          <w:fldChar w:fldCharType="begin"/>
        </w:r>
        <w:r>
          <w:instrText xml:space="preserve"> PAGEREF _Toc14798 \h </w:instrText>
        </w:r>
        <w:r>
          <w:fldChar w:fldCharType="separate"/>
        </w:r>
        <w:r>
          <w:t>7</w:t>
        </w:r>
        <w:r>
          <w:fldChar w:fldCharType="end"/>
        </w:r>
      </w:hyperlink>
    </w:p>
    <w:p>
      <w:pPr>
        <w:pStyle w:val="TOC1"/>
        <w:tabs>
          <w:tab w:val="right" w:leader="dot" w:pos="8306"/>
        </w:tabs>
      </w:pPr>
      <w:hyperlink w:anchor="_Toc4156" w:history="1">
        <w:r>
          <w:rPr>
            <w:rFonts w:ascii="仿宋" w:eastAsia="仿宋" w:hAnsi="仿宋" w:cs="仿宋" w:hint="eastAsia"/>
            <w:lang w:eastAsia="zh-CN"/>
          </w:rPr>
          <w:t>三、有机化学原料项目选址可行性分析</w:t>
        </w:r>
        <w:r>
          <w:tab/>
        </w:r>
        <w:r>
          <w:fldChar w:fldCharType="begin"/>
        </w:r>
        <w:r>
          <w:instrText xml:space="preserve"> PAGEREF _Toc4156 \h </w:instrText>
        </w:r>
        <w:r>
          <w:fldChar w:fldCharType="separate"/>
        </w:r>
        <w:r>
          <w:t>8</w:t>
        </w:r>
        <w:r>
          <w:fldChar w:fldCharType="end"/>
        </w:r>
      </w:hyperlink>
    </w:p>
    <w:p>
      <w:pPr>
        <w:pStyle w:val="TOC2"/>
        <w:tabs>
          <w:tab w:val="right" w:leader="dot" w:pos="8306"/>
        </w:tabs>
      </w:pPr>
      <w:hyperlink w:anchor="_Toc7693" w:history="1">
        <w:r>
          <w:rPr>
            <w:rFonts w:ascii="仿宋" w:eastAsia="仿宋" w:hAnsi="仿宋" w:cs="仿宋" w:hint="eastAsia"/>
            <w:lang w:eastAsia="zh-CN"/>
          </w:rPr>
          <w:t>(一)、有机化学原料项目选址</w:t>
        </w:r>
        <w:r>
          <w:tab/>
        </w:r>
        <w:r>
          <w:fldChar w:fldCharType="begin"/>
        </w:r>
        <w:r>
          <w:instrText xml:space="preserve"> PAGEREF _Toc7693 \h </w:instrText>
        </w:r>
        <w:r>
          <w:fldChar w:fldCharType="separate"/>
        </w:r>
        <w:r>
          <w:t>8</w:t>
        </w:r>
        <w:r>
          <w:fldChar w:fldCharType="end"/>
        </w:r>
      </w:hyperlink>
    </w:p>
    <w:p>
      <w:pPr>
        <w:pStyle w:val="TOC2"/>
        <w:tabs>
          <w:tab w:val="right" w:leader="dot" w:pos="8306"/>
        </w:tabs>
      </w:pPr>
      <w:hyperlink w:anchor="_Toc18616" w:history="1">
        <w:r>
          <w:rPr>
            <w:rFonts w:ascii="仿宋" w:eastAsia="仿宋" w:hAnsi="仿宋" w:cs="仿宋" w:hint="eastAsia"/>
            <w:lang w:eastAsia="zh-CN"/>
          </w:rPr>
          <w:t>(二)、用地控制指标</w:t>
        </w:r>
        <w:r>
          <w:tab/>
        </w:r>
        <w:r>
          <w:fldChar w:fldCharType="begin"/>
        </w:r>
        <w:r>
          <w:instrText xml:space="preserve"> PAGEREF _Toc18616 \h </w:instrText>
        </w:r>
        <w:r>
          <w:fldChar w:fldCharType="separate"/>
        </w:r>
        <w:r>
          <w:t>8</w:t>
        </w:r>
        <w:r>
          <w:fldChar w:fldCharType="end"/>
        </w:r>
      </w:hyperlink>
    </w:p>
    <w:p>
      <w:pPr>
        <w:pStyle w:val="TOC2"/>
        <w:tabs>
          <w:tab w:val="right" w:leader="dot" w:pos="8306"/>
        </w:tabs>
      </w:pPr>
      <w:hyperlink w:anchor="_Toc30220" w:history="1">
        <w:r>
          <w:rPr>
            <w:rFonts w:ascii="仿宋" w:eastAsia="仿宋" w:hAnsi="仿宋" w:cs="仿宋" w:hint="eastAsia"/>
            <w:lang w:eastAsia="zh-CN"/>
          </w:rPr>
          <w:t>(三)、节约用地措施</w:t>
        </w:r>
        <w:r>
          <w:tab/>
        </w:r>
        <w:r>
          <w:fldChar w:fldCharType="begin"/>
        </w:r>
        <w:r>
          <w:instrText xml:space="preserve"> PAGEREF _Toc30220 \h </w:instrText>
        </w:r>
        <w:r>
          <w:fldChar w:fldCharType="separate"/>
        </w:r>
        <w:r>
          <w:t>10</w:t>
        </w:r>
        <w:r>
          <w:fldChar w:fldCharType="end"/>
        </w:r>
      </w:hyperlink>
    </w:p>
    <w:p>
      <w:pPr>
        <w:pStyle w:val="TOC2"/>
        <w:tabs>
          <w:tab w:val="right" w:leader="dot" w:pos="8306"/>
        </w:tabs>
      </w:pPr>
      <w:hyperlink w:anchor="_Toc10502" w:history="1">
        <w:r>
          <w:rPr>
            <w:rFonts w:ascii="仿宋" w:eastAsia="仿宋" w:hAnsi="仿宋" w:cs="仿宋" w:hint="eastAsia"/>
            <w:lang w:eastAsia="zh-CN"/>
          </w:rPr>
          <w:t>(四)、总图布置方案</w:t>
        </w:r>
        <w:r>
          <w:tab/>
        </w:r>
        <w:r>
          <w:fldChar w:fldCharType="begin"/>
        </w:r>
        <w:r>
          <w:instrText xml:space="preserve"> PAGEREF _Toc10502 \h </w:instrText>
        </w:r>
        <w:r>
          <w:fldChar w:fldCharType="separate"/>
        </w:r>
        <w:r>
          <w:t>11</w:t>
        </w:r>
        <w:r>
          <w:fldChar w:fldCharType="end"/>
        </w:r>
      </w:hyperlink>
    </w:p>
    <w:p>
      <w:pPr>
        <w:pStyle w:val="TOC2"/>
        <w:tabs>
          <w:tab w:val="right" w:leader="dot" w:pos="8306"/>
        </w:tabs>
      </w:pPr>
      <w:hyperlink w:anchor="_Toc22123" w:history="1">
        <w:r>
          <w:rPr>
            <w:rFonts w:ascii="仿宋" w:eastAsia="仿宋" w:hAnsi="仿宋" w:cs="仿宋" w:hint="eastAsia"/>
            <w:lang w:eastAsia="zh-CN"/>
          </w:rPr>
          <w:t>(五)、选址综合评价</w:t>
        </w:r>
        <w:r>
          <w:tab/>
        </w:r>
        <w:r>
          <w:fldChar w:fldCharType="begin"/>
        </w:r>
        <w:r>
          <w:instrText xml:space="preserve"> PAGEREF _Toc22123 \h </w:instrText>
        </w:r>
        <w:r>
          <w:fldChar w:fldCharType="separate"/>
        </w:r>
        <w:r>
          <w:t>12</w:t>
        </w:r>
        <w:r>
          <w:fldChar w:fldCharType="end"/>
        </w:r>
      </w:hyperlink>
    </w:p>
    <w:p>
      <w:pPr>
        <w:pStyle w:val="TOC1"/>
        <w:tabs>
          <w:tab w:val="right" w:leader="dot" w:pos="8306"/>
        </w:tabs>
      </w:pPr>
      <w:hyperlink w:anchor="_Toc21937" w:history="1">
        <w:r>
          <w:rPr>
            <w:rFonts w:ascii="仿宋" w:eastAsia="仿宋" w:hAnsi="仿宋" w:cs="仿宋" w:hint="eastAsia"/>
            <w:lang w:eastAsia="zh-CN"/>
          </w:rPr>
          <w:t>四、有机化学原料项目危机管理</w:t>
        </w:r>
        <w:r>
          <w:tab/>
        </w:r>
        <w:r>
          <w:fldChar w:fldCharType="begin"/>
        </w:r>
        <w:r>
          <w:instrText xml:space="preserve"> PAGEREF _Toc21937 \h </w:instrText>
        </w:r>
        <w:r>
          <w:fldChar w:fldCharType="separate"/>
        </w:r>
        <w:r>
          <w:t>13</w:t>
        </w:r>
        <w:r>
          <w:fldChar w:fldCharType="end"/>
        </w:r>
      </w:hyperlink>
    </w:p>
    <w:p>
      <w:pPr>
        <w:pStyle w:val="TOC2"/>
        <w:tabs>
          <w:tab w:val="right" w:leader="dot" w:pos="8306"/>
        </w:tabs>
      </w:pPr>
      <w:hyperlink w:anchor="_Toc29232" w:history="1">
        <w:r>
          <w:rPr>
            <w:rFonts w:ascii="仿宋" w:eastAsia="仿宋" w:hAnsi="仿宋" w:cs="仿宋" w:hint="eastAsia"/>
            <w:lang w:eastAsia="zh-CN"/>
          </w:rPr>
          <w:t>(一)、危机预警与识别</w:t>
        </w:r>
        <w:r>
          <w:tab/>
        </w:r>
        <w:r>
          <w:fldChar w:fldCharType="begin"/>
        </w:r>
        <w:r>
          <w:instrText xml:space="preserve"> PAGEREF _Toc29232 \h </w:instrText>
        </w:r>
        <w:r>
          <w:fldChar w:fldCharType="separate"/>
        </w:r>
        <w:r>
          <w:t>13</w:t>
        </w:r>
        <w:r>
          <w:fldChar w:fldCharType="end"/>
        </w:r>
      </w:hyperlink>
    </w:p>
    <w:p>
      <w:pPr>
        <w:pStyle w:val="TOC2"/>
        <w:tabs>
          <w:tab w:val="right" w:leader="dot" w:pos="8306"/>
        </w:tabs>
      </w:pPr>
      <w:hyperlink w:anchor="_Toc31659" w:history="1">
        <w:r>
          <w:rPr>
            <w:rFonts w:ascii="仿宋" w:eastAsia="仿宋" w:hAnsi="仿宋" w:cs="仿宋" w:hint="eastAsia"/>
            <w:lang w:eastAsia="zh-CN"/>
          </w:rPr>
          <w:t>(二)、危机应对与恢复</w:t>
        </w:r>
        <w:r>
          <w:tab/>
        </w:r>
        <w:r>
          <w:fldChar w:fldCharType="begin"/>
        </w:r>
        <w:r>
          <w:instrText xml:space="preserve"> PAGEREF _Toc31659 \h </w:instrText>
        </w:r>
        <w:r>
          <w:fldChar w:fldCharType="separate"/>
        </w:r>
        <w:r>
          <w:t>14</w:t>
        </w:r>
        <w:r>
          <w:fldChar w:fldCharType="end"/>
        </w:r>
      </w:hyperlink>
    </w:p>
    <w:p>
      <w:pPr>
        <w:pStyle w:val="TOC1"/>
        <w:tabs>
          <w:tab w:val="right" w:leader="dot" w:pos="8306"/>
        </w:tabs>
      </w:pPr>
      <w:hyperlink w:anchor="_Toc30850" w:history="1">
        <w:r>
          <w:rPr>
            <w:rFonts w:ascii="仿宋" w:eastAsia="仿宋" w:hAnsi="仿宋" w:cs="仿宋" w:hint="eastAsia"/>
            <w:lang w:eastAsia="zh-CN"/>
          </w:rPr>
          <w:t>五、有机化学原料项目文档管理</w:t>
        </w:r>
        <w:r>
          <w:tab/>
        </w:r>
        <w:r>
          <w:fldChar w:fldCharType="begin"/>
        </w:r>
        <w:r>
          <w:instrText xml:space="preserve"> PAGEREF _Toc30850 \h </w:instrText>
        </w:r>
        <w:r>
          <w:fldChar w:fldCharType="separate"/>
        </w:r>
        <w:r>
          <w:t>16</w:t>
        </w:r>
        <w:r>
          <w:fldChar w:fldCharType="end"/>
        </w:r>
      </w:hyperlink>
    </w:p>
    <w:p>
      <w:pPr>
        <w:pStyle w:val="TOC2"/>
        <w:tabs>
          <w:tab w:val="right" w:leader="dot" w:pos="8306"/>
        </w:tabs>
      </w:pPr>
      <w:hyperlink w:anchor="_Toc21395" w:history="1">
        <w:r>
          <w:rPr>
            <w:rFonts w:ascii="仿宋" w:eastAsia="仿宋" w:hAnsi="仿宋" w:cs="仿宋" w:hint="eastAsia"/>
            <w:lang w:eastAsia="zh-CN"/>
          </w:rPr>
          <w:t>(一)、文档编制与审查</w:t>
        </w:r>
        <w:r>
          <w:tab/>
        </w:r>
        <w:r>
          <w:fldChar w:fldCharType="begin"/>
        </w:r>
        <w:r>
          <w:instrText xml:space="preserve"> PAGEREF _Toc21395 \h </w:instrText>
        </w:r>
        <w:r>
          <w:fldChar w:fldCharType="separate"/>
        </w:r>
        <w:r>
          <w:t>16</w:t>
        </w:r>
        <w:r>
          <w:fldChar w:fldCharType="end"/>
        </w:r>
      </w:hyperlink>
    </w:p>
    <w:p>
      <w:pPr>
        <w:pStyle w:val="TOC2"/>
        <w:tabs>
          <w:tab w:val="right" w:leader="dot" w:pos="8306"/>
        </w:tabs>
      </w:pPr>
      <w:hyperlink w:anchor="_Toc13647" w:history="1">
        <w:r>
          <w:rPr>
            <w:rFonts w:ascii="仿宋" w:eastAsia="仿宋" w:hAnsi="仿宋" w:cs="仿宋" w:hint="eastAsia"/>
            <w:lang w:eastAsia="zh-CN"/>
          </w:rPr>
          <w:t>(二)、文档发布与分发</w:t>
        </w:r>
        <w:r>
          <w:tab/>
        </w:r>
        <w:r>
          <w:fldChar w:fldCharType="begin"/>
        </w:r>
        <w:r>
          <w:instrText xml:space="preserve"> PAGEREF _Toc13647 \h </w:instrText>
        </w:r>
        <w:r>
          <w:fldChar w:fldCharType="separate"/>
        </w:r>
        <w:r>
          <w:t>17</w:t>
        </w:r>
        <w:r>
          <w:fldChar w:fldCharType="end"/>
        </w:r>
      </w:hyperlink>
    </w:p>
    <w:p>
      <w:pPr>
        <w:pStyle w:val="TOC2"/>
        <w:tabs>
          <w:tab w:val="right" w:leader="dot" w:pos="8306"/>
        </w:tabs>
      </w:pPr>
      <w:hyperlink w:anchor="_Toc16451" w:history="1">
        <w:r>
          <w:rPr>
            <w:rFonts w:ascii="仿宋" w:eastAsia="仿宋" w:hAnsi="仿宋" w:cs="仿宋" w:hint="eastAsia"/>
            <w:lang w:eastAsia="zh-CN"/>
          </w:rPr>
          <w:t>(三)、文档存档与归档</w:t>
        </w:r>
        <w:r>
          <w:tab/>
        </w:r>
        <w:r>
          <w:fldChar w:fldCharType="begin"/>
        </w:r>
        <w:r>
          <w:instrText xml:space="preserve"> PAGEREF _Toc16451 \h </w:instrText>
        </w:r>
        <w:r>
          <w:fldChar w:fldCharType="separate"/>
        </w:r>
        <w:r>
          <w:t>18</w:t>
        </w:r>
        <w:r>
          <w:fldChar w:fldCharType="end"/>
        </w:r>
      </w:hyperlink>
    </w:p>
    <w:p>
      <w:pPr>
        <w:pStyle w:val="TOC1"/>
        <w:tabs>
          <w:tab w:val="right" w:leader="dot" w:pos="8306"/>
        </w:tabs>
      </w:pPr>
      <w:hyperlink w:anchor="_Toc13345" w:history="1">
        <w:r>
          <w:rPr>
            <w:rFonts w:ascii="仿宋" w:eastAsia="仿宋" w:hAnsi="仿宋" w:cs="仿宋" w:hint="eastAsia"/>
            <w:lang w:eastAsia="zh-CN"/>
          </w:rPr>
          <w:t>六、产品规划分析</w:t>
        </w:r>
        <w:r>
          <w:tab/>
        </w:r>
        <w:r>
          <w:fldChar w:fldCharType="begin"/>
        </w:r>
        <w:r>
          <w:instrText xml:space="preserve"> PAGEREF _Toc13345 \h </w:instrText>
        </w:r>
        <w:r>
          <w:fldChar w:fldCharType="separate"/>
        </w:r>
        <w:r>
          <w:t>19</w:t>
        </w:r>
        <w:r>
          <w:fldChar w:fldCharType="end"/>
        </w:r>
      </w:hyperlink>
    </w:p>
    <w:p>
      <w:pPr>
        <w:pStyle w:val="TOC2"/>
        <w:tabs>
          <w:tab w:val="right" w:leader="dot" w:pos="8306"/>
        </w:tabs>
      </w:pPr>
      <w:hyperlink w:anchor="_Toc27339" w:history="1">
        <w:r>
          <w:rPr>
            <w:rFonts w:ascii="仿宋" w:eastAsia="仿宋" w:hAnsi="仿宋" w:cs="仿宋" w:hint="eastAsia"/>
            <w:lang w:eastAsia="zh-CN"/>
          </w:rPr>
          <w:t>(一)、产品规划</w:t>
        </w:r>
        <w:r>
          <w:tab/>
        </w:r>
        <w:r>
          <w:fldChar w:fldCharType="begin"/>
        </w:r>
        <w:r>
          <w:instrText xml:space="preserve"> PAGEREF _Toc27339 \h </w:instrText>
        </w:r>
        <w:r>
          <w:fldChar w:fldCharType="separate"/>
        </w:r>
        <w:r>
          <w:t>19</w:t>
        </w:r>
        <w:r>
          <w:fldChar w:fldCharType="end"/>
        </w:r>
      </w:hyperlink>
    </w:p>
    <w:p>
      <w:pPr>
        <w:pStyle w:val="TOC2"/>
        <w:tabs>
          <w:tab w:val="right" w:leader="dot" w:pos="8306"/>
        </w:tabs>
      </w:pPr>
      <w:hyperlink w:anchor="_Toc24241" w:history="1">
        <w:r>
          <w:rPr>
            <w:rFonts w:ascii="仿宋" w:eastAsia="仿宋" w:hAnsi="仿宋" w:cs="仿宋" w:hint="eastAsia"/>
            <w:lang w:eastAsia="zh-CN"/>
          </w:rPr>
          <w:t>(二)、建设规模</w:t>
        </w:r>
        <w:r>
          <w:tab/>
        </w:r>
        <w:r>
          <w:fldChar w:fldCharType="begin"/>
        </w:r>
        <w:r>
          <w:instrText xml:space="preserve"> PAGEREF _Toc24241 \h </w:instrText>
        </w:r>
        <w:r>
          <w:fldChar w:fldCharType="separate"/>
        </w:r>
        <w:r>
          <w:t>20</w:t>
        </w:r>
        <w:r>
          <w:fldChar w:fldCharType="end"/>
        </w:r>
      </w:hyperlink>
    </w:p>
    <w:p>
      <w:pPr>
        <w:pStyle w:val="TOC1"/>
        <w:tabs>
          <w:tab w:val="right" w:leader="dot" w:pos="8306"/>
        </w:tabs>
      </w:pPr>
      <w:hyperlink w:anchor="_Toc3904" w:history="1">
        <w:r>
          <w:rPr>
            <w:rFonts w:ascii="仿宋" w:eastAsia="仿宋" w:hAnsi="仿宋" w:cs="仿宋" w:hint="eastAsia"/>
            <w:lang w:eastAsia="zh-CN"/>
          </w:rPr>
          <w:t>七、有机化学原料项目投资规划</w:t>
        </w:r>
        <w:r>
          <w:tab/>
        </w:r>
        <w:r>
          <w:fldChar w:fldCharType="begin"/>
        </w:r>
        <w:r>
          <w:instrText xml:space="preserve"> PAGEREF _Toc3904 \h </w:instrText>
        </w:r>
        <w:r>
          <w:fldChar w:fldCharType="separate"/>
        </w:r>
        <w:r>
          <w:t>21</w:t>
        </w:r>
        <w:r>
          <w:fldChar w:fldCharType="end"/>
        </w:r>
      </w:hyperlink>
    </w:p>
    <w:p>
      <w:pPr>
        <w:pStyle w:val="TOC2"/>
        <w:tabs>
          <w:tab w:val="right" w:leader="dot" w:pos="8306"/>
        </w:tabs>
      </w:pPr>
      <w:hyperlink w:anchor="_Toc7417" w:history="1">
        <w:r>
          <w:rPr>
            <w:rFonts w:ascii="仿宋" w:eastAsia="仿宋" w:hAnsi="仿宋" w:cs="仿宋" w:hint="eastAsia"/>
            <w:lang w:eastAsia="zh-CN"/>
          </w:rPr>
          <w:t>(一)、有机化学原料项目总投资估算</w:t>
        </w:r>
        <w:r>
          <w:tab/>
        </w:r>
        <w:r>
          <w:fldChar w:fldCharType="begin"/>
        </w:r>
        <w:r>
          <w:instrText xml:space="preserve"> PAGEREF _Toc7417 \h </w:instrText>
        </w:r>
        <w:r>
          <w:fldChar w:fldCharType="separate"/>
        </w:r>
        <w:r>
          <w:t>21</w:t>
        </w:r>
        <w:r>
          <w:fldChar w:fldCharType="end"/>
        </w:r>
      </w:hyperlink>
    </w:p>
    <w:p>
      <w:pPr>
        <w:pStyle w:val="TOC2"/>
        <w:tabs>
          <w:tab w:val="right" w:leader="dot" w:pos="8306"/>
        </w:tabs>
      </w:pPr>
      <w:hyperlink w:anchor="_Toc2316" w:history="1">
        <w:r>
          <w:rPr>
            <w:rFonts w:ascii="仿宋" w:eastAsia="仿宋" w:hAnsi="仿宋" w:cs="仿宋" w:hint="eastAsia"/>
            <w:lang w:eastAsia="zh-CN"/>
          </w:rPr>
          <w:t>(二)、资金筹措</w:t>
        </w:r>
        <w:r>
          <w:tab/>
        </w:r>
        <w:r>
          <w:fldChar w:fldCharType="begin"/>
        </w:r>
        <w:r>
          <w:instrText xml:space="preserve"> PAGEREF _Toc2316 \h </w:instrText>
        </w:r>
        <w:r>
          <w:fldChar w:fldCharType="separate"/>
        </w:r>
        <w:r>
          <w:t>22</w:t>
        </w:r>
        <w:r>
          <w:fldChar w:fldCharType="end"/>
        </w:r>
      </w:hyperlink>
    </w:p>
    <w:p>
      <w:pPr>
        <w:pStyle w:val="TOC1"/>
        <w:tabs>
          <w:tab w:val="right" w:leader="dot" w:pos="8306"/>
        </w:tabs>
      </w:pPr>
      <w:hyperlink w:anchor="_Toc25241" w:history="1">
        <w:r>
          <w:rPr>
            <w:rFonts w:ascii="仿宋" w:eastAsia="仿宋" w:hAnsi="仿宋" w:cs="仿宋" w:hint="eastAsia"/>
            <w:lang w:eastAsia="zh-CN"/>
          </w:rPr>
          <w:t>八、有机化学原料项目财务管理</w:t>
        </w:r>
        <w:r>
          <w:tab/>
        </w:r>
        <w:r>
          <w:fldChar w:fldCharType="begin"/>
        </w:r>
        <w:r>
          <w:instrText xml:space="preserve"> PAGEREF _Toc25241 \h </w:instrText>
        </w:r>
        <w:r>
          <w:fldChar w:fldCharType="separate"/>
        </w:r>
        <w:r>
          <w:t>23</w:t>
        </w:r>
        <w:r>
          <w:fldChar w:fldCharType="end"/>
        </w:r>
      </w:hyperlink>
    </w:p>
    <w:p>
      <w:pPr>
        <w:pStyle w:val="TOC2"/>
        <w:tabs>
          <w:tab w:val="right" w:leader="dot" w:pos="8306"/>
        </w:tabs>
      </w:pPr>
      <w:hyperlink w:anchor="_Toc14140" w:history="1">
        <w:r>
          <w:rPr>
            <w:rFonts w:ascii="仿宋" w:eastAsia="仿宋" w:hAnsi="仿宋" w:cs="仿宋" w:hint="eastAsia"/>
            <w:lang w:eastAsia="zh-CN"/>
          </w:rPr>
          <w:t>(一)、资金需求大</w:t>
        </w:r>
        <w:r>
          <w:tab/>
        </w:r>
        <w:r>
          <w:fldChar w:fldCharType="begin"/>
        </w:r>
        <w:r>
          <w:instrText xml:space="preserve"> PAGEREF _Toc14140 \h </w:instrText>
        </w:r>
        <w:r>
          <w:fldChar w:fldCharType="separate"/>
        </w:r>
        <w:r>
          <w:t>23</w:t>
        </w:r>
        <w:r>
          <w:fldChar w:fldCharType="end"/>
        </w:r>
      </w:hyperlink>
    </w:p>
    <w:p>
      <w:pPr>
        <w:pStyle w:val="TOC2"/>
        <w:tabs>
          <w:tab w:val="right" w:leader="dot" w:pos="8306"/>
        </w:tabs>
      </w:pPr>
      <w:hyperlink w:anchor="_Toc2967" w:history="1">
        <w:r>
          <w:rPr>
            <w:rFonts w:ascii="仿宋" w:eastAsia="仿宋" w:hAnsi="仿宋" w:cs="仿宋" w:hint="eastAsia"/>
            <w:lang w:eastAsia="zh-CN"/>
          </w:rPr>
          <w:t>(二)、研发周期长</w:t>
        </w:r>
        <w:r>
          <w:tab/>
        </w:r>
        <w:r>
          <w:fldChar w:fldCharType="begin"/>
        </w:r>
        <w:r>
          <w:instrText xml:space="preserve"> PAGEREF _Toc2967 \h </w:instrText>
        </w:r>
        <w:r>
          <w:fldChar w:fldCharType="separate"/>
        </w:r>
        <w:r>
          <w:t>24</w:t>
        </w:r>
        <w:r>
          <w:fldChar w:fldCharType="end"/>
        </w:r>
      </w:hyperlink>
    </w:p>
    <w:p>
      <w:pPr>
        <w:pStyle w:val="TOC2"/>
        <w:tabs>
          <w:tab w:val="right" w:leader="dot" w:pos="8306"/>
        </w:tabs>
      </w:pPr>
      <w:hyperlink w:anchor="_Toc17517" w:history="1">
        <w:r>
          <w:rPr>
            <w:rFonts w:ascii="仿宋" w:eastAsia="仿宋" w:hAnsi="仿宋" w:cs="仿宋" w:hint="eastAsia"/>
            <w:lang w:eastAsia="zh-CN"/>
          </w:rPr>
          <w:t>(三)、市场风险大</w:t>
        </w:r>
        <w:r>
          <w:tab/>
        </w:r>
        <w:r>
          <w:fldChar w:fldCharType="begin"/>
        </w:r>
        <w:r>
          <w:instrText xml:space="preserve"> PAGEREF _Toc17517 \h </w:instrText>
        </w:r>
        <w:r>
          <w:fldChar w:fldCharType="separate"/>
        </w:r>
        <w:r>
          <w:t>25</w:t>
        </w:r>
        <w:r>
          <w:fldChar w:fldCharType="end"/>
        </w:r>
      </w:hyperlink>
    </w:p>
    <w:p>
      <w:pPr>
        <w:pStyle w:val="TOC2"/>
        <w:tabs>
          <w:tab w:val="right" w:leader="dot" w:pos="8306"/>
        </w:tabs>
      </w:pPr>
      <w:hyperlink w:anchor="_Toc12841" w:history="1">
        <w:r>
          <w:rPr>
            <w:rFonts w:ascii="仿宋" w:eastAsia="仿宋" w:hAnsi="仿宋" w:cs="仿宋" w:hint="eastAsia"/>
            <w:lang w:eastAsia="zh-CN"/>
          </w:rPr>
          <w:t>(四)、利润率高</w:t>
        </w:r>
        <w:r>
          <w:tab/>
        </w:r>
        <w:r>
          <w:fldChar w:fldCharType="begin"/>
        </w:r>
        <w:r>
          <w:instrText xml:space="preserve"> PAGEREF _Toc12841 \h </w:instrText>
        </w:r>
        <w:r>
          <w:fldChar w:fldCharType="separate"/>
        </w:r>
        <w:r>
          <w:t>28</w:t>
        </w:r>
        <w:r>
          <w:fldChar w:fldCharType="end"/>
        </w:r>
      </w:hyperlink>
    </w:p>
    <w:p>
      <w:pPr>
        <w:pStyle w:val="TOC1"/>
        <w:tabs>
          <w:tab w:val="right" w:leader="dot" w:pos="8306"/>
        </w:tabs>
      </w:pPr>
      <w:hyperlink w:anchor="_Toc12907" w:history="1">
        <w:r>
          <w:rPr>
            <w:rFonts w:ascii="仿宋" w:eastAsia="仿宋" w:hAnsi="仿宋" w:cs="仿宋" w:hint="eastAsia"/>
            <w:lang w:eastAsia="zh-CN"/>
          </w:rPr>
          <w:t>九、有机化学原料项目技术管理</w:t>
        </w:r>
        <w:r>
          <w:tab/>
        </w:r>
        <w:r>
          <w:fldChar w:fldCharType="begin"/>
        </w:r>
        <w:r>
          <w:instrText xml:space="preserve"> PAGEREF _Toc12907 \h </w:instrText>
        </w:r>
        <w:r>
          <w:fldChar w:fldCharType="separate"/>
        </w:r>
        <w:r>
          <w:t>30</w:t>
        </w:r>
        <w:r>
          <w:fldChar w:fldCharType="end"/>
        </w:r>
      </w:hyperlink>
    </w:p>
    <w:p>
      <w:pPr>
        <w:pStyle w:val="TOC2"/>
        <w:tabs>
          <w:tab w:val="right" w:leader="dot" w:pos="8306"/>
        </w:tabs>
      </w:pPr>
      <w:hyperlink w:anchor="_Toc24250" w:history="1">
        <w:r>
          <w:rPr>
            <w:rFonts w:ascii="仿宋" w:eastAsia="仿宋" w:hAnsi="仿宋" w:cs="仿宋" w:hint="eastAsia"/>
            <w:lang w:eastAsia="zh-CN"/>
          </w:rPr>
          <w:t>(一)、技术方案选用方向</w:t>
        </w:r>
        <w:r>
          <w:tab/>
        </w:r>
        <w:r>
          <w:fldChar w:fldCharType="begin"/>
        </w:r>
        <w:r>
          <w:instrText xml:space="preserve"> PAGEREF _Toc24250 \h </w:instrText>
        </w:r>
        <w:r>
          <w:fldChar w:fldCharType="separate"/>
        </w:r>
        <w:r>
          <w:t>30</w:t>
        </w:r>
        <w:r>
          <w:fldChar w:fldCharType="end"/>
        </w:r>
      </w:hyperlink>
    </w:p>
    <w:p>
      <w:pPr>
        <w:pStyle w:val="TOC2"/>
        <w:tabs>
          <w:tab w:val="right" w:leader="dot" w:pos="8306"/>
        </w:tabs>
      </w:pPr>
      <w:hyperlink w:anchor="_Toc30269" w:history="1">
        <w:r>
          <w:rPr>
            <w:rFonts w:ascii="仿宋" w:eastAsia="仿宋" w:hAnsi="仿宋" w:cs="仿宋" w:hint="eastAsia"/>
            <w:lang w:eastAsia="zh-CN"/>
          </w:rPr>
          <w:t>(二)、工艺技术方案选用原则</w:t>
        </w:r>
        <w:r>
          <w:tab/>
        </w:r>
        <w:r>
          <w:fldChar w:fldCharType="begin"/>
        </w:r>
        <w:r>
          <w:instrText xml:space="preserve"> PAGEREF _Toc30269 \h </w:instrText>
        </w:r>
        <w:r>
          <w:fldChar w:fldCharType="separate"/>
        </w:r>
        <w:r>
          <w:t>32</w:t>
        </w:r>
        <w:r>
          <w:fldChar w:fldCharType="end"/>
        </w:r>
      </w:hyperlink>
    </w:p>
    <w:p>
      <w:pPr>
        <w:pStyle w:val="TOC2"/>
        <w:tabs>
          <w:tab w:val="right" w:leader="dot" w:pos="8306"/>
        </w:tabs>
      </w:pPr>
      <w:hyperlink w:anchor="_Toc12114" w:history="1">
        <w:r>
          <w:rPr>
            <w:rFonts w:ascii="仿宋" w:eastAsia="仿宋" w:hAnsi="仿宋" w:cs="仿宋" w:hint="eastAsia"/>
            <w:lang w:eastAsia="zh-CN"/>
          </w:rPr>
          <w:t>(三)、工艺技术方案要求</w:t>
        </w:r>
        <w:r>
          <w:tab/>
        </w:r>
        <w:r>
          <w:fldChar w:fldCharType="begin"/>
        </w:r>
        <w:r>
          <w:instrText xml:space="preserve"> PAGEREF _Toc12114 \h </w:instrText>
        </w:r>
        <w:r>
          <w:fldChar w:fldCharType="separate"/>
        </w:r>
        <w:r>
          <w:t>34</w:t>
        </w:r>
        <w:r>
          <w:fldChar w:fldCharType="end"/>
        </w:r>
      </w:hyperlink>
    </w:p>
    <w:p>
      <w:pPr>
        <w:pStyle w:val="TOC1"/>
        <w:tabs>
          <w:tab w:val="right" w:leader="dot" w:pos="8306"/>
        </w:tabs>
      </w:pPr>
      <w:hyperlink w:anchor="_Toc18025" w:history="1">
        <w:r>
          <w:rPr>
            <w:rFonts w:ascii="仿宋" w:eastAsia="仿宋" w:hAnsi="仿宋" w:cs="仿宋" w:hint="eastAsia"/>
            <w:lang w:eastAsia="zh-CN"/>
          </w:rPr>
          <w:t>十、有机化学原料项目环境影响分析</w:t>
        </w:r>
        <w:r>
          <w:tab/>
        </w:r>
        <w:r>
          <w:fldChar w:fldCharType="begin"/>
        </w:r>
        <w:r>
          <w:instrText xml:space="preserve"> PAGEREF _Toc18025 \h </w:instrText>
        </w:r>
        <w:r>
          <w:fldChar w:fldCharType="separate"/>
        </w:r>
        <w:r>
          <w:t>36</w:t>
        </w:r>
        <w:r>
          <w:fldChar w:fldCharType="end"/>
        </w:r>
      </w:hyperlink>
    </w:p>
    <w:p>
      <w:pPr>
        <w:pStyle w:val="TOC2"/>
        <w:tabs>
          <w:tab w:val="right" w:leader="dot" w:pos="8306"/>
        </w:tabs>
      </w:pPr>
      <w:hyperlink w:anchor="_Toc13974" w:history="1">
        <w:r>
          <w:rPr>
            <w:rFonts w:ascii="仿宋" w:eastAsia="仿宋" w:hAnsi="仿宋" w:cs="仿宋" w:hint="eastAsia"/>
            <w:lang w:eastAsia="zh-CN"/>
          </w:rPr>
          <w:t>(一)、建设区域环境质量现状</w:t>
        </w:r>
        <w:r>
          <w:tab/>
        </w:r>
        <w:r>
          <w:fldChar w:fldCharType="begin"/>
        </w:r>
        <w:r>
          <w:instrText xml:space="preserve"> PAGEREF _Toc13974 \h </w:instrText>
        </w:r>
        <w:r>
          <w:fldChar w:fldCharType="separate"/>
        </w:r>
        <w:r>
          <w:t>36</w:t>
        </w:r>
        <w:r>
          <w:fldChar w:fldCharType="end"/>
        </w:r>
      </w:hyperlink>
    </w:p>
    <w:p>
      <w:pPr>
        <w:pStyle w:val="TOC2"/>
        <w:tabs>
          <w:tab w:val="right" w:leader="dot" w:pos="8306"/>
        </w:tabs>
      </w:pPr>
      <w:hyperlink w:anchor="_Toc4196" w:history="1">
        <w:r>
          <w:rPr>
            <w:rFonts w:ascii="仿宋" w:eastAsia="仿宋" w:hAnsi="仿宋" w:cs="仿宋" w:hint="eastAsia"/>
            <w:lang w:eastAsia="zh-CN"/>
          </w:rPr>
          <w:t>(二)、建设期环境保护</w:t>
        </w:r>
        <w:r>
          <w:tab/>
        </w:r>
        <w:r>
          <w:fldChar w:fldCharType="begin"/>
        </w:r>
        <w:r>
          <w:instrText xml:space="preserve"> PAGEREF _Toc4196 \h </w:instrText>
        </w:r>
        <w:r>
          <w:fldChar w:fldCharType="separate"/>
        </w:r>
        <w:r>
          <w:t>38</w:t>
        </w:r>
        <w:r>
          <w:fldChar w:fldCharType="end"/>
        </w:r>
      </w:hyperlink>
    </w:p>
    <w:p>
      <w:pPr>
        <w:pStyle w:val="TOC2"/>
        <w:tabs>
          <w:tab w:val="right" w:leader="dot" w:pos="8306"/>
        </w:tabs>
      </w:pPr>
      <w:hyperlink w:anchor="_Toc25573" w:history="1">
        <w:r>
          <w:rPr>
            <w:rFonts w:ascii="仿宋" w:eastAsia="仿宋" w:hAnsi="仿宋" w:cs="仿宋" w:hint="eastAsia"/>
            <w:lang w:eastAsia="zh-CN"/>
          </w:rPr>
          <w:t>(三)、运营期环境保护</w:t>
        </w:r>
        <w:r>
          <w:tab/>
        </w:r>
        <w:r>
          <w:fldChar w:fldCharType="begin"/>
        </w:r>
        <w:r>
          <w:instrText xml:space="preserve"> PAGEREF _Toc25573 \h </w:instrText>
        </w:r>
        <w:r>
          <w:fldChar w:fldCharType="separate"/>
        </w:r>
        <w:r>
          <w:t>39</w:t>
        </w:r>
        <w:r>
          <w:fldChar w:fldCharType="end"/>
        </w:r>
      </w:hyperlink>
    </w:p>
    <w:p>
      <w:pPr>
        <w:pStyle w:val="TOC2"/>
        <w:tabs>
          <w:tab w:val="right" w:leader="dot" w:pos="8306"/>
        </w:tabs>
      </w:pPr>
      <w:hyperlink w:anchor="_Toc26323" w:history="1">
        <w:r>
          <w:rPr>
            <w:rFonts w:ascii="仿宋" w:eastAsia="仿宋" w:hAnsi="仿宋" w:cs="仿宋" w:hint="eastAsia"/>
            <w:lang w:eastAsia="zh-CN"/>
          </w:rPr>
          <w:t>(四)、有机化学原料项目建设对区域经济的影响</w:t>
        </w:r>
        <w:r>
          <w:tab/>
        </w:r>
        <w:r>
          <w:fldChar w:fldCharType="begin"/>
        </w:r>
        <w:r>
          <w:instrText xml:space="preserve"> PAGEREF _Toc26323 \h </w:instrText>
        </w:r>
        <w:r>
          <w:fldChar w:fldCharType="separate"/>
        </w:r>
        <w:r>
          <w:t>41</w:t>
        </w:r>
        <w:r>
          <w:fldChar w:fldCharType="end"/>
        </w:r>
      </w:hyperlink>
    </w:p>
    <w:p>
      <w:pPr>
        <w:pStyle w:val="TOC2"/>
        <w:tabs>
          <w:tab w:val="right" w:leader="dot" w:pos="8306"/>
        </w:tabs>
      </w:pPr>
      <w:hyperlink w:anchor="_Toc17702" w:history="1">
        <w:r>
          <w:rPr>
            <w:rFonts w:ascii="仿宋" w:eastAsia="仿宋" w:hAnsi="仿宋" w:cs="仿宋" w:hint="eastAsia"/>
            <w:lang w:eastAsia="zh-CN"/>
          </w:rPr>
          <w:t>(五)、废弃物处理</w:t>
        </w:r>
        <w:r>
          <w:tab/>
        </w:r>
        <w:r>
          <w:fldChar w:fldCharType="begin"/>
        </w:r>
        <w:r>
          <w:instrText xml:space="preserve"> PAGEREF _Toc17702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7" w:history="1">
        <w:r>
          <w:rPr>
            <w:rFonts w:ascii="仿宋" w:eastAsia="仿宋" w:hAnsi="仿宋" w:cs="仿宋" w:hint="eastAsia"/>
            <w:lang w:eastAsia="zh-CN"/>
          </w:rPr>
          <w:t>(六)、特殊环境影响分析</w:t>
        </w:r>
        <w:r>
          <w:tab/>
        </w:r>
        <w:r>
          <w:fldChar w:fldCharType="begin"/>
        </w:r>
        <w:r>
          <w:instrText xml:space="preserve"> PAGEREF _Toc5767 \h </w:instrText>
        </w:r>
        <w:r>
          <w:fldChar w:fldCharType="separate"/>
        </w:r>
        <w:r>
          <w:t>44</w:t>
        </w:r>
        <w:r>
          <w:fldChar w:fldCharType="end"/>
        </w:r>
      </w:hyperlink>
    </w:p>
    <w:p>
      <w:pPr>
        <w:pStyle w:val="TOC2"/>
        <w:tabs>
          <w:tab w:val="right" w:leader="dot" w:pos="8306"/>
        </w:tabs>
      </w:pPr>
      <w:hyperlink w:anchor="_Toc14406" w:history="1">
        <w:r>
          <w:rPr>
            <w:rFonts w:ascii="仿宋" w:eastAsia="仿宋" w:hAnsi="仿宋" w:cs="仿宋" w:hint="eastAsia"/>
            <w:lang w:eastAsia="zh-CN"/>
          </w:rPr>
          <w:t>(七)、清洁生产</w:t>
        </w:r>
        <w:r>
          <w:tab/>
        </w:r>
        <w:r>
          <w:fldChar w:fldCharType="begin"/>
        </w:r>
        <w:r>
          <w:instrText xml:space="preserve"> PAGEREF _Toc14406 \h </w:instrText>
        </w:r>
        <w:r>
          <w:fldChar w:fldCharType="separate"/>
        </w:r>
        <w:r>
          <w:t>45</w:t>
        </w:r>
        <w:r>
          <w:fldChar w:fldCharType="end"/>
        </w:r>
      </w:hyperlink>
    </w:p>
    <w:p>
      <w:pPr>
        <w:pStyle w:val="TOC2"/>
        <w:tabs>
          <w:tab w:val="right" w:leader="dot" w:pos="8306"/>
        </w:tabs>
      </w:pPr>
      <w:hyperlink w:anchor="_Toc16532" w:history="1">
        <w:r>
          <w:rPr>
            <w:rFonts w:ascii="仿宋" w:eastAsia="仿宋" w:hAnsi="仿宋" w:cs="仿宋" w:hint="eastAsia"/>
            <w:lang w:eastAsia="zh-CN"/>
          </w:rPr>
          <w:t>(八)、环境保护综合评价</w:t>
        </w:r>
        <w:r>
          <w:tab/>
        </w:r>
        <w:r>
          <w:fldChar w:fldCharType="begin"/>
        </w:r>
        <w:r>
          <w:instrText xml:space="preserve"> PAGEREF _Toc16532 \h </w:instrText>
        </w:r>
        <w:r>
          <w:fldChar w:fldCharType="separate"/>
        </w:r>
        <w:r>
          <w:t>46</w:t>
        </w:r>
        <w:r>
          <w:fldChar w:fldCharType="end"/>
        </w:r>
      </w:hyperlink>
    </w:p>
    <w:p>
      <w:pPr>
        <w:pStyle w:val="TOC1"/>
        <w:tabs>
          <w:tab w:val="right" w:leader="dot" w:pos="8306"/>
        </w:tabs>
      </w:pPr>
      <w:hyperlink w:anchor="_Toc4477" w:history="1">
        <w:r>
          <w:rPr>
            <w:rFonts w:ascii="仿宋" w:eastAsia="仿宋" w:hAnsi="仿宋" w:cs="仿宋" w:hint="eastAsia"/>
            <w:lang w:eastAsia="zh-CN"/>
          </w:rPr>
          <w:t>十一、有机化学原料项目计划安排</w:t>
        </w:r>
        <w:r>
          <w:tab/>
        </w:r>
        <w:r>
          <w:fldChar w:fldCharType="begin"/>
        </w:r>
        <w:r>
          <w:instrText xml:space="preserve"> PAGEREF _Toc4477 \h </w:instrText>
        </w:r>
        <w:r>
          <w:fldChar w:fldCharType="separate"/>
        </w:r>
        <w:r>
          <w:t>47</w:t>
        </w:r>
        <w:r>
          <w:fldChar w:fldCharType="end"/>
        </w:r>
      </w:hyperlink>
    </w:p>
    <w:p>
      <w:pPr>
        <w:pStyle w:val="TOC2"/>
        <w:tabs>
          <w:tab w:val="right" w:leader="dot" w:pos="8306"/>
        </w:tabs>
      </w:pPr>
      <w:hyperlink w:anchor="_Toc2553" w:history="1">
        <w:r>
          <w:rPr>
            <w:rFonts w:ascii="仿宋" w:eastAsia="仿宋" w:hAnsi="仿宋" w:cs="仿宋" w:hint="eastAsia"/>
            <w:lang w:eastAsia="zh-CN"/>
          </w:rPr>
          <w:t>(一)、建设周期</w:t>
        </w:r>
        <w:r>
          <w:tab/>
        </w:r>
        <w:r>
          <w:fldChar w:fldCharType="begin"/>
        </w:r>
        <w:r>
          <w:instrText xml:space="preserve"> PAGEREF _Toc2553 \h </w:instrText>
        </w:r>
        <w:r>
          <w:fldChar w:fldCharType="separate"/>
        </w:r>
        <w:r>
          <w:t>47</w:t>
        </w:r>
        <w:r>
          <w:fldChar w:fldCharType="end"/>
        </w:r>
      </w:hyperlink>
    </w:p>
    <w:p>
      <w:pPr>
        <w:pStyle w:val="TOC2"/>
        <w:tabs>
          <w:tab w:val="right" w:leader="dot" w:pos="8306"/>
        </w:tabs>
      </w:pPr>
      <w:hyperlink w:anchor="_Toc9419" w:history="1">
        <w:r>
          <w:rPr>
            <w:rFonts w:ascii="仿宋" w:eastAsia="仿宋" w:hAnsi="仿宋" w:cs="仿宋" w:hint="eastAsia"/>
            <w:lang w:eastAsia="zh-CN"/>
          </w:rPr>
          <w:t>(二)、建设进度</w:t>
        </w:r>
        <w:r>
          <w:tab/>
        </w:r>
        <w:r>
          <w:fldChar w:fldCharType="begin"/>
        </w:r>
        <w:r>
          <w:instrText xml:space="preserve"> PAGEREF _Toc9419 \h </w:instrText>
        </w:r>
        <w:r>
          <w:fldChar w:fldCharType="separate"/>
        </w:r>
        <w:r>
          <w:t>48</w:t>
        </w:r>
        <w:r>
          <w:fldChar w:fldCharType="end"/>
        </w:r>
      </w:hyperlink>
    </w:p>
    <w:p>
      <w:pPr>
        <w:pStyle w:val="TOC2"/>
        <w:tabs>
          <w:tab w:val="right" w:leader="dot" w:pos="8306"/>
        </w:tabs>
      </w:pPr>
      <w:hyperlink w:anchor="_Toc13747" w:history="1">
        <w:r>
          <w:rPr>
            <w:rFonts w:ascii="仿宋" w:eastAsia="仿宋" w:hAnsi="仿宋" w:cs="仿宋" w:hint="eastAsia"/>
            <w:lang w:eastAsia="zh-CN"/>
          </w:rPr>
          <w:t>(三)、进度安排注意事项</w:t>
        </w:r>
        <w:r>
          <w:tab/>
        </w:r>
        <w:r>
          <w:fldChar w:fldCharType="begin"/>
        </w:r>
        <w:r>
          <w:instrText xml:space="preserve"> PAGEREF _Toc13747 \h </w:instrText>
        </w:r>
        <w:r>
          <w:fldChar w:fldCharType="separate"/>
        </w:r>
        <w:r>
          <w:t>49</w:t>
        </w:r>
        <w:r>
          <w:fldChar w:fldCharType="end"/>
        </w:r>
      </w:hyperlink>
    </w:p>
    <w:p>
      <w:pPr>
        <w:pStyle w:val="TOC2"/>
        <w:tabs>
          <w:tab w:val="right" w:leader="dot" w:pos="8306"/>
        </w:tabs>
      </w:pPr>
      <w:hyperlink w:anchor="_Toc21583" w:history="1">
        <w:r>
          <w:rPr>
            <w:rFonts w:ascii="仿宋" w:eastAsia="仿宋" w:hAnsi="仿宋" w:cs="仿宋" w:hint="eastAsia"/>
            <w:lang w:eastAsia="zh-CN"/>
          </w:rPr>
          <w:t>(四)、人力资源配置</w:t>
        </w:r>
        <w:r>
          <w:tab/>
        </w:r>
        <w:r>
          <w:fldChar w:fldCharType="begin"/>
        </w:r>
        <w:r>
          <w:instrText xml:space="preserve"> PAGEREF _Toc21583 \h </w:instrText>
        </w:r>
        <w:r>
          <w:fldChar w:fldCharType="separate"/>
        </w:r>
        <w:r>
          <w:t>51</w:t>
        </w:r>
        <w:r>
          <w:fldChar w:fldCharType="end"/>
        </w:r>
      </w:hyperlink>
    </w:p>
    <w:p>
      <w:pPr>
        <w:pStyle w:val="TOC1"/>
        <w:tabs>
          <w:tab w:val="right" w:leader="dot" w:pos="8306"/>
        </w:tabs>
      </w:pPr>
      <w:hyperlink w:anchor="_Toc25647" w:history="1">
        <w:r>
          <w:rPr>
            <w:rFonts w:ascii="仿宋" w:eastAsia="仿宋" w:hAnsi="仿宋" w:cs="仿宋" w:hint="eastAsia"/>
            <w:lang w:eastAsia="zh-CN"/>
          </w:rPr>
          <w:t>十二、有机化学原料项目风险管理</w:t>
        </w:r>
        <w:r>
          <w:tab/>
        </w:r>
        <w:r>
          <w:fldChar w:fldCharType="begin"/>
        </w:r>
        <w:r>
          <w:instrText xml:space="preserve"> PAGEREF _Toc25647 \h </w:instrText>
        </w:r>
        <w:r>
          <w:fldChar w:fldCharType="separate"/>
        </w:r>
        <w:r>
          <w:t>51</w:t>
        </w:r>
        <w:r>
          <w:fldChar w:fldCharType="end"/>
        </w:r>
      </w:hyperlink>
    </w:p>
    <w:p>
      <w:pPr>
        <w:pStyle w:val="TOC2"/>
        <w:tabs>
          <w:tab w:val="right" w:leader="dot" w:pos="8306"/>
        </w:tabs>
      </w:pPr>
      <w:hyperlink w:anchor="_Toc4710" w:history="1">
        <w:r>
          <w:rPr>
            <w:rFonts w:ascii="仿宋" w:eastAsia="仿宋" w:hAnsi="仿宋" w:cs="仿宋" w:hint="eastAsia"/>
            <w:lang w:eastAsia="zh-CN"/>
          </w:rPr>
          <w:t>(一)、风险识别与评估</w:t>
        </w:r>
        <w:r>
          <w:tab/>
        </w:r>
        <w:r>
          <w:fldChar w:fldCharType="begin"/>
        </w:r>
        <w:r>
          <w:instrText xml:space="preserve"> PAGEREF _Toc4710 \h </w:instrText>
        </w:r>
        <w:r>
          <w:fldChar w:fldCharType="separate"/>
        </w:r>
        <w:r>
          <w:t>51</w:t>
        </w:r>
        <w:r>
          <w:fldChar w:fldCharType="end"/>
        </w:r>
      </w:hyperlink>
    </w:p>
    <w:p>
      <w:pPr>
        <w:pStyle w:val="TOC2"/>
        <w:tabs>
          <w:tab w:val="right" w:leader="dot" w:pos="8306"/>
        </w:tabs>
      </w:pPr>
      <w:hyperlink w:anchor="_Toc19312" w:history="1">
        <w:r>
          <w:rPr>
            <w:rFonts w:ascii="仿宋" w:eastAsia="仿宋" w:hAnsi="仿宋" w:cs="仿宋" w:hint="eastAsia"/>
            <w:lang w:eastAsia="zh-CN"/>
          </w:rPr>
          <w:t>(二)、风险应对策略</w:t>
        </w:r>
        <w:r>
          <w:tab/>
        </w:r>
        <w:r>
          <w:fldChar w:fldCharType="begin"/>
        </w:r>
        <w:r>
          <w:instrText xml:space="preserve"> PAGEREF _Toc19312 \h </w:instrText>
        </w:r>
        <w:r>
          <w:fldChar w:fldCharType="separate"/>
        </w:r>
        <w:r>
          <w:t>53</w:t>
        </w:r>
        <w:r>
          <w:fldChar w:fldCharType="end"/>
        </w:r>
      </w:hyperlink>
    </w:p>
    <w:p>
      <w:pPr>
        <w:pStyle w:val="TOC2"/>
        <w:tabs>
          <w:tab w:val="right" w:leader="dot" w:pos="8306"/>
        </w:tabs>
      </w:pPr>
      <w:hyperlink w:anchor="_Toc32179" w:history="1">
        <w:r>
          <w:rPr>
            <w:rFonts w:ascii="仿宋" w:eastAsia="仿宋" w:hAnsi="仿宋" w:cs="仿宋" w:hint="eastAsia"/>
            <w:lang w:eastAsia="zh-CN"/>
          </w:rPr>
          <w:t>(三)、风险监控与控制</w:t>
        </w:r>
        <w:r>
          <w:tab/>
        </w:r>
        <w:r>
          <w:fldChar w:fldCharType="begin"/>
        </w:r>
        <w:r>
          <w:instrText xml:space="preserve"> PAGEREF _Toc32179 \h </w:instrText>
        </w:r>
        <w:r>
          <w:fldChar w:fldCharType="separate"/>
        </w:r>
        <w:r>
          <w:t>54</w:t>
        </w:r>
        <w:r>
          <w:fldChar w:fldCharType="end"/>
        </w:r>
      </w:hyperlink>
    </w:p>
    <w:p>
      <w:pPr>
        <w:pStyle w:val="TOC1"/>
        <w:tabs>
          <w:tab w:val="right" w:leader="dot" w:pos="8306"/>
        </w:tabs>
      </w:pPr>
      <w:hyperlink w:anchor="_Toc5492" w:history="1">
        <w:r>
          <w:rPr>
            <w:rFonts w:ascii="仿宋" w:eastAsia="仿宋" w:hAnsi="仿宋" w:cs="仿宋" w:hint="eastAsia"/>
            <w:lang w:eastAsia="zh-CN"/>
          </w:rPr>
          <w:t>十三、有机化学原料项目实施保障措施</w:t>
        </w:r>
        <w:r>
          <w:tab/>
        </w:r>
        <w:r>
          <w:fldChar w:fldCharType="begin"/>
        </w:r>
        <w:r>
          <w:instrText xml:space="preserve"> PAGEREF _Toc5492 \h </w:instrText>
        </w:r>
        <w:r>
          <w:fldChar w:fldCharType="separate"/>
        </w:r>
        <w:r>
          <w:t>55</w:t>
        </w:r>
        <w:r>
          <w:fldChar w:fldCharType="end"/>
        </w:r>
      </w:hyperlink>
    </w:p>
    <w:p>
      <w:pPr>
        <w:pStyle w:val="TOC2"/>
        <w:tabs>
          <w:tab w:val="right" w:leader="dot" w:pos="8306"/>
        </w:tabs>
      </w:pPr>
      <w:hyperlink w:anchor="_Toc11908" w:history="1">
        <w:r>
          <w:rPr>
            <w:rFonts w:ascii="仿宋" w:eastAsia="仿宋" w:hAnsi="仿宋" w:cs="仿宋" w:hint="eastAsia"/>
            <w:lang w:eastAsia="zh-CN"/>
          </w:rPr>
          <w:t>(一)、有机化学原料项目实施保障机制</w:t>
        </w:r>
        <w:r>
          <w:tab/>
        </w:r>
        <w:r>
          <w:fldChar w:fldCharType="begin"/>
        </w:r>
        <w:r>
          <w:instrText xml:space="preserve"> PAGEREF _Toc11908 \h </w:instrText>
        </w:r>
        <w:r>
          <w:fldChar w:fldCharType="separate"/>
        </w:r>
        <w:r>
          <w:t>55</w:t>
        </w:r>
        <w:r>
          <w:fldChar w:fldCharType="end"/>
        </w:r>
      </w:hyperlink>
    </w:p>
    <w:p>
      <w:pPr>
        <w:pStyle w:val="TOC2"/>
        <w:tabs>
          <w:tab w:val="right" w:leader="dot" w:pos="8306"/>
        </w:tabs>
      </w:pPr>
      <w:hyperlink w:anchor="_Toc16016" w:history="1">
        <w:r>
          <w:rPr>
            <w:rFonts w:ascii="仿宋" w:eastAsia="仿宋" w:hAnsi="仿宋" w:cs="仿宋" w:hint="eastAsia"/>
            <w:lang w:eastAsia="zh-CN"/>
          </w:rPr>
          <w:t>(二)、有机化学原料项目法律合规要求</w:t>
        </w:r>
        <w:r>
          <w:tab/>
        </w:r>
        <w:r>
          <w:fldChar w:fldCharType="begin"/>
        </w:r>
        <w:r>
          <w:instrText xml:space="preserve"> PAGEREF _Toc16016 \h </w:instrText>
        </w:r>
        <w:r>
          <w:fldChar w:fldCharType="separate"/>
        </w:r>
        <w:r>
          <w:t>59</w:t>
        </w:r>
        <w:r>
          <w:fldChar w:fldCharType="end"/>
        </w:r>
      </w:hyperlink>
    </w:p>
    <w:p>
      <w:pPr>
        <w:pStyle w:val="TOC2"/>
        <w:tabs>
          <w:tab w:val="right" w:leader="dot" w:pos="8306"/>
        </w:tabs>
      </w:pPr>
      <w:hyperlink w:anchor="_Toc18471" w:history="1">
        <w:r>
          <w:rPr>
            <w:rFonts w:ascii="仿宋" w:eastAsia="仿宋" w:hAnsi="仿宋" w:cs="仿宋" w:hint="eastAsia"/>
            <w:lang w:eastAsia="zh-CN"/>
          </w:rPr>
          <w:t>(三)、有机化学原料项目合同管理与法律事务</w:t>
        </w:r>
        <w:r>
          <w:tab/>
        </w:r>
        <w:r>
          <w:fldChar w:fldCharType="begin"/>
        </w:r>
        <w:r>
          <w:instrText xml:space="preserve"> PAGEREF _Toc18471 \h </w:instrText>
        </w:r>
        <w:r>
          <w:fldChar w:fldCharType="separate"/>
        </w:r>
        <w:r>
          <w:t>63</w:t>
        </w:r>
        <w:r>
          <w:fldChar w:fldCharType="end"/>
        </w:r>
      </w:hyperlink>
    </w:p>
    <w:p>
      <w:pPr>
        <w:pStyle w:val="TOC2"/>
        <w:tabs>
          <w:tab w:val="right" w:leader="dot" w:pos="8306"/>
        </w:tabs>
      </w:pPr>
      <w:hyperlink w:anchor="_Toc23517" w:history="1">
        <w:r>
          <w:rPr>
            <w:rFonts w:ascii="仿宋" w:eastAsia="仿宋" w:hAnsi="仿宋" w:cs="仿宋" w:hint="eastAsia"/>
            <w:lang w:eastAsia="zh-CN"/>
          </w:rPr>
          <w:t>(四)、有机化学原料项目知识产权保护策略</w:t>
        </w:r>
        <w:r>
          <w:tab/>
        </w:r>
        <w:r>
          <w:fldChar w:fldCharType="begin"/>
        </w:r>
        <w:r>
          <w:instrText xml:space="preserve"> PAGEREF _Toc23517 \h </w:instrText>
        </w:r>
        <w:r>
          <w:fldChar w:fldCharType="separate"/>
        </w:r>
        <w:r>
          <w:t>70</w:t>
        </w:r>
        <w:r>
          <w:fldChar w:fldCharType="end"/>
        </w:r>
      </w:hyperlink>
    </w:p>
    <w:p>
      <w:pPr>
        <w:pStyle w:val="TOC1"/>
        <w:tabs>
          <w:tab w:val="right" w:leader="dot" w:pos="8306"/>
        </w:tabs>
      </w:pPr>
      <w:hyperlink w:anchor="_Toc13876" w:history="1">
        <w:r>
          <w:rPr>
            <w:rFonts w:ascii="仿宋" w:eastAsia="仿宋" w:hAnsi="仿宋" w:cs="仿宋" w:hint="eastAsia"/>
            <w:lang w:eastAsia="zh-CN"/>
          </w:rPr>
          <w:t>十四、有机化学原料项目变更管理</w:t>
        </w:r>
        <w:r>
          <w:tab/>
        </w:r>
        <w:r>
          <w:fldChar w:fldCharType="begin"/>
        </w:r>
        <w:r>
          <w:instrText xml:space="preserve"> PAGEREF _Toc13876 \h </w:instrText>
        </w:r>
        <w:r>
          <w:fldChar w:fldCharType="separate"/>
        </w:r>
        <w:r>
          <w:t>72</w:t>
        </w:r>
        <w:r>
          <w:fldChar w:fldCharType="end"/>
        </w:r>
      </w:hyperlink>
    </w:p>
    <w:p>
      <w:pPr>
        <w:pStyle w:val="TOC2"/>
        <w:tabs>
          <w:tab w:val="right" w:leader="dot" w:pos="8306"/>
        </w:tabs>
      </w:pPr>
      <w:hyperlink w:anchor="_Toc12789" w:history="1">
        <w:r>
          <w:rPr>
            <w:rFonts w:ascii="仿宋" w:eastAsia="仿宋" w:hAnsi="仿宋" w:cs="仿宋" w:hint="eastAsia"/>
            <w:lang w:eastAsia="zh-CN"/>
          </w:rPr>
          <w:t>(一)、变更申请与评估</w:t>
        </w:r>
        <w:r>
          <w:tab/>
        </w:r>
        <w:r>
          <w:fldChar w:fldCharType="begin"/>
        </w:r>
        <w:r>
          <w:instrText xml:space="preserve"> PAGEREF _Toc12789 \h </w:instrText>
        </w:r>
        <w:r>
          <w:fldChar w:fldCharType="separate"/>
        </w:r>
        <w:r>
          <w:t>72</w:t>
        </w:r>
        <w:r>
          <w:fldChar w:fldCharType="end"/>
        </w:r>
      </w:hyperlink>
    </w:p>
    <w:p>
      <w:pPr>
        <w:pStyle w:val="TOC2"/>
        <w:tabs>
          <w:tab w:val="right" w:leader="dot" w:pos="8306"/>
        </w:tabs>
      </w:pPr>
      <w:hyperlink w:anchor="_Toc31957" w:history="1">
        <w:r>
          <w:rPr>
            <w:rFonts w:ascii="仿宋" w:eastAsia="仿宋" w:hAnsi="仿宋" w:cs="仿宋" w:hint="eastAsia"/>
            <w:lang w:eastAsia="zh-CN"/>
          </w:rPr>
          <w:t>(二)、变更实施与控制</w:t>
        </w:r>
        <w:r>
          <w:tab/>
        </w:r>
        <w:r>
          <w:fldChar w:fldCharType="begin"/>
        </w:r>
        <w:r>
          <w:instrText xml:space="preserve"> PAGEREF _Toc31957 \h </w:instrText>
        </w:r>
        <w:r>
          <w:fldChar w:fldCharType="separate"/>
        </w:r>
        <w:r>
          <w:t>73</w:t>
        </w:r>
        <w:r>
          <w:fldChar w:fldCharType="end"/>
        </w:r>
      </w:hyperlink>
    </w:p>
    <w:p>
      <w:pPr>
        <w:pStyle w:val="TOC1"/>
        <w:tabs>
          <w:tab w:val="right" w:leader="dot" w:pos="8306"/>
        </w:tabs>
      </w:pPr>
      <w:hyperlink w:anchor="_Toc1664" w:history="1">
        <w:r>
          <w:rPr>
            <w:rFonts w:ascii="仿宋" w:eastAsia="仿宋" w:hAnsi="仿宋" w:cs="仿宋" w:hint="eastAsia"/>
            <w:lang w:eastAsia="zh-CN"/>
          </w:rPr>
          <w:t>十五、利益相关者分析与沟通计划</w:t>
        </w:r>
        <w:r>
          <w:tab/>
        </w:r>
        <w:r>
          <w:fldChar w:fldCharType="begin"/>
        </w:r>
        <w:r>
          <w:instrText xml:space="preserve"> PAGEREF _Toc1664 \h </w:instrText>
        </w:r>
        <w:r>
          <w:fldChar w:fldCharType="separate"/>
        </w:r>
        <w:r>
          <w:t>73</w:t>
        </w:r>
        <w:r>
          <w:fldChar w:fldCharType="end"/>
        </w:r>
      </w:hyperlink>
    </w:p>
    <w:p>
      <w:pPr>
        <w:pStyle w:val="TOC2"/>
        <w:tabs>
          <w:tab w:val="right" w:leader="dot" w:pos="8306"/>
        </w:tabs>
      </w:pPr>
      <w:hyperlink w:anchor="_Toc31884" w:history="1">
        <w:r>
          <w:rPr>
            <w:rFonts w:ascii="仿宋" w:eastAsia="仿宋" w:hAnsi="仿宋" w:cs="仿宋" w:hint="eastAsia"/>
            <w:lang w:eastAsia="zh-CN"/>
          </w:rPr>
          <w:t>(一)、利益相关者分析</w:t>
        </w:r>
        <w:r>
          <w:tab/>
        </w:r>
        <w:r>
          <w:fldChar w:fldCharType="begin"/>
        </w:r>
        <w:r>
          <w:instrText xml:space="preserve"> PAGEREF _Toc31884 \h </w:instrText>
        </w:r>
        <w:r>
          <w:fldChar w:fldCharType="separate"/>
        </w:r>
        <w:r>
          <w:t>73</w:t>
        </w:r>
        <w:r>
          <w:fldChar w:fldCharType="end"/>
        </w:r>
      </w:hyperlink>
    </w:p>
    <w:p>
      <w:pPr>
        <w:pStyle w:val="TOC2"/>
        <w:tabs>
          <w:tab w:val="right" w:leader="dot" w:pos="8306"/>
        </w:tabs>
      </w:pPr>
      <w:hyperlink w:anchor="_Toc11121" w:history="1">
        <w:r>
          <w:rPr>
            <w:rFonts w:ascii="仿宋" w:eastAsia="仿宋" w:hAnsi="仿宋" w:cs="仿宋" w:hint="eastAsia"/>
            <w:lang w:eastAsia="zh-CN"/>
          </w:rPr>
          <w:t>(二)、沟通计划</w:t>
        </w:r>
        <w:r>
          <w:tab/>
        </w:r>
        <w:r>
          <w:fldChar w:fldCharType="begin"/>
        </w:r>
        <w:r>
          <w:instrText xml:space="preserve"> PAGEREF _Toc11121 \h </w:instrText>
        </w:r>
        <w:r>
          <w:fldChar w:fldCharType="separate"/>
        </w:r>
        <w:r>
          <w:t>75</w:t>
        </w:r>
        <w:r>
          <w:fldChar w:fldCharType="end"/>
        </w:r>
      </w:hyperlink>
    </w:p>
    <w:p>
      <w:pPr>
        <w:pStyle w:val="TOC1"/>
        <w:tabs>
          <w:tab w:val="right" w:leader="dot" w:pos="8306"/>
        </w:tabs>
      </w:pPr>
      <w:hyperlink w:anchor="_Toc19733" w:history="1">
        <w:r>
          <w:rPr>
            <w:rFonts w:ascii="仿宋" w:eastAsia="仿宋" w:hAnsi="仿宋" w:cs="仿宋" w:hint="eastAsia"/>
            <w:lang w:eastAsia="zh-CN"/>
          </w:rPr>
          <w:t>十六、有机化学原料项目工程方案分析</w:t>
        </w:r>
        <w:r>
          <w:tab/>
        </w:r>
        <w:r>
          <w:fldChar w:fldCharType="begin"/>
        </w:r>
        <w:r>
          <w:instrText xml:space="preserve"> PAGEREF _Toc19733 \h </w:instrText>
        </w:r>
        <w:r>
          <w:fldChar w:fldCharType="separate"/>
        </w:r>
        <w:r>
          <w:t>76</w:t>
        </w:r>
        <w:r>
          <w:fldChar w:fldCharType="end"/>
        </w:r>
      </w:hyperlink>
    </w:p>
    <w:p>
      <w:pPr>
        <w:pStyle w:val="TOC2"/>
        <w:tabs>
          <w:tab w:val="right" w:leader="dot" w:pos="8306"/>
        </w:tabs>
      </w:pPr>
      <w:hyperlink w:anchor="_Toc30945" w:history="1">
        <w:r>
          <w:rPr>
            <w:rFonts w:ascii="仿宋" w:eastAsia="仿宋" w:hAnsi="仿宋" w:cs="仿宋" w:hint="eastAsia"/>
            <w:lang w:eastAsia="zh-CN"/>
          </w:rPr>
          <w:t>(一)、建筑工程设计原则</w:t>
        </w:r>
        <w:r>
          <w:tab/>
        </w:r>
        <w:r>
          <w:fldChar w:fldCharType="begin"/>
        </w:r>
        <w:r>
          <w:instrText xml:space="preserve"> PAGEREF _Toc30945 \h </w:instrText>
        </w:r>
        <w:r>
          <w:fldChar w:fldCharType="separate"/>
        </w:r>
        <w:r>
          <w:t>76</w:t>
        </w:r>
        <w:r>
          <w:fldChar w:fldCharType="end"/>
        </w:r>
      </w:hyperlink>
    </w:p>
    <w:p>
      <w:pPr>
        <w:pStyle w:val="TOC2"/>
        <w:tabs>
          <w:tab w:val="right" w:leader="dot" w:pos="8306"/>
        </w:tabs>
      </w:pPr>
      <w:hyperlink w:anchor="_Toc12360" w:history="1">
        <w:r>
          <w:rPr>
            <w:rFonts w:ascii="仿宋" w:eastAsia="仿宋" w:hAnsi="仿宋" w:cs="仿宋" w:hint="eastAsia"/>
            <w:lang w:eastAsia="zh-CN"/>
          </w:rPr>
          <w:t>(二)、土建工程建设指标</w:t>
        </w:r>
        <w:r>
          <w:tab/>
        </w:r>
        <w:r>
          <w:fldChar w:fldCharType="begin"/>
        </w:r>
        <w:r>
          <w:instrText xml:space="preserve"> PAGEREF _Toc12360 \h </w:instrText>
        </w:r>
        <w:r>
          <w:fldChar w:fldCharType="separate"/>
        </w:r>
        <w:r>
          <w:t>79</w:t>
        </w:r>
        <w:r>
          <w:fldChar w:fldCharType="end"/>
        </w:r>
      </w:hyperlink>
    </w:p>
    <w:p>
      <w:pPr>
        <w:pStyle w:val="TOC1"/>
        <w:tabs>
          <w:tab w:val="right" w:leader="dot" w:pos="8306"/>
        </w:tabs>
      </w:pPr>
      <w:hyperlink w:anchor="_Toc21212" w:history="1">
        <w:r>
          <w:rPr>
            <w:rFonts w:ascii="仿宋" w:eastAsia="仿宋" w:hAnsi="仿宋" w:cs="仿宋" w:hint="eastAsia"/>
            <w:lang w:eastAsia="zh-CN"/>
          </w:rPr>
          <w:t>十七、风险识别与分类</w:t>
        </w:r>
        <w:r>
          <w:tab/>
        </w:r>
        <w:r>
          <w:fldChar w:fldCharType="begin"/>
        </w:r>
        <w:r>
          <w:instrText xml:space="preserve"> PAGEREF _Toc21212 \h </w:instrText>
        </w:r>
        <w:r>
          <w:fldChar w:fldCharType="separate"/>
        </w:r>
        <w:r>
          <w:t>81</w:t>
        </w:r>
        <w:r>
          <w:fldChar w:fldCharType="end"/>
        </w:r>
      </w:hyperlink>
    </w:p>
    <w:p>
      <w:pPr>
        <w:pStyle w:val="TOC2"/>
        <w:tabs>
          <w:tab w:val="right" w:leader="dot" w:pos="8306"/>
        </w:tabs>
      </w:pPr>
      <w:hyperlink w:anchor="_Toc25906" w:history="1">
        <w:r>
          <w:rPr>
            <w:rFonts w:ascii="仿宋" w:eastAsia="仿宋" w:hAnsi="仿宋" w:cs="仿宋" w:hint="eastAsia"/>
            <w:lang w:eastAsia="zh-CN"/>
          </w:rPr>
          <w:t>(一)、风险识别</w:t>
        </w:r>
        <w:r>
          <w:tab/>
        </w:r>
        <w:r>
          <w:fldChar w:fldCharType="begin"/>
        </w:r>
        <w:r>
          <w:instrText xml:space="preserve"> PAGEREF _Toc25906 \h </w:instrText>
        </w:r>
        <w:r>
          <w:fldChar w:fldCharType="separate"/>
        </w:r>
        <w:r>
          <w:t>81</w:t>
        </w:r>
        <w:r>
          <w:fldChar w:fldCharType="end"/>
        </w:r>
      </w:hyperlink>
    </w:p>
    <w:p>
      <w:pPr>
        <w:pStyle w:val="TOC2"/>
        <w:tabs>
          <w:tab w:val="right" w:leader="dot" w:pos="8306"/>
        </w:tabs>
      </w:pPr>
      <w:hyperlink w:anchor="_Toc685" w:history="1">
        <w:r>
          <w:rPr>
            <w:rFonts w:ascii="仿宋" w:eastAsia="仿宋" w:hAnsi="仿宋" w:cs="仿宋" w:hint="eastAsia"/>
            <w:lang w:eastAsia="zh-CN"/>
          </w:rPr>
          <w:t>(二)、风险分类</w:t>
        </w:r>
        <w:r>
          <w:tab/>
        </w:r>
        <w:r>
          <w:fldChar w:fldCharType="begin"/>
        </w:r>
        <w:r>
          <w:instrText xml:space="preserve"> PAGEREF _Toc685 \h </w:instrText>
        </w:r>
        <w:r>
          <w:fldChar w:fldCharType="separate"/>
        </w:r>
        <w:r>
          <w:t>82</w:t>
        </w:r>
        <w:r>
          <w:fldChar w:fldCharType="end"/>
        </w:r>
      </w:hyperlink>
    </w:p>
    <w:p>
      <w:pPr>
        <w:pStyle w:val="TOC1"/>
        <w:tabs>
          <w:tab w:val="right" w:leader="dot" w:pos="8306"/>
        </w:tabs>
      </w:pPr>
      <w:hyperlink w:anchor="_Toc9397" w:history="1">
        <w:r>
          <w:rPr>
            <w:rFonts w:ascii="仿宋" w:eastAsia="仿宋" w:hAnsi="仿宋" w:cs="仿宋" w:hint="eastAsia"/>
            <w:lang w:eastAsia="zh-CN"/>
          </w:rPr>
          <w:t>十八、营销与推广策略</w:t>
        </w:r>
        <w:r>
          <w:tab/>
        </w:r>
        <w:r>
          <w:fldChar w:fldCharType="begin"/>
        </w:r>
        <w:r>
          <w:instrText xml:space="preserve"> PAGEREF _Toc9397 \h </w:instrText>
        </w:r>
        <w:r>
          <w:fldChar w:fldCharType="separate"/>
        </w:r>
        <w:r>
          <w:t>84</w:t>
        </w:r>
        <w:r>
          <w:fldChar w:fldCharType="end"/>
        </w:r>
      </w:hyperlink>
    </w:p>
    <w:p>
      <w:pPr>
        <w:pStyle w:val="TOC2"/>
        <w:tabs>
          <w:tab w:val="right" w:leader="dot" w:pos="8306"/>
        </w:tabs>
      </w:pPr>
      <w:hyperlink w:anchor="_Toc10084" w:history="1">
        <w:r>
          <w:rPr>
            <w:rFonts w:ascii="仿宋" w:eastAsia="仿宋" w:hAnsi="仿宋" w:cs="仿宋" w:hint="eastAsia"/>
            <w:lang w:eastAsia="zh-CN"/>
          </w:rPr>
          <w:t>(一)、产品/服务定位与特点</w:t>
        </w:r>
        <w:r>
          <w:tab/>
        </w:r>
        <w:r>
          <w:fldChar w:fldCharType="begin"/>
        </w:r>
        <w:r>
          <w:instrText xml:space="preserve"> PAGEREF _Toc10084 \h </w:instrText>
        </w:r>
        <w:r>
          <w:fldChar w:fldCharType="separate"/>
        </w:r>
        <w:r>
          <w:t>84</w:t>
        </w:r>
        <w:r>
          <w:fldChar w:fldCharType="end"/>
        </w:r>
      </w:hyperlink>
    </w:p>
    <w:p>
      <w:pPr>
        <w:pStyle w:val="TOC2"/>
        <w:tabs>
          <w:tab w:val="right" w:leader="dot" w:pos="8306"/>
        </w:tabs>
      </w:pPr>
      <w:hyperlink w:anchor="_Toc7281" w:history="1">
        <w:r>
          <w:rPr>
            <w:rFonts w:ascii="仿宋" w:eastAsia="仿宋" w:hAnsi="仿宋" w:cs="仿宋" w:hint="eastAsia"/>
            <w:lang w:eastAsia="zh-CN"/>
          </w:rPr>
          <w:t>(二)、市场定位与竞争分析</w:t>
        </w:r>
        <w:r>
          <w:tab/>
        </w:r>
        <w:r>
          <w:fldChar w:fldCharType="begin"/>
        </w:r>
        <w:r>
          <w:instrText xml:space="preserve"> PAGEREF _Toc7281 \h </w:instrText>
        </w:r>
        <w:r>
          <w:fldChar w:fldCharType="separate"/>
        </w:r>
        <w:r>
          <w:t>85</w:t>
        </w:r>
        <w:r>
          <w:fldChar w:fldCharType="end"/>
        </w:r>
      </w:hyperlink>
    </w:p>
    <w:p>
      <w:pPr>
        <w:pStyle w:val="TOC2"/>
        <w:tabs>
          <w:tab w:val="right" w:leader="dot" w:pos="8306"/>
        </w:tabs>
      </w:pPr>
      <w:hyperlink w:anchor="_Toc24491" w:history="1">
        <w:r>
          <w:rPr>
            <w:rFonts w:ascii="仿宋" w:eastAsia="仿宋" w:hAnsi="仿宋" w:cs="仿宋" w:hint="eastAsia"/>
            <w:lang w:eastAsia="zh-CN"/>
          </w:rPr>
          <w:t>(三)、营销渠道与策略</w:t>
        </w:r>
        <w:r>
          <w:tab/>
        </w:r>
        <w:r>
          <w:fldChar w:fldCharType="begin"/>
        </w:r>
        <w:r>
          <w:instrText xml:space="preserve"> PAGEREF _Toc24491 \h </w:instrText>
        </w:r>
        <w:r>
          <w:fldChar w:fldCharType="separate"/>
        </w:r>
        <w:r>
          <w:t>87</w:t>
        </w:r>
        <w:r>
          <w:fldChar w:fldCharType="end"/>
        </w:r>
      </w:hyperlink>
    </w:p>
    <w:p>
      <w:pPr>
        <w:pStyle w:val="TOC2"/>
        <w:tabs>
          <w:tab w:val="right" w:leader="dot" w:pos="8306"/>
        </w:tabs>
      </w:pPr>
      <w:hyperlink w:anchor="_Toc8654" w:history="1">
        <w:r>
          <w:rPr>
            <w:rFonts w:ascii="仿宋" w:eastAsia="仿宋" w:hAnsi="仿宋" w:cs="仿宋" w:hint="eastAsia"/>
            <w:lang w:eastAsia="zh-CN"/>
          </w:rPr>
          <w:t>(四)、推广与宣传活动</w:t>
        </w:r>
        <w:r>
          <w:tab/>
        </w:r>
        <w:r>
          <w:fldChar w:fldCharType="begin"/>
        </w:r>
        <w:r>
          <w:instrText xml:space="preserve"> PAGEREF _Toc8654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42"/>
      <w:r>
        <w:rPr>
          <w:rFonts w:ascii="仿宋" w:eastAsia="仿宋" w:hAnsi="仿宋" w:cs="仿宋" w:hint="eastAsia"/>
          <w:sz w:val="28"/>
          <w:lang w:eastAsia="zh-CN"/>
        </w:rPr>
        <w:t>一、有机化学原料项目建设背景及必要性分析</w:t>
      </w:r>
      <w:bookmarkEnd w:id="2"/>
    </w:p>
    <w:p>
      <w:pPr>
        <w:pStyle w:val="Heading2"/>
        <w:rPr>
          <w:rFonts w:ascii="仿宋" w:eastAsia="仿宋" w:hAnsi="仿宋" w:cs="仿宋" w:hint="eastAsia"/>
          <w:lang w:eastAsia="zh-CN"/>
        </w:rPr>
      </w:pPr>
      <w:bookmarkStart w:id="3" w:name="_Toc16871"/>
      <w:r>
        <w:rPr>
          <w:rFonts w:ascii="仿宋" w:eastAsia="仿宋" w:hAnsi="仿宋" w:cs="仿宋" w:hint="eastAsia"/>
          <w:lang w:eastAsia="zh-CN"/>
        </w:rPr>
        <w:t>(一)、有机化学原料项目背景分析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学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学原料项目在这个潮流中的定位。同时，我们将关注行业内涌现的新兴机遇，以便有机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化学原料项目提供了强大的发展动力。我们将聚焦于行业内最新的技术发展趋势，包括但不限于人工智能、大数据分析、物联网等领域。通过深度的技术研究，我们将确保有机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学原料项目发展的源泉。我们将投入更多的精力对市场需求进行深入剖析，超越表面的需求，深入挖掘潜在的市场痛点和机遇。通过对市场需求的细致了解，有机化学原料项目将更有针对性地设计解决方案，满足市场的多样化需求，从而更好地促进有机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学原料项目战略至关重要。我们将对竞争态势进行更为深入的分析，包括但不限于市场份额、产品特点、客户满意度等多个维度。通过深度的竞争分析，有机化学原料项目将能够更准确地把握市场脉搏，制定具有竞争力的有机化学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有机化学原料项目的发展具有直接的影响。我们将进行更为全面的法规和政策分析，了解行业发展中的潜在法律风险和合规挑战。通过充分了解和遵守相关法规，有机化学原料项目将确保在法律框架内合法合规运营，为有机化学原料项目的稳健发展提供有力支持。</w:t>
      </w:r>
    </w:p>
    <w:p>
      <w:pPr>
        <w:pStyle w:val="Heading2"/>
        <w:ind w:firstLine="560" w:firstLineChars="200"/>
        <w:rPr>
          <w:rFonts w:ascii="仿宋" w:eastAsia="仿宋" w:hAnsi="仿宋" w:cs="仿宋" w:hint="eastAsia"/>
          <w:sz w:val="28"/>
          <w:lang w:eastAsia="zh-CN"/>
        </w:rPr>
      </w:pPr>
      <w:bookmarkStart w:id="4" w:name="_Toc12208"/>
      <w:r>
        <w:rPr>
          <w:rFonts w:ascii="仿宋" w:eastAsia="仿宋" w:hAnsi="仿宋" w:cs="仿宋" w:hint="eastAsia"/>
          <w:sz w:val="28"/>
          <w:lang w:eastAsia="zh-CN"/>
        </w:rPr>
        <w:t>(二)、有机化学原料项目建设必要性分析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迫切性源于对行业发展趋势的深刻洞察。我们正处于一个行业变革的时代，科技创新、数字化转型成为企业发展的关键动力。有机化学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不仅仅是为了跟上潮流，更是为了通过技术创新推动企业的持续发展。通过引入先进的技术和解决方案，有机化学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化学原料项目的建设成为必然选择，通过提高产品质量、拓展服务领域，从而在竞争中获得更多的机会。有机化学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化学原料项目建设的必要性体现在对客户需求更精准的满足。通过有机化学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背后是对企业持续创新的追求。只有通过不断创新，企业才能在竞争中立于不败之地。有机化学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415"/>
      <w:r>
        <w:rPr>
          <w:rFonts w:ascii="仿宋" w:eastAsia="仿宋" w:hAnsi="仿宋" w:cs="仿宋" w:hint="eastAsia"/>
          <w:lang w:eastAsia="zh-CN"/>
        </w:rPr>
        <w:t>(一)、有机化学原料行业分析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行业一直以来都是市场的关注焦点。行业内的发展趋势、竞争态势以及潜在机会都对有机化学原料项目的推进产生深远的影响。通过深入研究行业的整体概貌，我们将更好地理解行业的核心特征，为有机化学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行业，技术一直是推动创新和发展的关键因素。我们将对当前技术趋势进行详尽分析，包括但不限于人工智能、大数据应用、先进制造技术等。这有助于有机化学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学原料项目成功的基础。我们将对主要竞争对手进行深入研究，包括其市场份额、产品特点、市场定位等。通过全面了解竞争对手的优势和劣势，有机化学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798"/>
      <w:r>
        <w:rPr>
          <w:rFonts w:ascii="仿宋" w:eastAsia="仿宋" w:hAnsi="仿宋" w:cs="仿宋" w:hint="eastAsia"/>
          <w:sz w:val="28"/>
          <w:lang w:eastAsia="zh-CN"/>
        </w:rPr>
        <w:t>(二)、有机化学原料市场分析预测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学原料市场未来的增长趋势。这包括市场的整体规模、各细分领域的发展趋势等。有机化学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学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有机化学原料项目实施过程中需要充分考虑的因素。我们将对市场风险进行全面评估，包括但不限于政策法规风险、市场竞争风险、技术变革风险等。通过对潜在风险的深入分析，有机化学原料项目可以制定相应的风险缓解策略，降低不确定性对有机化学原料项目的影响。</w:t>
      </w:r>
    </w:p>
    <w:p>
      <w:pPr>
        <w:pStyle w:val="Heading1"/>
        <w:ind w:firstLine="560" w:firstLineChars="200"/>
        <w:rPr>
          <w:rFonts w:ascii="仿宋" w:eastAsia="仿宋" w:hAnsi="仿宋" w:cs="仿宋" w:hint="eastAsia"/>
          <w:sz w:val="28"/>
          <w:lang w:eastAsia="zh-CN"/>
        </w:rPr>
      </w:pPr>
      <w:bookmarkStart w:id="8" w:name="_Toc4156"/>
      <w:r>
        <w:rPr>
          <w:rFonts w:ascii="仿宋" w:eastAsia="仿宋" w:hAnsi="仿宋" w:cs="仿宋" w:hint="eastAsia"/>
          <w:sz w:val="28"/>
          <w:lang w:eastAsia="zh-CN"/>
        </w:rPr>
        <w:t>三、有机化学原料项目选址可行性分析</w:t>
      </w:r>
      <w:bookmarkEnd w:id="8"/>
    </w:p>
    <w:p>
      <w:pPr>
        <w:pStyle w:val="Heading2"/>
        <w:rPr>
          <w:rFonts w:ascii="仿宋" w:eastAsia="仿宋" w:hAnsi="仿宋" w:cs="仿宋" w:hint="eastAsia"/>
          <w:lang w:eastAsia="zh-CN"/>
        </w:rPr>
      </w:pPr>
      <w:bookmarkStart w:id="9" w:name="_Toc7693"/>
      <w:r>
        <w:rPr>
          <w:rFonts w:ascii="仿宋" w:eastAsia="仿宋" w:hAnsi="仿宋" w:cs="仿宋" w:hint="eastAsia"/>
          <w:lang w:eastAsia="zh-CN"/>
        </w:rPr>
        <w:t>(一)、有机化学原料项目选址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该有机化学原料项目选址位于XX省XX市XX区XXX街道</w:t>
      </w:r>
    </w:p>
    <w:p>
      <w:pPr>
        <w:pStyle w:val="Heading2"/>
        <w:ind w:firstLine="560" w:firstLineChars="200"/>
        <w:rPr>
          <w:rFonts w:ascii="仿宋" w:eastAsia="仿宋" w:hAnsi="仿宋" w:cs="仿宋" w:hint="eastAsia"/>
          <w:sz w:val="28"/>
          <w:lang w:eastAsia="zh-CN"/>
        </w:rPr>
      </w:pPr>
      <w:bookmarkStart w:id="10" w:name="_Toc1861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有机化学原料项目的征地面积将根据有机化学原料项目的实际规模和需求进行精确规划。具体面积XXX平方米，旨在确保有机化学原料项目不仅能够满足当前的发展需求，还能够预留空间以适应未来的扩展。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净用地面积是在征地面积基础上去除不可利用面积后的实际可开发用地。具体面积XXX平方米，考虑到环保、交通、安全等多方面因素，以确保有机化学原料项目在整体利用效率上达到最优。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有机化学原料项目计划建设的建筑总规模具体面积XXX平方米。这一规模的确定综合考虑了有机化学原料项目的性质、规模，以及城市规划的相关要求，确保建筑布局与周边环境协调一致。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绿地率是有机化学原料项目用地中被规划为绿地的比例。具体面积XXX平方米，旨在通过合理规划绿地，改善有机化学原料项目周边环境，提升居民生活质量，并符合城市整体绿化规划。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容积率是用地上可以建设的建筑总体积与用地面积之比。具体面积XXX，通过合理的容积率规划，确保有机化学原料项目建筑规模与周边环境和谐共生。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化学原料项目选址与当地城市规划相一致，具体面积XXX平方米。通过与城市规划部门深入沟通，确保有机化学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化学原料项目选址符合当地产业政策，具体面积XXX平方米。这包括有机化学原料项目对当地经济的促进作用，以及对相关产业的带动效应，确保有机化学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用地总体要求必须符合环保和可持续发展的原则，具体面积XXX平方米。通过采用绿色建筑设计、节能减排等措施，确保有机化学原料项目在建设和运营过程中对环境的影响最小化，达到可持续发展的要求。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确保有机化学原料项目选址具备必要的公共设施配套，具体面积XXX平方米。这包括交通便利性、教育、医疗等基础设施，以提高居民生活品质，使得有机化学原料项目选址更具吸引力。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考虑用地总体要求对当地社会稳定性的影响，具体面积XXX平方米。通过深入了解当地社区反馈，确保有机化学原料项目的选址和建设过程对当地社会和谐稳定产生积极作用。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化学原料项目选址不仅符合法规和规划，还在实际操作中具有可行性。这一全面规划将为有机化学原料项目的成功实施提供坚实的基础，确保有机化学原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2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化学原料项目的设备规划和空间设计中，我们将采取灵活设备布局的措施。设备布局将根据实际需求进行灵活设计，避免不必要的浪费。通过合理规划设备摆放位置，我们将提高设备的利用率，减少设备间距，以确保有机化学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化学原料项目内部引入共享设施的概念，例如共享会议室、办公区等。通过这种方式，我们可以减少对资源的重复建设，提高资源共享效率，从而减小有机化学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5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化学原料项目的总图布置中，我们将不同功能区域进行明确的规划，以最大程度满足有机化学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1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化学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化学原料项目对环境的影响是综合评价的重要因素之一。我们将详细考虑选址周边的自然环境、生态保护区、水源地等情况，确保有机化学原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对选址的评价还需充分考虑当地政府的产业政策和法规。我们将详细了解有机化学原料项目所在地的相关政策，确保有机化学原料项目的规划和运营与当地法规相符，降低不必要的法律风险。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考虑到社会稳定性对企业运营的重要性，我们将评估选址地区的社会安全情况、劳工关系、社区反馈等方面，以确保有机化学原料项目的建设和运营不会受到社会稳定性的负面影响。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最后，我们将综合考虑用地成本，包括土地购置费用、土地开发成本等。通过对用地成本的详细评估，我们能够做出更为精确的经济效益分析，为有机化学原料项目的投资决策提供有力支持。</w:t>
      </w:r>
    </w:p>
    <w:p>
      <w:pPr>
        <w:pStyle w:val="Heading1"/>
        <w:ind w:firstLine="560" w:firstLineChars="200"/>
        <w:rPr>
          <w:rFonts w:ascii="仿宋" w:eastAsia="仿宋" w:hAnsi="仿宋" w:cs="仿宋" w:hint="eastAsia"/>
          <w:sz w:val="28"/>
          <w:lang w:eastAsia="zh-CN"/>
        </w:rPr>
      </w:pPr>
      <w:bookmarkStart w:id="14" w:name="_Toc21937"/>
      <w:r>
        <w:rPr>
          <w:rFonts w:ascii="仿宋" w:eastAsia="仿宋" w:hAnsi="仿宋" w:cs="仿宋" w:hint="eastAsia"/>
          <w:sz w:val="28"/>
          <w:lang w:eastAsia="zh-CN"/>
        </w:rPr>
        <w:t>四、有机化学原料项目危机管理</w:t>
      </w:r>
      <w:bookmarkEnd w:id="14"/>
    </w:p>
    <w:p>
      <w:pPr>
        <w:pStyle w:val="Heading2"/>
        <w:rPr>
          <w:rFonts w:ascii="仿宋" w:eastAsia="仿宋" w:hAnsi="仿宋" w:cs="仿宋" w:hint="eastAsia"/>
          <w:lang w:eastAsia="zh-CN"/>
        </w:rPr>
      </w:pPr>
      <w:bookmarkStart w:id="15" w:name="_Toc292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危机管理中，危机预警与识别是确保有机化学原料项目稳健运行的核心步骤。通过建立全面的监测机制，有机化学原料项目团队旨在及时发现和理解潜在的风险和危机因素，以便采取及时的预防和应对措施，确保有机化学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首先，通过深入的风险评估，有机化学原料项目团队全面分析了整个有机化学原料项目和各个阶段可能存在的威胁。这包括准确评估每个潜在风险的发生概率和可能影响的程度，为后续危机预警提供了有力支持。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化学原料项目团队着重于明确定义有机化学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化学原料项目进展的持续监控，团队能够及时发现潜在问题并作出迅速反应。有机化学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在这一阶段，团队的专业素养和反应速度将发挥至关重要的作用，以确保潜在危机能够在初期得到有效的处理，最大程度地减轻负面影响。通过危机预警与识别，有机化学原料项目得以更有序、可控地推进。</w:t>
      </w:r>
    </w:p>
    <w:p>
      <w:pPr>
        <w:pStyle w:val="Heading2"/>
        <w:ind w:firstLine="560" w:firstLineChars="200"/>
        <w:rPr>
          <w:rFonts w:ascii="仿宋" w:eastAsia="仿宋" w:hAnsi="仿宋" w:cs="仿宋" w:hint="eastAsia"/>
          <w:sz w:val="28"/>
          <w:lang w:eastAsia="zh-CN"/>
        </w:rPr>
      </w:pPr>
      <w:bookmarkStart w:id="16" w:name="_Toc3165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在危机发生时，有机化学原料项目团队立即行动，成立了应急小组。该小组的任务是迅速制定并实施紧急应对措施，以最小化潜在损失。以下是采取的主要措施：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暂停有机化学原料项目进度：为遏制危机蔓延，有机化学原料项目暂时停止进行，以便全面评估当前状况。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资源重新分配：重新评估有机化学原料项目资源的分配，确保最大限度地减小损失。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实时沟通：与关键利益相关者建立实时沟通机制，向他们传递有机化学原料项目危机的实际状况，保障有机化学原料项目核心利益。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在紧急应对的同时，有机化学原料项目团队强调了团队协作和有效沟通的重要性。以下是团队协作的关键举措：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信息共享机制：建立了信息共享平台，确保团队成员能够及时获取有机化学原料项目危机的实时信息。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领导者沟通：有机化学原料项目领导者通过定期会议和即时沟通工具，指导团队应对危机，保持团队稳定运行。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随着危机得到初步控制，有机化学原料项目团队转向制定恢复计划，以确保有机化学原料项目能够从中迅速恢复。主要恢复计划包括：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修复受损的进度计划：重新评估有机化学原料项目进度，制定修复计划，确保有机化学原料项目尽快回归正常进程。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重新调整资源分配：优化资源分配，确保有机化学原料项目在有限资源下高效运转。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风险管理机制加强：对有机化学原料项目风险进行全面评估，制定更强化的风险管理策略，以预防未来可能的危机。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850"/>
      <w:r>
        <w:rPr>
          <w:rFonts w:ascii="仿宋" w:eastAsia="仿宋" w:hAnsi="仿宋" w:cs="仿宋" w:hint="eastAsia"/>
          <w:sz w:val="28"/>
          <w:lang w:eastAsia="zh-CN"/>
        </w:rPr>
        <w:t>五、有机化学原料项目文档管理</w:t>
      </w:r>
      <w:bookmarkEnd w:id="17"/>
    </w:p>
    <w:p>
      <w:pPr>
        <w:pStyle w:val="Heading2"/>
        <w:rPr>
          <w:rFonts w:ascii="仿宋" w:eastAsia="仿宋" w:hAnsi="仿宋" w:cs="仿宋" w:hint="eastAsia"/>
          <w:lang w:eastAsia="zh-CN"/>
        </w:rPr>
      </w:pPr>
      <w:bookmarkStart w:id="18" w:name="_Toc2139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有机化学原料项目高度重视文档的质量和准确性，以支持有机化学原料项目的各项活动和决策。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文档的编制始于有机化学原料项目计划的初期，我们制定了详细的文档编制计划，明确了每个文档的内容、格式和编写责任人。在有机化学原料项目启动阶段，我们首先编制了有机化学原料项目章程，明确定义了有机化学原料项目的目标、范围、风险等关键要素。随后，有机化学原料项目团队根据计划陆续编制了需求文档、设计文档、测试文档等各类文档，确保有机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https://d.book118.com/755122343312011040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14EDA"/>
    <w:rsid w:val="5C314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223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2024-01-07T12:44:00Z</dcterms:created>
  <dcterms:modified xsi:type="dcterms:W3CDTF">2024-01-07T12:45:04Z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F3D87D59B00845459660ACCF78BCA70D_11</vt:lpwstr>
  </property>
  <property fmtid="{D5CDD505-2E9C-101B-9397-08002B2CF9AE}" pid="3" name="KSOProductBuildVer">
    <vt:lpwstr>2052-12.1.0.16120</vt:lpwstr>
  </property>
</Properties>
</file>