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改性塑料粒子项目规划设计方案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32" w:history="1">
        <w:r>
          <w:rPr>
            <w:rFonts w:ascii="仿宋" w:eastAsia="仿宋" w:hAnsi="仿宋" w:cs="仿宋" w:hint="eastAsia"/>
            <w:lang w:eastAsia="zh-CN"/>
          </w:rPr>
          <w:t>前言</w:t>
        </w:r>
        <w:r>
          <w:tab/>
        </w:r>
        <w:r>
          <w:fldChar w:fldCharType="begin"/>
        </w:r>
        <w:r>
          <w:instrText xml:space="preserve"> PAGEREF _Toc28432 \h </w:instrText>
        </w:r>
        <w:r>
          <w:fldChar w:fldCharType="separate"/>
        </w:r>
        <w:r>
          <w:t>3</w:t>
        </w:r>
        <w:r>
          <w:fldChar w:fldCharType="end"/>
        </w:r>
      </w:hyperlink>
    </w:p>
    <w:p>
      <w:pPr>
        <w:pStyle w:val="TOC1"/>
        <w:tabs>
          <w:tab w:val="right" w:leader="dot" w:pos="8306"/>
        </w:tabs>
      </w:pPr>
      <w:hyperlink w:anchor="_Toc11945" w:history="1">
        <w:r>
          <w:rPr>
            <w:rFonts w:ascii="仿宋" w:eastAsia="仿宋" w:hAnsi="仿宋" w:cs="仿宋" w:hint="eastAsia"/>
            <w:lang w:eastAsia="zh-CN"/>
          </w:rPr>
          <w:t>一、改性塑料粒子项目建设单位说明</w:t>
        </w:r>
        <w:r>
          <w:tab/>
        </w:r>
        <w:r>
          <w:fldChar w:fldCharType="begin"/>
        </w:r>
        <w:r>
          <w:instrText xml:space="preserve"> PAGEREF _Toc11945 \h </w:instrText>
        </w:r>
        <w:r>
          <w:fldChar w:fldCharType="separate"/>
        </w:r>
        <w:r>
          <w:t>3</w:t>
        </w:r>
        <w:r>
          <w:fldChar w:fldCharType="end"/>
        </w:r>
      </w:hyperlink>
    </w:p>
    <w:p>
      <w:pPr>
        <w:pStyle w:val="TOC2"/>
        <w:tabs>
          <w:tab w:val="right" w:leader="dot" w:pos="8306"/>
        </w:tabs>
      </w:pPr>
      <w:hyperlink w:anchor="_Toc5125" w:history="1">
        <w:r>
          <w:rPr>
            <w:rFonts w:ascii="仿宋" w:eastAsia="仿宋" w:hAnsi="仿宋" w:cs="仿宋" w:hint="eastAsia"/>
            <w:lang w:eastAsia="zh-CN"/>
          </w:rPr>
          <w:t>(一)、改性塑料粒子项目承办单位基本情况</w:t>
        </w:r>
        <w:r>
          <w:tab/>
        </w:r>
        <w:r>
          <w:fldChar w:fldCharType="begin"/>
        </w:r>
        <w:r>
          <w:instrText xml:space="preserve"> PAGEREF _Toc5125 \h </w:instrText>
        </w:r>
        <w:r>
          <w:fldChar w:fldCharType="separate"/>
        </w:r>
        <w:r>
          <w:t>3</w:t>
        </w:r>
        <w:r>
          <w:fldChar w:fldCharType="end"/>
        </w:r>
      </w:hyperlink>
    </w:p>
    <w:p>
      <w:pPr>
        <w:pStyle w:val="TOC2"/>
        <w:tabs>
          <w:tab w:val="right" w:leader="dot" w:pos="8306"/>
        </w:tabs>
      </w:pPr>
      <w:hyperlink w:anchor="_Toc4008" w:history="1">
        <w:r>
          <w:rPr>
            <w:rFonts w:ascii="仿宋" w:eastAsia="仿宋" w:hAnsi="仿宋" w:cs="仿宋" w:hint="eastAsia"/>
            <w:lang w:eastAsia="zh-CN"/>
          </w:rPr>
          <w:t>(二)、公司经济效益分析</w:t>
        </w:r>
        <w:r>
          <w:tab/>
        </w:r>
        <w:r>
          <w:fldChar w:fldCharType="begin"/>
        </w:r>
        <w:r>
          <w:instrText xml:space="preserve"> PAGEREF _Toc4008 \h </w:instrText>
        </w:r>
        <w:r>
          <w:fldChar w:fldCharType="separate"/>
        </w:r>
        <w:r>
          <w:t>4</w:t>
        </w:r>
        <w:r>
          <w:fldChar w:fldCharType="end"/>
        </w:r>
      </w:hyperlink>
    </w:p>
    <w:p>
      <w:pPr>
        <w:pStyle w:val="TOC1"/>
        <w:tabs>
          <w:tab w:val="right" w:leader="dot" w:pos="8306"/>
        </w:tabs>
      </w:pPr>
      <w:hyperlink w:anchor="_Toc4361" w:history="1">
        <w:r>
          <w:rPr>
            <w:rFonts w:ascii="仿宋" w:eastAsia="仿宋" w:hAnsi="仿宋" w:cs="仿宋" w:hint="eastAsia"/>
            <w:lang w:eastAsia="zh-CN"/>
          </w:rPr>
          <w:t>二、产品规划分析</w:t>
        </w:r>
        <w:r>
          <w:tab/>
        </w:r>
        <w:r>
          <w:fldChar w:fldCharType="begin"/>
        </w:r>
        <w:r>
          <w:instrText xml:space="preserve"> PAGEREF _Toc4361 \h </w:instrText>
        </w:r>
        <w:r>
          <w:fldChar w:fldCharType="separate"/>
        </w:r>
        <w:r>
          <w:t>5</w:t>
        </w:r>
        <w:r>
          <w:fldChar w:fldCharType="end"/>
        </w:r>
      </w:hyperlink>
    </w:p>
    <w:p>
      <w:pPr>
        <w:pStyle w:val="TOC2"/>
        <w:tabs>
          <w:tab w:val="right" w:leader="dot" w:pos="8306"/>
        </w:tabs>
      </w:pPr>
      <w:hyperlink w:anchor="_Toc2487" w:history="1">
        <w:r>
          <w:rPr>
            <w:rFonts w:ascii="仿宋" w:eastAsia="仿宋" w:hAnsi="仿宋" w:cs="仿宋" w:hint="eastAsia"/>
            <w:lang w:eastAsia="zh-CN"/>
          </w:rPr>
          <w:t>(一)、产品规划</w:t>
        </w:r>
        <w:r>
          <w:tab/>
        </w:r>
        <w:r>
          <w:fldChar w:fldCharType="begin"/>
        </w:r>
        <w:r>
          <w:instrText xml:space="preserve"> PAGEREF _Toc2487 \h </w:instrText>
        </w:r>
        <w:r>
          <w:fldChar w:fldCharType="separate"/>
        </w:r>
        <w:r>
          <w:t>5</w:t>
        </w:r>
        <w:r>
          <w:fldChar w:fldCharType="end"/>
        </w:r>
      </w:hyperlink>
    </w:p>
    <w:p>
      <w:pPr>
        <w:pStyle w:val="TOC2"/>
        <w:tabs>
          <w:tab w:val="right" w:leader="dot" w:pos="8306"/>
        </w:tabs>
      </w:pPr>
      <w:hyperlink w:anchor="_Toc23597" w:history="1">
        <w:r>
          <w:rPr>
            <w:rFonts w:ascii="仿宋" w:eastAsia="仿宋" w:hAnsi="仿宋" w:cs="仿宋" w:hint="eastAsia"/>
            <w:lang w:eastAsia="zh-CN"/>
          </w:rPr>
          <w:t>(二)、建设规模</w:t>
        </w:r>
        <w:r>
          <w:tab/>
        </w:r>
        <w:r>
          <w:fldChar w:fldCharType="begin"/>
        </w:r>
        <w:r>
          <w:instrText xml:space="preserve"> PAGEREF _Toc23597 \h </w:instrText>
        </w:r>
        <w:r>
          <w:fldChar w:fldCharType="separate"/>
        </w:r>
        <w:r>
          <w:t>5</w:t>
        </w:r>
        <w:r>
          <w:fldChar w:fldCharType="end"/>
        </w:r>
      </w:hyperlink>
    </w:p>
    <w:p>
      <w:pPr>
        <w:pStyle w:val="TOC1"/>
        <w:tabs>
          <w:tab w:val="right" w:leader="dot" w:pos="8306"/>
        </w:tabs>
      </w:pPr>
      <w:hyperlink w:anchor="_Toc22140" w:history="1">
        <w:r>
          <w:rPr>
            <w:rFonts w:ascii="仿宋" w:eastAsia="仿宋" w:hAnsi="仿宋" w:cs="仿宋" w:hint="eastAsia"/>
            <w:lang w:eastAsia="zh-CN"/>
          </w:rPr>
          <w:t>三、改性塑料粒子项目文档管理</w:t>
        </w:r>
        <w:r>
          <w:tab/>
        </w:r>
        <w:r>
          <w:fldChar w:fldCharType="begin"/>
        </w:r>
        <w:r>
          <w:instrText xml:space="preserve"> PAGEREF _Toc22140 \h </w:instrText>
        </w:r>
        <w:r>
          <w:fldChar w:fldCharType="separate"/>
        </w:r>
        <w:r>
          <w:t>7</w:t>
        </w:r>
        <w:r>
          <w:fldChar w:fldCharType="end"/>
        </w:r>
      </w:hyperlink>
    </w:p>
    <w:p>
      <w:pPr>
        <w:pStyle w:val="TOC2"/>
        <w:tabs>
          <w:tab w:val="right" w:leader="dot" w:pos="8306"/>
        </w:tabs>
      </w:pPr>
      <w:hyperlink w:anchor="_Toc23791" w:history="1">
        <w:r>
          <w:rPr>
            <w:rFonts w:ascii="仿宋" w:eastAsia="仿宋" w:hAnsi="仿宋" w:cs="仿宋" w:hint="eastAsia"/>
            <w:lang w:eastAsia="zh-CN"/>
          </w:rPr>
          <w:t>(一)、文档编制与审查</w:t>
        </w:r>
        <w:r>
          <w:tab/>
        </w:r>
        <w:r>
          <w:fldChar w:fldCharType="begin"/>
        </w:r>
        <w:r>
          <w:instrText xml:space="preserve"> PAGEREF _Toc23791 \h </w:instrText>
        </w:r>
        <w:r>
          <w:fldChar w:fldCharType="separate"/>
        </w:r>
        <w:r>
          <w:t>7</w:t>
        </w:r>
        <w:r>
          <w:fldChar w:fldCharType="end"/>
        </w:r>
      </w:hyperlink>
    </w:p>
    <w:p>
      <w:pPr>
        <w:pStyle w:val="TOC2"/>
        <w:tabs>
          <w:tab w:val="right" w:leader="dot" w:pos="8306"/>
        </w:tabs>
      </w:pPr>
      <w:hyperlink w:anchor="_Toc18981" w:history="1">
        <w:r>
          <w:rPr>
            <w:rFonts w:ascii="仿宋" w:eastAsia="仿宋" w:hAnsi="仿宋" w:cs="仿宋" w:hint="eastAsia"/>
            <w:lang w:eastAsia="zh-CN"/>
          </w:rPr>
          <w:t>(二)、文档发布与分发</w:t>
        </w:r>
        <w:r>
          <w:tab/>
        </w:r>
        <w:r>
          <w:fldChar w:fldCharType="begin"/>
        </w:r>
        <w:r>
          <w:instrText xml:space="preserve"> PAGEREF _Toc18981 \h </w:instrText>
        </w:r>
        <w:r>
          <w:fldChar w:fldCharType="separate"/>
        </w:r>
        <w:r>
          <w:t>8</w:t>
        </w:r>
        <w:r>
          <w:fldChar w:fldCharType="end"/>
        </w:r>
      </w:hyperlink>
    </w:p>
    <w:p>
      <w:pPr>
        <w:pStyle w:val="TOC2"/>
        <w:tabs>
          <w:tab w:val="right" w:leader="dot" w:pos="8306"/>
        </w:tabs>
      </w:pPr>
      <w:hyperlink w:anchor="_Toc7879" w:history="1">
        <w:r>
          <w:rPr>
            <w:rFonts w:ascii="仿宋" w:eastAsia="仿宋" w:hAnsi="仿宋" w:cs="仿宋" w:hint="eastAsia"/>
            <w:lang w:eastAsia="zh-CN"/>
          </w:rPr>
          <w:t>(三)、文档存档与归档</w:t>
        </w:r>
        <w:r>
          <w:tab/>
        </w:r>
        <w:r>
          <w:fldChar w:fldCharType="begin"/>
        </w:r>
        <w:r>
          <w:instrText xml:space="preserve"> PAGEREF _Toc7879 \h </w:instrText>
        </w:r>
        <w:r>
          <w:fldChar w:fldCharType="separate"/>
        </w:r>
        <w:r>
          <w:t>9</w:t>
        </w:r>
        <w:r>
          <w:fldChar w:fldCharType="end"/>
        </w:r>
      </w:hyperlink>
    </w:p>
    <w:p>
      <w:pPr>
        <w:pStyle w:val="TOC1"/>
        <w:tabs>
          <w:tab w:val="right" w:leader="dot" w:pos="8306"/>
        </w:tabs>
      </w:pPr>
      <w:hyperlink w:anchor="_Toc12868" w:history="1">
        <w:r>
          <w:rPr>
            <w:rFonts w:ascii="仿宋" w:eastAsia="仿宋" w:hAnsi="仿宋" w:cs="仿宋" w:hint="eastAsia"/>
            <w:lang w:eastAsia="zh-CN"/>
          </w:rPr>
          <w:t>四、改性塑料粒子项目土建工程</w:t>
        </w:r>
        <w:r>
          <w:tab/>
        </w:r>
        <w:r>
          <w:fldChar w:fldCharType="begin"/>
        </w:r>
        <w:r>
          <w:instrText xml:space="preserve"> PAGEREF _Toc12868 \h </w:instrText>
        </w:r>
        <w:r>
          <w:fldChar w:fldCharType="separate"/>
        </w:r>
        <w:r>
          <w:t>10</w:t>
        </w:r>
        <w:r>
          <w:fldChar w:fldCharType="end"/>
        </w:r>
      </w:hyperlink>
    </w:p>
    <w:p>
      <w:pPr>
        <w:pStyle w:val="TOC2"/>
        <w:tabs>
          <w:tab w:val="right" w:leader="dot" w:pos="8306"/>
        </w:tabs>
      </w:pPr>
      <w:hyperlink w:anchor="_Toc20751" w:history="1">
        <w:r>
          <w:rPr>
            <w:rFonts w:ascii="仿宋" w:eastAsia="仿宋" w:hAnsi="仿宋" w:cs="仿宋" w:hint="eastAsia"/>
            <w:lang w:eastAsia="zh-CN"/>
          </w:rPr>
          <w:t>(一)、建筑工程设计原则</w:t>
        </w:r>
        <w:r>
          <w:tab/>
        </w:r>
        <w:r>
          <w:fldChar w:fldCharType="begin"/>
        </w:r>
        <w:r>
          <w:instrText xml:space="preserve"> PAGEREF _Toc20751 \h </w:instrText>
        </w:r>
        <w:r>
          <w:fldChar w:fldCharType="separate"/>
        </w:r>
        <w:r>
          <w:t>10</w:t>
        </w:r>
        <w:r>
          <w:fldChar w:fldCharType="end"/>
        </w:r>
      </w:hyperlink>
    </w:p>
    <w:p>
      <w:pPr>
        <w:pStyle w:val="TOC2"/>
        <w:tabs>
          <w:tab w:val="right" w:leader="dot" w:pos="8306"/>
        </w:tabs>
      </w:pPr>
      <w:hyperlink w:anchor="_Toc153" w:history="1">
        <w:r>
          <w:rPr>
            <w:rFonts w:ascii="仿宋" w:eastAsia="仿宋" w:hAnsi="仿宋" w:cs="仿宋" w:hint="eastAsia"/>
            <w:lang w:eastAsia="zh-CN"/>
          </w:rPr>
          <w:t>(二)、土建工程设计年限及安全等级</w:t>
        </w:r>
        <w:r>
          <w:tab/>
        </w:r>
        <w:r>
          <w:fldChar w:fldCharType="begin"/>
        </w:r>
        <w:r>
          <w:instrText xml:space="preserve"> PAGEREF _Toc153 \h </w:instrText>
        </w:r>
        <w:r>
          <w:fldChar w:fldCharType="separate"/>
        </w:r>
        <w:r>
          <w:t>11</w:t>
        </w:r>
        <w:r>
          <w:fldChar w:fldCharType="end"/>
        </w:r>
      </w:hyperlink>
    </w:p>
    <w:p>
      <w:pPr>
        <w:pStyle w:val="TOC2"/>
        <w:tabs>
          <w:tab w:val="right" w:leader="dot" w:pos="8306"/>
        </w:tabs>
      </w:pPr>
      <w:hyperlink w:anchor="_Toc18223" w:history="1">
        <w:r>
          <w:rPr>
            <w:rFonts w:ascii="仿宋" w:eastAsia="仿宋" w:hAnsi="仿宋" w:cs="仿宋" w:hint="eastAsia"/>
            <w:lang w:eastAsia="zh-CN"/>
          </w:rPr>
          <w:t>(三)、建筑工程设计总体要求</w:t>
        </w:r>
        <w:r>
          <w:tab/>
        </w:r>
        <w:r>
          <w:fldChar w:fldCharType="begin"/>
        </w:r>
        <w:r>
          <w:instrText xml:space="preserve"> PAGEREF _Toc18223 \h </w:instrText>
        </w:r>
        <w:r>
          <w:fldChar w:fldCharType="separate"/>
        </w:r>
        <w:r>
          <w:t>13</w:t>
        </w:r>
        <w:r>
          <w:fldChar w:fldCharType="end"/>
        </w:r>
      </w:hyperlink>
    </w:p>
    <w:p>
      <w:pPr>
        <w:pStyle w:val="TOC2"/>
        <w:tabs>
          <w:tab w:val="right" w:leader="dot" w:pos="8306"/>
        </w:tabs>
      </w:pPr>
      <w:hyperlink w:anchor="_Toc18689" w:history="1">
        <w:r>
          <w:rPr>
            <w:rFonts w:ascii="仿宋" w:eastAsia="仿宋" w:hAnsi="仿宋" w:cs="仿宋" w:hint="eastAsia"/>
            <w:lang w:eastAsia="zh-CN"/>
          </w:rPr>
          <w:t>(四)、土建工程建设指标</w:t>
        </w:r>
        <w:r>
          <w:tab/>
        </w:r>
        <w:r>
          <w:fldChar w:fldCharType="begin"/>
        </w:r>
        <w:r>
          <w:instrText xml:space="preserve"> PAGEREF _Toc18689 \h </w:instrText>
        </w:r>
        <w:r>
          <w:fldChar w:fldCharType="separate"/>
        </w:r>
        <w:r>
          <w:t>13</w:t>
        </w:r>
        <w:r>
          <w:fldChar w:fldCharType="end"/>
        </w:r>
      </w:hyperlink>
    </w:p>
    <w:p>
      <w:pPr>
        <w:pStyle w:val="TOC1"/>
        <w:tabs>
          <w:tab w:val="right" w:leader="dot" w:pos="8306"/>
        </w:tabs>
      </w:pPr>
      <w:hyperlink w:anchor="_Toc826" w:history="1">
        <w:r>
          <w:rPr>
            <w:rFonts w:ascii="仿宋" w:eastAsia="仿宋" w:hAnsi="仿宋" w:cs="仿宋" w:hint="eastAsia"/>
            <w:lang w:eastAsia="zh-CN"/>
          </w:rPr>
          <w:t>五、改性塑料粒子项目绩效评估</w:t>
        </w:r>
        <w:r>
          <w:tab/>
        </w:r>
        <w:r>
          <w:fldChar w:fldCharType="begin"/>
        </w:r>
        <w:r>
          <w:instrText xml:space="preserve"> PAGEREF _Toc826 \h </w:instrText>
        </w:r>
        <w:r>
          <w:fldChar w:fldCharType="separate"/>
        </w:r>
        <w:r>
          <w:t>13</w:t>
        </w:r>
        <w:r>
          <w:fldChar w:fldCharType="end"/>
        </w:r>
      </w:hyperlink>
    </w:p>
    <w:p>
      <w:pPr>
        <w:pStyle w:val="TOC2"/>
        <w:tabs>
          <w:tab w:val="right" w:leader="dot" w:pos="8306"/>
        </w:tabs>
      </w:pPr>
      <w:hyperlink w:anchor="_Toc5168" w:history="1">
        <w:r>
          <w:rPr>
            <w:rFonts w:ascii="仿宋" w:eastAsia="仿宋" w:hAnsi="仿宋" w:cs="仿宋" w:hint="eastAsia"/>
            <w:lang w:eastAsia="zh-CN"/>
          </w:rPr>
          <w:t>(一)、绩效评估指标</w:t>
        </w:r>
        <w:r>
          <w:tab/>
        </w:r>
        <w:r>
          <w:fldChar w:fldCharType="begin"/>
        </w:r>
        <w:r>
          <w:instrText xml:space="preserve"> PAGEREF _Toc5168 \h </w:instrText>
        </w:r>
        <w:r>
          <w:fldChar w:fldCharType="separate"/>
        </w:r>
        <w:r>
          <w:t>13</w:t>
        </w:r>
        <w:r>
          <w:fldChar w:fldCharType="end"/>
        </w:r>
      </w:hyperlink>
    </w:p>
    <w:p>
      <w:pPr>
        <w:pStyle w:val="TOC2"/>
        <w:tabs>
          <w:tab w:val="right" w:leader="dot" w:pos="8306"/>
        </w:tabs>
      </w:pPr>
      <w:hyperlink w:anchor="_Toc26204" w:history="1">
        <w:r>
          <w:rPr>
            <w:rFonts w:ascii="仿宋" w:eastAsia="仿宋" w:hAnsi="仿宋" w:cs="仿宋" w:hint="eastAsia"/>
            <w:lang w:eastAsia="zh-CN"/>
          </w:rPr>
          <w:t>(二)、绩效评估方法</w:t>
        </w:r>
        <w:r>
          <w:tab/>
        </w:r>
        <w:r>
          <w:fldChar w:fldCharType="begin"/>
        </w:r>
        <w:r>
          <w:instrText xml:space="preserve"> PAGEREF _Toc26204 \h </w:instrText>
        </w:r>
        <w:r>
          <w:fldChar w:fldCharType="separate"/>
        </w:r>
        <w:r>
          <w:t>15</w:t>
        </w:r>
        <w:r>
          <w:fldChar w:fldCharType="end"/>
        </w:r>
      </w:hyperlink>
    </w:p>
    <w:p>
      <w:pPr>
        <w:pStyle w:val="TOC2"/>
        <w:tabs>
          <w:tab w:val="right" w:leader="dot" w:pos="8306"/>
        </w:tabs>
      </w:pPr>
      <w:hyperlink w:anchor="_Toc21723" w:history="1">
        <w:r>
          <w:rPr>
            <w:rFonts w:ascii="仿宋" w:eastAsia="仿宋" w:hAnsi="仿宋" w:cs="仿宋" w:hint="eastAsia"/>
            <w:lang w:eastAsia="zh-CN"/>
          </w:rPr>
          <w:t>(三)、绩效评估周期</w:t>
        </w:r>
        <w:r>
          <w:tab/>
        </w:r>
        <w:r>
          <w:fldChar w:fldCharType="begin"/>
        </w:r>
        <w:r>
          <w:instrText xml:space="preserve"> PAGEREF _Toc21723 \h </w:instrText>
        </w:r>
        <w:r>
          <w:fldChar w:fldCharType="separate"/>
        </w:r>
        <w:r>
          <w:t>16</w:t>
        </w:r>
        <w:r>
          <w:fldChar w:fldCharType="end"/>
        </w:r>
      </w:hyperlink>
    </w:p>
    <w:p>
      <w:pPr>
        <w:pStyle w:val="TOC1"/>
        <w:tabs>
          <w:tab w:val="right" w:leader="dot" w:pos="8306"/>
        </w:tabs>
      </w:pPr>
      <w:hyperlink w:anchor="_Toc15816" w:history="1">
        <w:r>
          <w:rPr>
            <w:rFonts w:ascii="仿宋" w:eastAsia="仿宋" w:hAnsi="仿宋" w:cs="仿宋" w:hint="eastAsia"/>
            <w:lang w:eastAsia="zh-CN"/>
          </w:rPr>
          <w:t>六、改性塑料粒子项目危机管理</w:t>
        </w:r>
        <w:r>
          <w:tab/>
        </w:r>
        <w:r>
          <w:fldChar w:fldCharType="begin"/>
        </w:r>
        <w:r>
          <w:instrText xml:space="preserve"> PAGEREF _Toc15816 \h </w:instrText>
        </w:r>
        <w:r>
          <w:fldChar w:fldCharType="separate"/>
        </w:r>
        <w:r>
          <w:t>17</w:t>
        </w:r>
        <w:r>
          <w:fldChar w:fldCharType="end"/>
        </w:r>
      </w:hyperlink>
    </w:p>
    <w:p>
      <w:pPr>
        <w:pStyle w:val="TOC2"/>
        <w:tabs>
          <w:tab w:val="right" w:leader="dot" w:pos="8306"/>
        </w:tabs>
      </w:pPr>
      <w:hyperlink w:anchor="_Toc31604" w:history="1">
        <w:r>
          <w:rPr>
            <w:rFonts w:ascii="仿宋" w:eastAsia="仿宋" w:hAnsi="仿宋" w:cs="仿宋" w:hint="eastAsia"/>
            <w:lang w:eastAsia="zh-CN"/>
          </w:rPr>
          <w:t>(一)、危机预警与识别</w:t>
        </w:r>
        <w:r>
          <w:tab/>
        </w:r>
        <w:r>
          <w:fldChar w:fldCharType="begin"/>
        </w:r>
        <w:r>
          <w:instrText xml:space="preserve"> PAGEREF _Toc31604 \h </w:instrText>
        </w:r>
        <w:r>
          <w:fldChar w:fldCharType="separate"/>
        </w:r>
        <w:r>
          <w:t>17</w:t>
        </w:r>
        <w:r>
          <w:fldChar w:fldCharType="end"/>
        </w:r>
      </w:hyperlink>
    </w:p>
    <w:p>
      <w:pPr>
        <w:pStyle w:val="TOC2"/>
        <w:tabs>
          <w:tab w:val="right" w:leader="dot" w:pos="8306"/>
        </w:tabs>
      </w:pPr>
      <w:hyperlink w:anchor="_Toc22536" w:history="1">
        <w:r>
          <w:rPr>
            <w:rFonts w:ascii="仿宋" w:eastAsia="仿宋" w:hAnsi="仿宋" w:cs="仿宋" w:hint="eastAsia"/>
            <w:lang w:eastAsia="zh-CN"/>
          </w:rPr>
          <w:t>(二)、危机应对与恢复</w:t>
        </w:r>
        <w:r>
          <w:tab/>
        </w:r>
        <w:r>
          <w:fldChar w:fldCharType="begin"/>
        </w:r>
        <w:r>
          <w:instrText xml:space="preserve"> PAGEREF _Toc22536 \h </w:instrText>
        </w:r>
        <w:r>
          <w:fldChar w:fldCharType="separate"/>
        </w:r>
        <w:r>
          <w:t>18</w:t>
        </w:r>
        <w:r>
          <w:fldChar w:fldCharType="end"/>
        </w:r>
      </w:hyperlink>
    </w:p>
    <w:p>
      <w:pPr>
        <w:pStyle w:val="TOC1"/>
        <w:tabs>
          <w:tab w:val="right" w:leader="dot" w:pos="8306"/>
        </w:tabs>
      </w:pPr>
      <w:hyperlink w:anchor="_Toc17589" w:history="1">
        <w:r>
          <w:rPr>
            <w:rFonts w:ascii="仿宋" w:eastAsia="仿宋" w:hAnsi="仿宋" w:cs="仿宋" w:hint="eastAsia"/>
            <w:lang w:eastAsia="zh-CN"/>
          </w:rPr>
          <w:t>七、生产安全保护</w:t>
        </w:r>
        <w:r>
          <w:tab/>
        </w:r>
        <w:r>
          <w:fldChar w:fldCharType="begin"/>
        </w:r>
        <w:r>
          <w:instrText xml:space="preserve"> PAGEREF _Toc17589 \h </w:instrText>
        </w:r>
        <w:r>
          <w:fldChar w:fldCharType="separate"/>
        </w:r>
        <w:r>
          <w:t>19</w:t>
        </w:r>
        <w:r>
          <w:fldChar w:fldCharType="end"/>
        </w:r>
      </w:hyperlink>
    </w:p>
    <w:p>
      <w:pPr>
        <w:pStyle w:val="TOC2"/>
        <w:tabs>
          <w:tab w:val="right" w:leader="dot" w:pos="8306"/>
        </w:tabs>
      </w:pPr>
      <w:hyperlink w:anchor="_Toc28125" w:history="1">
        <w:r>
          <w:rPr>
            <w:rFonts w:ascii="仿宋" w:eastAsia="仿宋" w:hAnsi="仿宋" w:cs="仿宋" w:hint="eastAsia"/>
            <w:lang w:eastAsia="zh-CN"/>
          </w:rPr>
          <w:t>(一)、消防安全</w:t>
        </w:r>
        <w:r>
          <w:tab/>
        </w:r>
        <w:r>
          <w:fldChar w:fldCharType="begin"/>
        </w:r>
        <w:r>
          <w:instrText xml:space="preserve"> PAGEREF _Toc28125 \h </w:instrText>
        </w:r>
        <w:r>
          <w:fldChar w:fldCharType="separate"/>
        </w:r>
        <w:r>
          <w:t>19</w:t>
        </w:r>
        <w:r>
          <w:fldChar w:fldCharType="end"/>
        </w:r>
      </w:hyperlink>
    </w:p>
    <w:p>
      <w:pPr>
        <w:pStyle w:val="TOC2"/>
        <w:tabs>
          <w:tab w:val="right" w:leader="dot" w:pos="8306"/>
        </w:tabs>
      </w:pPr>
      <w:hyperlink w:anchor="_Toc392" w:history="1">
        <w:r>
          <w:rPr>
            <w:rFonts w:ascii="仿宋" w:eastAsia="仿宋" w:hAnsi="仿宋" w:cs="仿宋" w:hint="eastAsia"/>
            <w:lang w:eastAsia="zh-CN"/>
          </w:rPr>
          <w:t>(二)、防火防爆总图布置措施</w:t>
        </w:r>
        <w:r>
          <w:tab/>
        </w:r>
        <w:r>
          <w:fldChar w:fldCharType="begin"/>
        </w:r>
        <w:r>
          <w:instrText xml:space="preserve"> PAGEREF _Toc392 \h </w:instrText>
        </w:r>
        <w:r>
          <w:fldChar w:fldCharType="separate"/>
        </w:r>
        <w:r>
          <w:t>21</w:t>
        </w:r>
        <w:r>
          <w:fldChar w:fldCharType="end"/>
        </w:r>
      </w:hyperlink>
    </w:p>
    <w:p>
      <w:pPr>
        <w:pStyle w:val="TOC2"/>
        <w:tabs>
          <w:tab w:val="right" w:leader="dot" w:pos="8306"/>
        </w:tabs>
      </w:pPr>
      <w:hyperlink w:anchor="_Toc17169" w:history="1">
        <w:r>
          <w:rPr>
            <w:rFonts w:ascii="仿宋" w:eastAsia="仿宋" w:hAnsi="仿宋" w:cs="仿宋" w:hint="eastAsia"/>
            <w:lang w:eastAsia="zh-CN"/>
          </w:rPr>
          <w:t>(三)、自然灾害防范措施</w:t>
        </w:r>
        <w:r>
          <w:tab/>
        </w:r>
        <w:r>
          <w:fldChar w:fldCharType="begin"/>
        </w:r>
        <w:r>
          <w:instrText xml:space="preserve"> PAGEREF _Toc17169 \h </w:instrText>
        </w:r>
        <w:r>
          <w:fldChar w:fldCharType="separate"/>
        </w:r>
        <w:r>
          <w:t>22</w:t>
        </w:r>
        <w:r>
          <w:fldChar w:fldCharType="end"/>
        </w:r>
      </w:hyperlink>
    </w:p>
    <w:p>
      <w:pPr>
        <w:pStyle w:val="TOC2"/>
        <w:tabs>
          <w:tab w:val="right" w:leader="dot" w:pos="8306"/>
        </w:tabs>
      </w:pPr>
      <w:hyperlink w:anchor="_Toc19205" w:history="1">
        <w:r>
          <w:rPr>
            <w:rFonts w:ascii="仿宋" w:eastAsia="仿宋" w:hAnsi="仿宋" w:cs="仿宋" w:hint="eastAsia"/>
            <w:lang w:eastAsia="zh-CN"/>
          </w:rPr>
          <w:t>(四)、安全色及安全标志使用要求</w:t>
        </w:r>
        <w:r>
          <w:tab/>
        </w:r>
        <w:r>
          <w:fldChar w:fldCharType="begin"/>
        </w:r>
        <w:r>
          <w:instrText xml:space="preserve"> PAGEREF _Toc19205 \h </w:instrText>
        </w:r>
        <w:r>
          <w:fldChar w:fldCharType="separate"/>
        </w:r>
        <w:r>
          <w:t>23</w:t>
        </w:r>
        <w:r>
          <w:fldChar w:fldCharType="end"/>
        </w:r>
      </w:hyperlink>
    </w:p>
    <w:p>
      <w:pPr>
        <w:pStyle w:val="TOC2"/>
        <w:tabs>
          <w:tab w:val="right" w:leader="dot" w:pos="8306"/>
        </w:tabs>
      </w:pPr>
      <w:hyperlink w:anchor="_Toc18155" w:history="1">
        <w:r>
          <w:rPr>
            <w:rFonts w:ascii="仿宋" w:eastAsia="仿宋" w:hAnsi="仿宋" w:cs="仿宋" w:hint="eastAsia"/>
            <w:lang w:eastAsia="zh-CN"/>
          </w:rPr>
          <w:t>(五)、防尘防毒措施</w:t>
        </w:r>
        <w:r>
          <w:tab/>
        </w:r>
        <w:r>
          <w:fldChar w:fldCharType="begin"/>
        </w:r>
        <w:r>
          <w:instrText xml:space="preserve"> PAGEREF _Toc18155 \h </w:instrText>
        </w:r>
        <w:r>
          <w:fldChar w:fldCharType="separate"/>
        </w:r>
        <w:r>
          <w:t>24</w:t>
        </w:r>
        <w:r>
          <w:fldChar w:fldCharType="end"/>
        </w:r>
      </w:hyperlink>
    </w:p>
    <w:p>
      <w:pPr>
        <w:pStyle w:val="TOC2"/>
        <w:tabs>
          <w:tab w:val="right" w:leader="dot" w:pos="8306"/>
        </w:tabs>
      </w:pPr>
      <w:hyperlink w:anchor="_Toc27558" w:history="1">
        <w:r>
          <w:rPr>
            <w:rFonts w:ascii="仿宋" w:eastAsia="仿宋" w:hAnsi="仿宋" w:cs="仿宋" w:hint="eastAsia"/>
            <w:lang w:eastAsia="zh-CN"/>
          </w:rPr>
          <w:t>(六)、防静电、触电防护及防雷措施</w:t>
        </w:r>
        <w:r>
          <w:tab/>
        </w:r>
        <w:r>
          <w:fldChar w:fldCharType="begin"/>
        </w:r>
        <w:r>
          <w:instrText xml:space="preserve"> PAGEREF _Toc27558 \h </w:instrText>
        </w:r>
        <w:r>
          <w:fldChar w:fldCharType="separate"/>
        </w:r>
        <w:r>
          <w:t>25</w:t>
        </w:r>
        <w:r>
          <w:fldChar w:fldCharType="end"/>
        </w:r>
      </w:hyperlink>
    </w:p>
    <w:p>
      <w:pPr>
        <w:pStyle w:val="TOC2"/>
        <w:tabs>
          <w:tab w:val="right" w:leader="dot" w:pos="8306"/>
        </w:tabs>
      </w:pPr>
      <w:hyperlink w:anchor="_Toc31008" w:history="1">
        <w:r>
          <w:rPr>
            <w:rFonts w:ascii="仿宋" w:eastAsia="仿宋" w:hAnsi="仿宋" w:cs="仿宋" w:hint="eastAsia"/>
            <w:lang w:eastAsia="zh-CN"/>
          </w:rPr>
          <w:t>(七)、机械设备安全保障措施</w:t>
        </w:r>
        <w:r>
          <w:tab/>
        </w:r>
        <w:r>
          <w:fldChar w:fldCharType="begin"/>
        </w:r>
        <w:r>
          <w:instrText xml:space="preserve"> PAGEREF _Toc31008 \h </w:instrText>
        </w:r>
        <w:r>
          <w:fldChar w:fldCharType="separate"/>
        </w:r>
        <w:r>
          <w:t>26</w:t>
        </w:r>
        <w:r>
          <w:fldChar w:fldCharType="end"/>
        </w:r>
      </w:hyperlink>
    </w:p>
    <w:p>
      <w:pPr>
        <w:pStyle w:val="TOC1"/>
        <w:tabs>
          <w:tab w:val="right" w:leader="dot" w:pos="8306"/>
        </w:tabs>
      </w:pPr>
      <w:hyperlink w:anchor="_Toc20195" w:history="1">
        <w:r>
          <w:rPr>
            <w:rFonts w:ascii="仿宋" w:eastAsia="仿宋" w:hAnsi="仿宋" w:cs="仿宋" w:hint="eastAsia"/>
            <w:lang w:eastAsia="zh-CN"/>
          </w:rPr>
          <w:t>八、改性塑料粒子项目环境影响分析</w:t>
        </w:r>
        <w:r>
          <w:tab/>
        </w:r>
        <w:r>
          <w:fldChar w:fldCharType="begin"/>
        </w:r>
        <w:r>
          <w:instrText xml:space="preserve"> PAGEREF _Toc20195 \h </w:instrText>
        </w:r>
        <w:r>
          <w:fldChar w:fldCharType="separate"/>
        </w:r>
        <w:r>
          <w:t>27</w:t>
        </w:r>
        <w:r>
          <w:fldChar w:fldCharType="end"/>
        </w:r>
      </w:hyperlink>
    </w:p>
    <w:p>
      <w:pPr>
        <w:pStyle w:val="TOC2"/>
        <w:tabs>
          <w:tab w:val="right" w:leader="dot" w:pos="8306"/>
        </w:tabs>
      </w:pPr>
      <w:hyperlink w:anchor="_Toc16248" w:history="1">
        <w:r>
          <w:rPr>
            <w:rFonts w:ascii="仿宋" w:eastAsia="仿宋" w:hAnsi="仿宋" w:cs="仿宋" w:hint="eastAsia"/>
            <w:lang w:eastAsia="zh-CN"/>
          </w:rPr>
          <w:t>(一)、建设区域环境质量现状</w:t>
        </w:r>
        <w:r>
          <w:tab/>
        </w:r>
        <w:r>
          <w:fldChar w:fldCharType="begin"/>
        </w:r>
        <w:r>
          <w:instrText xml:space="preserve"> PAGEREF _Toc16248 \h </w:instrText>
        </w:r>
        <w:r>
          <w:fldChar w:fldCharType="separate"/>
        </w:r>
        <w:r>
          <w:t>27</w:t>
        </w:r>
        <w:r>
          <w:fldChar w:fldCharType="end"/>
        </w:r>
      </w:hyperlink>
    </w:p>
    <w:p>
      <w:pPr>
        <w:pStyle w:val="TOC2"/>
        <w:tabs>
          <w:tab w:val="right" w:leader="dot" w:pos="8306"/>
        </w:tabs>
      </w:pPr>
      <w:hyperlink w:anchor="_Toc4812" w:history="1">
        <w:r>
          <w:rPr>
            <w:rFonts w:ascii="仿宋" w:eastAsia="仿宋" w:hAnsi="仿宋" w:cs="仿宋" w:hint="eastAsia"/>
            <w:lang w:eastAsia="zh-CN"/>
          </w:rPr>
          <w:t>(二)、建设期环境保护</w:t>
        </w:r>
        <w:r>
          <w:tab/>
        </w:r>
        <w:r>
          <w:fldChar w:fldCharType="begin"/>
        </w:r>
        <w:r>
          <w:instrText xml:space="preserve"> PAGEREF _Toc4812 \h </w:instrText>
        </w:r>
        <w:r>
          <w:fldChar w:fldCharType="separate"/>
        </w:r>
        <w:r>
          <w:t>29</w:t>
        </w:r>
        <w:r>
          <w:fldChar w:fldCharType="end"/>
        </w:r>
      </w:hyperlink>
    </w:p>
    <w:p>
      <w:pPr>
        <w:pStyle w:val="TOC2"/>
        <w:tabs>
          <w:tab w:val="right" w:leader="dot" w:pos="8306"/>
        </w:tabs>
      </w:pPr>
      <w:hyperlink w:anchor="_Toc31112" w:history="1">
        <w:r>
          <w:rPr>
            <w:rFonts w:ascii="仿宋" w:eastAsia="仿宋" w:hAnsi="仿宋" w:cs="仿宋" w:hint="eastAsia"/>
            <w:lang w:eastAsia="zh-CN"/>
          </w:rPr>
          <w:t>(三)、运营期环境保护</w:t>
        </w:r>
        <w:r>
          <w:tab/>
        </w:r>
        <w:r>
          <w:fldChar w:fldCharType="begin"/>
        </w:r>
        <w:r>
          <w:instrText xml:space="preserve"> PAGEREF _Toc31112 \h </w:instrText>
        </w:r>
        <w:r>
          <w:fldChar w:fldCharType="separate"/>
        </w:r>
        <w:r>
          <w:t>30</w:t>
        </w:r>
        <w:r>
          <w:fldChar w:fldCharType="end"/>
        </w:r>
      </w:hyperlink>
    </w:p>
    <w:p>
      <w:pPr>
        <w:pStyle w:val="TOC2"/>
        <w:tabs>
          <w:tab w:val="right" w:leader="dot" w:pos="8306"/>
        </w:tabs>
      </w:pPr>
      <w:hyperlink w:anchor="_Toc29536" w:history="1">
        <w:r>
          <w:rPr>
            <w:rFonts w:ascii="仿宋" w:eastAsia="仿宋" w:hAnsi="仿宋" w:cs="仿宋" w:hint="eastAsia"/>
            <w:lang w:eastAsia="zh-CN"/>
          </w:rPr>
          <w:t>(四)、改性塑料粒子项目建设对区域经济的影响</w:t>
        </w:r>
        <w:r>
          <w:tab/>
        </w:r>
        <w:r>
          <w:fldChar w:fldCharType="begin"/>
        </w:r>
        <w:r>
          <w:instrText xml:space="preserve"> PAGEREF _Toc29536 \h </w:instrText>
        </w:r>
        <w:r>
          <w:fldChar w:fldCharType="separate"/>
        </w:r>
        <w:r>
          <w:t>32</w:t>
        </w:r>
        <w:r>
          <w:fldChar w:fldCharType="end"/>
        </w:r>
      </w:hyperlink>
    </w:p>
    <w:p>
      <w:pPr>
        <w:pStyle w:val="TOC2"/>
        <w:tabs>
          <w:tab w:val="right" w:leader="dot" w:pos="8306"/>
        </w:tabs>
      </w:pPr>
      <w:hyperlink w:anchor="_Toc19234" w:history="1">
        <w:r>
          <w:rPr>
            <w:rFonts w:ascii="仿宋" w:eastAsia="仿宋" w:hAnsi="仿宋" w:cs="仿宋" w:hint="eastAsia"/>
            <w:lang w:eastAsia="zh-CN"/>
          </w:rPr>
          <w:t>(五)、废弃物处理</w:t>
        </w:r>
        <w:r>
          <w:tab/>
        </w:r>
        <w:r>
          <w:fldChar w:fldCharType="begin"/>
        </w:r>
        <w:r>
          <w:instrText xml:space="preserve"> PAGEREF _Toc19234 \h </w:instrText>
        </w:r>
        <w:r>
          <w:fldChar w:fldCharType="separate"/>
        </w:r>
        <w:r>
          <w:t>33</w:t>
        </w:r>
        <w:r>
          <w:fldChar w:fldCharType="end"/>
        </w:r>
      </w:hyperlink>
    </w:p>
    <w:p>
      <w:pPr>
        <w:pStyle w:val="TOC2"/>
        <w:tabs>
          <w:tab w:val="right" w:leader="dot" w:pos="8306"/>
        </w:tabs>
      </w:pPr>
      <w:hyperlink w:anchor="_Toc17841" w:history="1">
        <w:r>
          <w:rPr>
            <w:rFonts w:ascii="仿宋" w:eastAsia="仿宋" w:hAnsi="仿宋" w:cs="仿宋" w:hint="eastAsia"/>
            <w:lang w:eastAsia="zh-CN"/>
          </w:rPr>
          <w:t>(六)、特殊环境影响分析</w:t>
        </w:r>
        <w:r>
          <w:tab/>
        </w:r>
        <w:r>
          <w:fldChar w:fldCharType="begin"/>
        </w:r>
        <w:r>
          <w:instrText xml:space="preserve"> PAGEREF _Toc17841 \h </w:instrText>
        </w:r>
        <w:r>
          <w:fldChar w:fldCharType="separate"/>
        </w:r>
        <w:r>
          <w:t>35</w:t>
        </w:r>
        <w:r>
          <w:fldChar w:fldCharType="end"/>
        </w:r>
      </w:hyperlink>
    </w:p>
    <w:p>
      <w:pPr>
        <w:pStyle w:val="TOC2"/>
        <w:tabs>
          <w:tab w:val="right" w:leader="dot" w:pos="8306"/>
        </w:tabs>
      </w:pPr>
      <w:hyperlink w:anchor="_Toc7025" w:history="1">
        <w:r>
          <w:rPr>
            <w:rFonts w:ascii="仿宋" w:eastAsia="仿宋" w:hAnsi="仿宋" w:cs="仿宋" w:hint="eastAsia"/>
            <w:lang w:eastAsia="zh-CN"/>
          </w:rPr>
          <w:t>(七)、清洁生产</w:t>
        </w:r>
        <w:r>
          <w:tab/>
        </w:r>
        <w:r>
          <w:fldChar w:fldCharType="begin"/>
        </w:r>
        <w:r>
          <w:instrText xml:space="preserve"> PAGEREF _Toc7025 \h </w:instrText>
        </w:r>
        <w:r>
          <w:fldChar w:fldCharType="separate"/>
        </w:r>
        <w:r>
          <w:t>36</w:t>
        </w:r>
        <w:r>
          <w:fldChar w:fldCharType="end"/>
        </w:r>
      </w:hyperlink>
    </w:p>
    <w:p>
      <w:pPr>
        <w:pStyle w:val="TOC2"/>
        <w:tabs>
          <w:tab w:val="right" w:leader="dot" w:pos="8306"/>
        </w:tabs>
      </w:pPr>
      <w:hyperlink w:anchor="_Toc10520" w:history="1">
        <w:r>
          <w:rPr>
            <w:rFonts w:ascii="仿宋" w:eastAsia="仿宋" w:hAnsi="仿宋" w:cs="仿宋" w:hint="eastAsia"/>
            <w:lang w:eastAsia="zh-CN"/>
          </w:rPr>
          <w:t>(八)、环境保护综合评价</w:t>
        </w:r>
        <w:r>
          <w:tab/>
        </w:r>
        <w:r>
          <w:fldChar w:fldCharType="begin"/>
        </w:r>
        <w:r>
          <w:instrText xml:space="preserve"> PAGEREF _Toc10520 \h </w:instrText>
        </w:r>
        <w:r>
          <w:fldChar w:fldCharType="separate"/>
        </w:r>
        <w:r>
          <w:t>37</w:t>
        </w:r>
        <w:r>
          <w:fldChar w:fldCharType="end"/>
        </w:r>
      </w:hyperlink>
    </w:p>
    <w:p>
      <w:pPr>
        <w:pStyle w:val="TOC1"/>
        <w:tabs>
          <w:tab w:val="right" w:leader="dot" w:pos="8306"/>
        </w:tabs>
      </w:pPr>
      <w:hyperlink w:anchor="_Toc30176" w:history="1">
        <w:r>
          <w:rPr>
            <w:rFonts w:ascii="仿宋" w:eastAsia="仿宋" w:hAnsi="仿宋" w:cs="仿宋" w:hint="eastAsia"/>
            <w:lang w:eastAsia="zh-CN"/>
          </w:rPr>
          <w:t>九、改性塑料粒子项目人力资源培养与发展</w:t>
        </w:r>
        <w:r>
          <w:tab/>
        </w:r>
        <w:r>
          <w:fldChar w:fldCharType="begin"/>
        </w:r>
        <w:r>
          <w:instrText xml:space="preserve"> PAGEREF _Toc30176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0" w:history="1">
        <w:r>
          <w:rPr>
            <w:rFonts w:ascii="仿宋" w:eastAsia="仿宋" w:hAnsi="仿宋" w:cs="仿宋" w:hint="eastAsia"/>
            <w:lang w:eastAsia="zh-CN"/>
          </w:rPr>
          <w:t>(一)、人才需求与规划</w:t>
        </w:r>
        <w:r>
          <w:tab/>
        </w:r>
        <w:r>
          <w:fldChar w:fldCharType="begin"/>
        </w:r>
        <w:r>
          <w:instrText xml:space="preserve"> PAGEREF _Toc1790 \h </w:instrText>
        </w:r>
        <w:r>
          <w:fldChar w:fldCharType="separate"/>
        </w:r>
        <w:r>
          <w:t>38</w:t>
        </w:r>
        <w:r>
          <w:fldChar w:fldCharType="end"/>
        </w:r>
      </w:hyperlink>
    </w:p>
    <w:p>
      <w:pPr>
        <w:pStyle w:val="TOC2"/>
        <w:tabs>
          <w:tab w:val="right" w:leader="dot" w:pos="8306"/>
        </w:tabs>
      </w:pPr>
      <w:hyperlink w:anchor="_Toc9013" w:history="1">
        <w:r>
          <w:rPr>
            <w:rFonts w:ascii="仿宋" w:eastAsia="仿宋" w:hAnsi="仿宋" w:cs="仿宋" w:hint="eastAsia"/>
            <w:lang w:eastAsia="zh-CN"/>
          </w:rPr>
          <w:t>(二)、培训与发展计划</w:t>
        </w:r>
        <w:r>
          <w:tab/>
        </w:r>
        <w:r>
          <w:fldChar w:fldCharType="begin"/>
        </w:r>
        <w:r>
          <w:instrText xml:space="preserve"> PAGEREF _Toc9013 \h </w:instrText>
        </w:r>
        <w:r>
          <w:fldChar w:fldCharType="separate"/>
        </w:r>
        <w:r>
          <w:t>39</w:t>
        </w:r>
        <w:r>
          <w:fldChar w:fldCharType="end"/>
        </w:r>
      </w:hyperlink>
    </w:p>
    <w:p>
      <w:pPr>
        <w:pStyle w:val="TOC1"/>
        <w:tabs>
          <w:tab w:val="right" w:leader="dot" w:pos="8306"/>
        </w:tabs>
      </w:pPr>
      <w:hyperlink w:anchor="_Toc32267" w:history="1">
        <w:r>
          <w:rPr>
            <w:rFonts w:ascii="仿宋" w:eastAsia="仿宋" w:hAnsi="仿宋" w:cs="仿宋" w:hint="eastAsia"/>
            <w:lang w:eastAsia="zh-CN"/>
          </w:rPr>
          <w:t>十、改性塑料粒子项目人力资源管理</w:t>
        </w:r>
        <w:r>
          <w:tab/>
        </w:r>
        <w:r>
          <w:fldChar w:fldCharType="begin"/>
        </w:r>
        <w:r>
          <w:instrText xml:space="preserve"> PAGEREF _Toc32267 \h </w:instrText>
        </w:r>
        <w:r>
          <w:fldChar w:fldCharType="separate"/>
        </w:r>
        <w:r>
          <w:t>39</w:t>
        </w:r>
        <w:r>
          <w:fldChar w:fldCharType="end"/>
        </w:r>
      </w:hyperlink>
    </w:p>
    <w:p>
      <w:pPr>
        <w:pStyle w:val="TOC2"/>
        <w:tabs>
          <w:tab w:val="right" w:leader="dot" w:pos="8306"/>
        </w:tabs>
      </w:pPr>
      <w:hyperlink w:anchor="_Toc17546" w:history="1">
        <w:r>
          <w:rPr>
            <w:rFonts w:ascii="仿宋" w:eastAsia="仿宋" w:hAnsi="仿宋" w:cs="仿宋" w:hint="eastAsia"/>
            <w:lang w:eastAsia="zh-CN"/>
          </w:rPr>
          <w:t>(一)、建立健全的预算管理制度</w:t>
        </w:r>
        <w:r>
          <w:tab/>
        </w:r>
        <w:r>
          <w:fldChar w:fldCharType="begin"/>
        </w:r>
        <w:r>
          <w:instrText xml:space="preserve"> PAGEREF _Toc17546 \h </w:instrText>
        </w:r>
        <w:r>
          <w:fldChar w:fldCharType="separate"/>
        </w:r>
        <w:r>
          <w:t>39</w:t>
        </w:r>
        <w:r>
          <w:fldChar w:fldCharType="end"/>
        </w:r>
      </w:hyperlink>
    </w:p>
    <w:p>
      <w:pPr>
        <w:pStyle w:val="TOC2"/>
        <w:tabs>
          <w:tab w:val="right" w:leader="dot" w:pos="8306"/>
        </w:tabs>
      </w:pPr>
      <w:hyperlink w:anchor="_Toc31675" w:history="1">
        <w:r>
          <w:rPr>
            <w:rFonts w:ascii="仿宋" w:eastAsia="仿宋" w:hAnsi="仿宋" w:cs="仿宋" w:hint="eastAsia"/>
            <w:lang w:eastAsia="zh-CN"/>
          </w:rPr>
          <w:t>(二)、加强资金流动监控</w:t>
        </w:r>
        <w:r>
          <w:tab/>
        </w:r>
        <w:r>
          <w:fldChar w:fldCharType="begin"/>
        </w:r>
        <w:r>
          <w:instrText xml:space="preserve"> PAGEREF _Toc31675 \h </w:instrText>
        </w:r>
        <w:r>
          <w:fldChar w:fldCharType="separate"/>
        </w:r>
        <w:r>
          <w:t>41</w:t>
        </w:r>
        <w:r>
          <w:fldChar w:fldCharType="end"/>
        </w:r>
      </w:hyperlink>
    </w:p>
    <w:p>
      <w:pPr>
        <w:pStyle w:val="TOC2"/>
        <w:tabs>
          <w:tab w:val="right" w:leader="dot" w:pos="8306"/>
        </w:tabs>
      </w:pPr>
      <w:hyperlink w:anchor="_Toc18186" w:history="1">
        <w:r>
          <w:rPr>
            <w:rFonts w:ascii="仿宋" w:eastAsia="仿宋" w:hAnsi="仿宋" w:cs="仿宋" w:hint="eastAsia"/>
            <w:lang w:eastAsia="zh-CN"/>
          </w:rPr>
          <w:t>(三)、制定完善的风险控制机制</w:t>
        </w:r>
        <w:r>
          <w:tab/>
        </w:r>
        <w:r>
          <w:fldChar w:fldCharType="begin"/>
        </w:r>
        <w:r>
          <w:instrText xml:space="preserve"> PAGEREF _Toc18186 \h </w:instrText>
        </w:r>
        <w:r>
          <w:fldChar w:fldCharType="separate"/>
        </w:r>
        <w:r>
          <w:t>42</w:t>
        </w:r>
        <w:r>
          <w:fldChar w:fldCharType="end"/>
        </w:r>
      </w:hyperlink>
    </w:p>
    <w:p>
      <w:pPr>
        <w:pStyle w:val="TOC2"/>
        <w:tabs>
          <w:tab w:val="right" w:leader="dot" w:pos="8306"/>
        </w:tabs>
      </w:pPr>
      <w:hyperlink w:anchor="_Toc8104" w:history="1">
        <w:r>
          <w:rPr>
            <w:rFonts w:ascii="仿宋" w:eastAsia="仿宋" w:hAnsi="仿宋" w:cs="仿宋" w:hint="eastAsia"/>
            <w:lang w:eastAsia="zh-CN"/>
          </w:rPr>
          <w:t>(四)、优化成本管理</w:t>
        </w:r>
        <w:r>
          <w:tab/>
        </w:r>
        <w:r>
          <w:fldChar w:fldCharType="begin"/>
        </w:r>
        <w:r>
          <w:instrText xml:space="preserve"> PAGEREF _Toc8104 \h </w:instrText>
        </w:r>
        <w:r>
          <w:fldChar w:fldCharType="separate"/>
        </w:r>
        <w:r>
          <w:t>43</w:t>
        </w:r>
        <w:r>
          <w:fldChar w:fldCharType="end"/>
        </w:r>
      </w:hyperlink>
    </w:p>
    <w:p>
      <w:pPr>
        <w:pStyle w:val="TOC1"/>
        <w:tabs>
          <w:tab w:val="right" w:leader="dot" w:pos="8306"/>
        </w:tabs>
      </w:pPr>
      <w:hyperlink w:anchor="_Toc32412" w:history="1">
        <w:r>
          <w:rPr>
            <w:rFonts w:ascii="仿宋" w:eastAsia="仿宋" w:hAnsi="仿宋" w:cs="仿宋" w:hint="eastAsia"/>
            <w:lang w:eastAsia="zh-CN"/>
          </w:rPr>
          <w:t>十一、改性塑料粒子项目财务管理</w:t>
        </w:r>
        <w:r>
          <w:tab/>
        </w:r>
        <w:r>
          <w:fldChar w:fldCharType="begin"/>
        </w:r>
        <w:r>
          <w:instrText xml:space="preserve"> PAGEREF _Toc32412 \h </w:instrText>
        </w:r>
        <w:r>
          <w:fldChar w:fldCharType="separate"/>
        </w:r>
        <w:r>
          <w:t>45</w:t>
        </w:r>
        <w:r>
          <w:fldChar w:fldCharType="end"/>
        </w:r>
      </w:hyperlink>
    </w:p>
    <w:p>
      <w:pPr>
        <w:pStyle w:val="TOC2"/>
        <w:tabs>
          <w:tab w:val="right" w:leader="dot" w:pos="8306"/>
        </w:tabs>
      </w:pPr>
      <w:hyperlink w:anchor="_Toc7687" w:history="1">
        <w:r>
          <w:rPr>
            <w:rFonts w:ascii="仿宋" w:eastAsia="仿宋" w:hAnsi="仿宋" w:cs="仿宋" w:hint="eastAsia"/>
            <w:lang w:eastAsia="zh-CN"/>
          </w:rPr>
          <w:t>(一)、资金需求大</w:t>
        </w:r>
        <w:r>
          <w:tab/>
        </w:r>
        <w:r>
          <w:fldChar w:fldCharType="begin"/>
        </w:r>
        <w:r>
          <w:instrText xml:space="preserve"> PAGEREF _Toc7687 \h </w:instrText>
        </w:r>
        <w:r>
          <w:fldChar w:fldCharType="separate"/>
        </w:r>
        <w:r>
          <w:t>45</w:t>
        </w:r>
        <w:r>
          <w:fldChar w:fldCharType="end"/>
        </w:r>
      </w:hyperlink>
    </w:p>
    <w:p>
      <w:pPr>
        <w:pStyle w:val="TOC2"/>
        <w:tabs>
          <w:tab w:val="right" w:leader="dot" w:pos="8306"/>
        </w:tabs>
      </w:pPr>
      <w:hyperlink w:anchor="_Toc26338" w:history="1">
        <w:r>
          <w:rPr>
            <w:rFonts w:ascii="仿宋" w:eastAsia="仿宋" w:hAnsi="仿宋" w:cs="仿宋" w:hint="eastAsia"/>
            <w:lang w:eastAsia="zh-CN"/>
          </w:rPr>
          <w:t>(二)、研发周期长</w:t>
        </w:r>
        <w:r>
          <w:tab/>
        </w:r>
        <w:r>
          <w:fldChar w:fldCharType="begin"/>
        </w:r>
        <w:r>
          <w:instrText xml:space="preserve"> PAGEREF _Toc26338 \h </w:instrText>
        </w:r>
        <w:r>
          <w:fldChar w:fldCharType="separate"/>
        </w:r>
        <w:r>
          <w:t>46</w:t>
        </w:r>
        <w:r>
          <w:fldChar w:fldCharType="end"/>
        </w:r>
      </w:hyperlink>
    </w:p>
    <w:p>
      <w:pPr>
        <w:pStyle w:val="TOC2"/>
        <w:tabs>
          <w:tab w:val="right" w:leader="dot" w:pos="8306"/>
        </w:tabs>
      </w:pPr>
      <w:hyperlink w:anchor="_Toc17195" w:history="1">
        <w:r>
          <w:rPr>
            <w:rFonts w:ascii="仿宋" w:eastAsia="仿宋" w:hAnsi="仿宋" w:cs="仿宋" w:hint="eastAsia"/>
            <w:lang w:eastAsia="zh-CN"/>
          </w:rPr>
          <w:t>(三)、市场风险大</w:t>
        </w:r>
        <w:r>
          <w:tab/>
        </w:r>
        <w:r>
          <w:fldChar w:fldCharType="begin"/>
        </w:r>
        <w:r>
          <w:instrText xml:space="preserve"> PAGEREF _Toc17195 \h </w:instrText>
        </w:r>
        <w:r>
          <w:fldChar w:fldCharType="separate"/>
        </w:r>
        <w:r>
          <w:t>47</w:t>
        </w:r>
        <w:r>
          <w:fldChar w:fldCharType="end"/>
        </w:r>
      </w:hyperlink>
    </w:p>
    <w:p>
      <w:pPr>
        <w:pStyle w:val="TOC2"/>
        <w:tabs>
          <w:tab w:val="right" w:leader="dot" w:pos="8306"/>
        </w:tabs>
      </w:pPr>
      <w:hyperlink w:anchor="_Toc17719" w:history="1">
        <w:r>
          <w:rPr>
            <w:rFonts w:ascii="仿宋" w:eastAsia="仿宋" w:hAnsi="仿宋" w:cs="仿宋" w:hint="eastAsia"/>
            <w:lang w:eastAsia="zh-CN"/>
          </w:rPr>
          <w:t>(四)、利润率高</w:t>
        </w:r>
        <w:r>
          <w:tab/>
        </w:r>
        <w:r>
          <w:fldChar w:fldCharType="begin"/>
        </w:r>
        <w:r>
          <w:instrText xml:space="preserve"> PAGEREF _Toc17719 \h </w:instrText>
        </w:r>
        <w:r>
          <w:fldChar w:fldCharType="separate"/>
        </w:r>
        <w:r>
          <w:t>50</w:t>
        </w:r>
        <w:r>
          <w:fldChar w:fldCharType="end"/>
        </w:r>
      </w:hyperlink>
    </w:p>
    <w:p>
      <w:pPr>
        <w:pStyle w:val="TOC1"/>
        <w:tabs>
          <w:tab w:val="right" w:leader="dot" w:pos="8306"/>
        </w:tabs>
      </w:pPr>
      <w:hyperlink w:anchor="_Toc2061" w:history="1">
        <w:r>
          <w:rPr>
            <w:rFonts w:ascii="仿宋" w:eastAsia="仿宋" w:hAnsi="仿宋" w:cs="仿宋" w:hint="eastAsia"/>
            <w:lang w:eastAsia="zh-CN"/>
          </w:rPr>
          <w:t>十二、改性塑料粒子项目经营效益</w:t>
        </w:r>
        <w:r>
          <w:tab/>
        </w:r>
        <w:r>
          <w:fldChar w:fldCharType="begin"/>
        </w:r>
        <w:r>
          <w:instrText xml:space="preserve"> PAGEREF _Toc2061 \h </w:instrText>
        </w:r>
        <w:r>
          <w:fldChar w:fldCharType="separate"/>
        </w:r>
        <w:r>
          <w:t>52</w:t>
        </w:r>
        <w:r>
          <w:fldChar w:fldCharType="end"/>
        </w:r>
      </w:hyperlink>
    </w:p>
    <w:p>
      <w:pPr>
        <w:pStyle w:val="TOC2"/>
        <w:tabs>
          <w:tab w:val="right" w:leader="dot" w:pos="8306"/>
        </w:tabs>
      </w:pPr>
      <w:hyperlink w:anchor="_Toc31631" w:history="1">
        <w:r>
          <w:rPr>
            <w:rFonts w:ascii="仿宋" w:eastAsia="仿宋" w:hAnsi="仿宋" w:cs="仿宋" w:hint="eastAsia"/>
            <w:lang w:eastAsia="zh-CN"/>
          </w:rPr>
          <w:t>(一)、经济评价财务测算</w:t>
        </w:r>
        <w:r>
          <w:tab/>
        </w:r>
        <w:r>
          <w:fldChar w:fldCharType="begin"/>
        </w:r>
        <w:r>
          <w:instrText xml:space="preserve"> PAGEREF _Toc31631 \h </w:instrText>
        </w:r>
        <w:r>
          <w:fldChar w:fldCharType="separate"/>
        </w:r>
        <w:r>
          <w:t>52</w:t>
        </w:r>
        <w:r>
          <w:fldChar w:fldCharType="end"/>
        </w:r>
      </w:hyperlink>
    </w:p>
    <w:p>
      <w:pPr>
        <w:pStyle w:val="TOC2"/>
        <w:tabs>
          <w:tab w:val="right" w:leader="dot" w:pos="8306"/>
        </w:tabs>
      </w:pPr>
      <w:hyperlink w:anchor="_Toc26665" w:history="1">
        <w:r>
          <w:rPr>
            <w:rFonts w:ascii="仿宋" w:eastAsia="仿宋" w:hAnsi="仿宋" w:cs="仿宋" w:hint="eastAsia"/>
            <w:lang w:eastAsia="zh-CN"/>
          </w:rPr>
          <w:t>(二)、改性塑料粒子项目盈利能力分析</w:t>
        </w:r>
        <w:r>
          <w:tab/>
        </w:r>
        <w:r>
          <w:fldChar w:fldCharType="begin"/>
        </w:r>
        <w:r>
          <w:instrText xml:space="preserve"> PAGEREF _Toc26665 \h </w:instrText>
        </w:r>
        <w:r>
          <w:fldChar w:fldCharType="separate"/>
        </w:r>
        <w:r>
          <w:t>53</w:t>
        </w:r>
        <w:r>
          <w:fldChar w:fldCharType="end"/>
        </w:r>
      </w:hyperlink>
    </w:p>
    <w:p>
      <w:pPr>
        <w:pStyle w:val="TOC1"/>
        <w:tabs>
          <w:tab w:val="right" w:leader="dot" w:pos="8306"/>
        </w:tabs>
      </w:pPr>
      <w:hyperlink w:anchor="_Toc7016" w:history="1">
        <w:r>
          <w:rPr>
            <w:rFonts w:ascii="仿宋" w:eastAsia="仿宋" w:hAnsi="仿宋" w:cs="仿宋" w:hint="eastAsia"/>
            <w:lang w:eastAsia="zh-CN"/>
          </w:rPr>
          <w:t>十三、改性塑料粒子项目变更管理</w:t>
        </w:r>
        <w:r>
          <w:tab/>
        </w:r>
        <w:r>
          <w:fldChar w:fldCharType="begin"/>
        </w:r>
        <w:r>
          <w:instrText xml:space="preserve"> PAGEREF _Toc7016 \h </w:instrText>
        </w:r>
        <w:r>
          <w:fldChar w:fldCharType="separate"/>
        </w:r>
        <w:r>
          <w:t>54</w:t>
        </w:r>
        <w:r>
          <w:fldChar w:fldCharType="end"/>
        </w:r>
      </w:hyperlink>
    </w:p>
    <w:p>
      <w:pPr>
        <w:pStyle w:val="TOC2"/>
        <w:tabs>
          <w:tab w:val="right" w:leader="dot" w:pos="8306"/>
        </w:tabs>
      </w:pPr>
      <w:hyperlink w:anchor="_Toc27443" w:history="1">
        <w:r>
          <w:rPr>
            <w:rFonts w:ascii="仿宋" w:eastAsia="仿宋" w:hAnsi="仿宋" w:cs="仿宋" w:hint="eastAsia"/>
            <w:lang w:eastAsia="zh-CN"/>
          </w:rPr>
          <w:t>(一)、变更申请与评估</w:t>
        </w:r>
        <w:r>
          <w:tab/>
        </w:r>
        <w:r>
          <w:fldChar w:fldCharType="begin"/>
        </w:r>
        <w:r>
          <w:instrText xml:space="preserve"> PAGEREF _Toc27443 \h </w:instrText>
        </w:r>
        <w:r>
          <w:fldChar w:fldCharType="separate"/>
        </w:r>
        <w:r>
          <w:t>54</w:t>
        </w:r>
        <w:r>
          <w:fldChar w:fldCharType="end"/>
        </w:r>
      </w:hyperlink>
    </w:p>
    <w:p>
      <w:pPr>
        <w:pStyle w:val="TOC2"/>
        <w:tabs>
          <w:tab w:val="right" w:leader="dot" w:pos="8306"/>
        </w:tabs>
      </w:pPr>
      <w:hyperlink w:anchor="_Toc299" w:history="1">
        <w:r>
          <w:rPr>
            <w:rFonts w:ascii="仿宋" w:eastAsia="仿宋" w:hAnsi="仿宋" w:cs="仿宋" w:hint="eastAsia"/>
            <w:lang w:eastAsia="zh-CN"/>
          </w:rPr>
          <w:t>(二)、变更实施与控制</w:t>
        </w:r>
        <w:r>
          <w:tab/>
        </w:r>
        <w:r>
          <w:fldChar w:fldCharType="begin"/>
        </w:r>
        <w:r>
          <w:instrText xml:space="preserve"> PAGEREF _Toc299 \h </w:instrText>
        </w:r>
        <w:r>
          <w:fldChar w:fldCharType="separate"/>
        </w:r>
        <w:r>
          <w:t>54</w:t>
        </w:r>
        <w:r>
          <w:fldChar w:fldCharType="end"/>
        </w:r>
      </w:hyperlink>
    </w:p>
    <w:p>
      <w:pPr>
        <w:pStyle w:val="TOC1"/>
        <w:tabs>
          <w:tab w:val="right" w:leader="dot" w:pos="8306"/>
        </w:tabs>
      </w:pPr>
      <w:hyperlink w:anchor="_Toc10601" w:history="1">
        <w:r>
          <w:rPr>
            <w:rFonts w:ascii="仿宋" w:eastAsia="仿宋" w:hAnsi="仿宋" w:cs="仿宋" w:hint="eastAsia"/>
            <w:lang w:eastAsia="zh-CN"/>
          </w:rPr>
          <w:t>十四、风险识别与分类</w:t>
        </w:r>
        <w:r>
          <w:tab/>
        </w:r>
        <w:r>
          <w:fldChar w:fldCharType="begin"/>
        </w:r>
        <w:r>
          <w:instrText xml:space="preserve"> PAGEREF _Toc10601 \h </w:instrText>
        </w:r>
        <w:r>
          <w:fldChar w:fldCharType="separate"/>
        </w:r>
        <w:r>
          <w:t>55</w:t>
        </w:r>
        <w:r>
          <w:fldChar w:fldCharType="end"/>
        </w:r>
      </w:hyperlink>
    </w:p>
    <w:p>
      <w:pPr>
        <w:pStyle w:val="TOC2"/>
        <w:tabs>
          <w:tab w:val="right" w:leader="dot" w:pos="8306"/>
        </w:tabs>
      </w:pPr>
      <w:hyperlink w:anchor="_Toc17325" w:history="1">
        <w:r>
          <w:rPr>
            <w:rFonts w:ascii="仿宋" w:eastAsia="仿宋" w:hAnsi="仿宋" w:cs="仿宋" w:hint="eastAsia"/>
            <w:lang w:eastAsia="zh-CN"/>
          </w:rPr>
          <w:t>(一)、风险识别</w:t>
        </w:r>
        <w:r>
          <w:tab/>
        </w:r>
        <w:r>
          <w:fldChar w:fldCharType="begin"/>
        </w:r>
        <w:r>
          <w:instrText xml:space="preserve"> PAGEREF _Toc17325 \h </w:instrText>
        </w:r>
        <w:r>
          <w:fldChar w:fldCharType="separate"/>
        </w:r>
        <w:r>
          <w:t>55</w:t>
        </w:r>
        <w:r>
          <w:fldChar w:fldCharType="end"/>
        </w:r>
      </w:hyperlink>
    </w:p>
    <w:p>
      <w:pPr>
        <w:pStyle w:val="TOC2"/>
        <w:tabs>
          <w:tab w:val="right" w:leader="dot" w:pos="8306"/>
        </w:tabs>
      </w:pPr>
      <w:hyperlink w:anchor="_Toc1940" w:history="1">
        <w:r>
          <w:rPr>
            <w:rFonts w:ascii="仿宋" w:eastAsia="仿宋" w:hAnsi="仿宋" w:cs="仿宋" w:hint="eastAsia"/>
            <w:lang w:eastAsia="zh-CN"/>
          </w:rPr>
          <w:t>(二)、风险分类</w:t>
        </w:r>
        <w:r>
          <w:tab/>
        </w:r>
        <w:r>
          <w:fldChar w:fldCharType="begin"/>
        </w:r>
        <w:r>
          <w:instrText xml:space="preserve"> PAGEREF _Toc1940 \h </w:instrText>
        </w:r>
        <w:r>
          <w:fldChar w:fldCharType="separate"/>
        </w:r>
        <w:r>
          <w:t>56</w:t>
        </w:r>
        <w:r>
          <w:fldChar w:fldCharType="end"/>
        </w:r>
      </w:hyperlink>
    </w:p>
    <w:p>
      <w:pPr>
        <w:pStyle w:val="TOC1"/>
        <w:tabs>
          <w:tab w:val="right" w:leader="dot" w:pos="8306"/>
        </w:tabs>
      </w:pPr>
      <w:hyperlink w:anchor="_Toc24759" w:history="1">
        <w:r>
          <w:rPr>
            <w:rFonts w:ascii="仿宋" w:eastAsia="仿宋" w:hAnsi="仿宋" w:cs="仿宋" w:hint="eastAsia"/>
            <w:lang w:eastAsia="zh-CN"/>
          </w:rPr>
          <w:t>十五、改性塑料粒子项目工程方案分析</w:t>
        </w:r>
        <w:r>
          <w:tab/>
        </w:r>
        <w:r>
          <w:fldChar w:fldCharType="begin"/>
        </w:r>
        <w:r>
          <w:instrText xml:space="preserve"> PAGEREF _Toc24759 \h </w:instrText>
        </w:r>
        <w:r>
          <w:fldChar w:fldCharType="separate"/>
        </w:r>
        <w:r>
          <w:t>58</w:t>
        </w:r>
        <w:r>
          <w:fldChar w:fldCharType="end"/>
        </w:r>
      </w:hyperlink>
    </w:p>
    <w:p>
      <w:pPr>
        <w:pStyle w:val="TOC2"/>
        <w:tabs>
          <w:tab w:val="right" w:leader="dot" w:pos="8306"/>
        </w:tabs>
      </w:pPr>
      <w:hyperlink w:anchor="_Toc4086" w:history="1">
        <w:r>
          <w:rPr>
            <w:rFonts w:ascii="仿宋" w:eastAsia="仿宋" w:hAnsi="仿宋" w:cs="仿宋" w:hint="eastAsia"/>
            <w:lang w:eastAsia="zh-CN"/>
          </w:rPr>
          <w:t>(一)、建筑工程设计原则</w:t>
        </w:r>
        <w:r>
          <w:tab/>
        </w:r>
        <w:r>
          <w:fldChar w:fldCharType="begin"/>
        </w:r>
        <w:r>
          <w:instrText xml:space="preserve"> PAGEREF _Toc4086 \h </w:instrText>
        </w:r>
        <w:r>
          <w:fldChar w:fldCharType="separate"/>
        </w:r>
        <w:r>
          <w:t>58</w:t>
        </w:r>
        <w:r>
          <w:fldChar w:fldCharType="end"/>
        </w:r>
      </w:hyperlink>
    </w:p>
    <w:p>
      <w:pPr>
        <w:pStyle w:val="TOC2"/>
        <w:tabs>
          <w:tab w:val="right" w:leader="dot" w:pos="8306"/>
        </w:tabs>
      </w:pPr>
      <w:hyperlink w:anchor="_Toc5813" w:history="1">
        <w:r>
          <w:rPr>
            <w:rFonts w:ascii="仿宋" w:eastAsia="仿宋" w:hAnsi="仿宋" w:cs="仿宋" w:hint="eastAsia"/>
            <w:lang w:eastAsia="zh-CN"/>
          </w:rPr>
          <w:t>(二)、土建工程建设指标</w:t>
        </w:r>
        <w:r>
          <w:tab/>
        </w:r>
        <w:r>
          <w:fldChar w:fldCharType="begin"/>
        </w:r>
        <w:r>
          <w:instrText xml:space="preserve"> PAGEREF _Toc5813 \h </w:instrText>
        </w:r>
        <w:r>
          <w:fldChar w:fldCharType="separate"/>
        </w:r>
        <w:r>
          <w:t>62</w:t>
        </w:r>
        <w:r>
          <w:fldChar w:fldCharType="end"/>
        </w:r>
      </w:hyperlink>
    </w:p>
    <w:p>
      <w:pPr>
        <w:pStyle w:val="TOC1"/>
        <w:tabs>
          <w:tab w:val="right" w:leader="dot" w:pos="8306"/>
        </w:tabs>
      </w:pPr>
      <w:hyperlink w:anchor="_Toc14257" w:history="1">
        <w:r>
          <w:rPr>
            <w:rFonts w:ascii="仿宋" w:eastAsia="仿宋" w:hAnsi="仿宋" w:cs="仿宋" w:hint="eastAsia"/>
            <w:lang w:eastAsia="zh-CN"/>
          </w:rPr>
          <w:t>十六、改性塑料粒子项目治理与监督</w:t>
        </w:r>
        <w:r>
          <w:tab/>
        </w:r>
        <w:r>
          <w:fldChar w:fldCharType="begin"/>
        </w:r>
        <w:r>
          <w:instrText xml:space="preserve"> PAGEREF _Toc14257 \h </w:instrText>
        </w:r>
        <w:r>
          <w:fldChar w:fldCharType="separate"/>
        </w:r>
        <w:r>
          <w:t>63</w:t>
        </w:r>
        <w:r>
          <w:fldChar w:fldCharType="end"/>
        </w:r>
      </w:hyperlink>
    </w:p>
    <w:p>
      <w:pPr>
        <w:pStyle w:val="TOC2"/>
        <w:tabs>
          <w:tab w:val="right" w:leader="dot" w:pos="8306"/>
        </w:tabs>
      </w:pPr>
      <w:hyperlink w:anchor="_Toc7426" w:history="1">
        <w:r>
          <w:rPr>
            <w:rFonts w:ascii="仿宋" w:eastAsia="仿宋" w:hAnsi="仿宋" w:cs="仿宋" w:hint="eastAsia"/>
            <w:lang w:eastAsia="zh-CN"/>
          </w:rPr>
          <w:t>(一)、改性塑料粒子项目治理结构</w:t>
        </w:r>
        <w:r>
          <w:tab/>
        </w:r>
        <w:r>
          <w:fldChar w:fldCharType="begin"/>
        </w:r>
        <w:r>
          <w:instrText xml:space="preserve"> PAGEREF _Toc7426 \h </w:instrText>
        </w:r>
        <w:r>
          <w:fldChar w:fldCharType="separate"/>
        </w:r>
        <w:r>
          <w:t>63</w:t>
        </w:r>
        <w:r>
          <w:fldChar w:fldCharType="end"/>
        </w:r>
      </w:hyperlink>
    </w:p>
    <w:p>
      <w:pPr>
        <w:pStyle w:val="TOC2"/>
        <w:tabs>
          <w:tab w:val="right" w:leader="dot" w:pos="8306"/>
        </w:tabs>
      </w:pPr>
      <w:hyperlink w:anchor="_Toc7282" w:history="1">
        <w:r>
          <w:rPr>
            <w:rFonts w:ascii="仿宋" w:eastAsia="仿宋" w:hAnsi="仿宋" w:cs="仿宋" w:hint="eastAsia"/>
            <w:lang w:eastAsia="zh-CN"/>
          </w:rPr>
          <w:t>(二)、监督与审计</w:t>
        </w:r>
        <w:r>
          <w:tab/>
        </w:r>
        <w:r>
          <w:fldChar w:fldCharType="begin"/>
        </w:r>
        <w:r>
          <w:instrText xml:space="preserve"> PAGEREF _Toc7282 \h </w:instrText>
        </w:r>
        <w:r>
          <w:fldChar w:fldCharType="separate"/>
        </w:r>
        <w:r>
          <w:t>65</w:t>
        </w:r>
        <w:r>
          <w:fldChar w:fldCharType="end"/>
        </w:r>
      </w:hyperlink>
    </w:p>
    <w:p>
      <w:pPr>
        <w:pStyle w:val="TOC1"/>
        <w:tabs>
          <w:tab w:val="right" w:leader="dot" w:pos="8306"/>
        </w:tabs>
      </w:pPr>
      <w:hyperlink w:anchor="_Toc14184" w:history="1">
        <w:r>
          <w:rPr>
            <w:rFonts w:ascii="仿宋" w:eastAsia="仿宋" w:hAnsi="仿宋" w:cs="仿宋" w:hint="eastAsia"/>
            <w:lang w:eastAsia="zh-CN"/>
          </w:rPr>
          <w:t>十七、改性塑料粒子项目实施保障措施</w:t>
        </w:r>
        <w:r>
          <w:tab/>
        </w:r>
        <w:r>
          <w:fldChar w:fldCharType="begin"/>
        </w:r>
        <w:r>
          <w:instrText xml:space="preserve"> PAGEREF _Toc14184 \h </w:instrText>
        </w:r>
        <w:r>
          <w:fldChar w:fldCharType="separate"/>
        </w:r>
        <w:r>
          <w:t>66</w:t>
        </w:r>
        <w:r>
          <w:fldChar w:fldCharType="end"/>
        </w:r>
      </w:hyperlink>
    </w:p>
    <w:p>
      <w:pPr>
        <w:pStyle w:val="TOC2"/>
        <w:tabs>
          <w:tab w:val="right" w:leader="dot" w:pos="8306"/>
        </w:tabs>
      </w:pPr>
      <w:hyperlink w:anchor="_Toc25699" w:history="1">
        <w:r>
          <w:rPr>
            <w:rFonts w:ascii="仿宋" w:eastAsia="仿宋" w:hAnsi="仿宋" w:cs="仿宋" w:hint="eastAsia"/>
            <w:lang w:eastAsia="zh-CN"/>
          </w:rPr>
          <w:t>(一)、改性塑料粒子项目实施保障机制</w:t>
        </w:r>
        <w:r>
          <w:tab/>
        </w:r>
        <w:r>
          <w:fldChar w:fldCharType="begin"/>
        </w:r>
        <w:r>
          <w:instrText xml:space="preserve"> PAGEREF _Toc25699 \h </w:instrText>
        </w:r>
        <w:r>
          <w:fldChar w:fldCharType="separate"/>
        </w:r>
        <w:r>
          <w:t>66</w:t>
        </w:r>
        <w:r>
          <w:fldChar w:fldCharType="end"/>
        </w:r>
      </w:hyperlink>
    </w:p>
    <w:p>
      <w:pPr>
        <w:pStyle w:val="TOC2"/>
        <w:tabs>
          <w:tab w:val="right" w:leader="dot" w:pos="8306"/>
        </w:tabs>
      </w:pPr>
      <w:hyperlink w:anchor="_Toc18124" w:history="1">
        <w:r>
          <w:rPr>
            <w:rFonts w:ascii="仿宋" w:eastAsia="仿宋" w:hAnsi="仿宋" w:cs="仿宋" w:hint="eastAsia"/>
            <w:lang w:eastAsia="zh-CN"/>
          </w:rPr>
          <w:t>(二)、改性塑料粒子项目法律合规要求</w:t>
        </w:r>
        <w:r>
          <w:tab/>
        </w:r>
        <w:r>
          <w:fldChar w:fldCharType="begin"/>
        </w:r>
        <w:r>
          <w:instrText xml:space="preserve"> PAGEREF _Toc18124 \h </w:instrText>
        </w:r>
        <w:r>
          <w:fldChar w:fldCharType="separate"/>
        </w:r>
        <w:r>
          <w:t>70</w:t>
        </w:r>
        <w:r>
          <w:fldChar w:fldCharType="end"/>
        </w:r>
      </w:hyperlink>
    </w:p>
    <w:p>
      <w:pPr>
        <w:pStyle w:val="TOC2"/>
        <w:tabs>
          <w:tab w:val="right" w:leader="dot" w:pos="8306"/>
        </w:tabs>
      </w:pPr>
      <w:hyperlink w:anchor="_Toc31405" w:history="1">
        <w:r>
          <w:rPr>
            <w:rFonts w:ascii="仿宋" w:eastAsia="仿宋" w:hAnsi="仿宋" w:cs="仿宋" w:hint="eastAsia"/>
            <w:lang w:eastAsia="zh-CN"/>
          </w:rPr>
          <w:t>(三)、改性塑料粒子项目合同管理与法律事务</w:t>
        </w:r>
        <w:r>
          <w:tab/>
        </w:r>
        <w:r>
          <w:fldChar w:fldCharType="begin"/>
        </w:r>
        <w:r>
          <w:instrText xml:space="preserve"> PAGEREF _Toc31405 \h </w:instrText>
        </w:r>
        <w:r>
          <w:fldChar w:fldCharType="separate"/>
        </w:r>
        <w:r>
          <w:t>74</w:t>
        </w:r>
        <w:r>
          <w:fldChar w:fldCharType="end"/>
        </w:r>
      </w:hyperlink>
    </w:p>
    <w:p>
      <w:pPr>
        <w:pStyle w:val="TOC2"/>
        <w:tabs>
          <w:tab w:val="right" w:leader="dot" w:pos="8306"/>
        </w:tabs>
      </w:pPr>
      <w:hyperlink w:anchor="_Toc18471" w:history="1">
        <w:r>
          <w:rPr>
            <w:rFonts w:ascii="仿宋" w:eastAsia="仿宋" w:hAnsi="仿宋" w:cs="仿宋" w:hint="eastAsia"/>
            <w:lang w:eastAsia="zh-CN"/>
          </w:rPr>
          <w:t>(四)、改性塑料粒子项目知识产权保护策略</w:t>
        </w:r>
        <w:r>
          <w:tab/>
        </w:r>
        <w:r>
          <w:fldChar w:fldCharType="begin"/>
        </w:r>
        <w:r>
          <w:instrText xml:space="preserve"> PAGEREF _Toc18471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945"/>
      <w:r>
        <w:rPr>
          <w:rFonts w:ascii="仿宋" w:eastAsia="仿宋" w:hAnsi="仿宋" w:cs="仿宋" w:hint="eastAsia"/>
          <w:sz w:val="28"/>
          <w:lang w:eastAsia="zh-CN"/>
        </w:rPr>
        <w:t>一、改性塑料粒子项目建设单位说明</w:t>
      </w:r>
      <w:bookmarkEnd w:id="2"/>
    </w:p>
    <w:p>
      <w:pPr>
        <w:pStyle w:val="Heading2"/>
        <w:rPr>
          <w:rFonts w:ascii="仿宋" w:eastAsia="仿宋" w:hAnsi="仿宋" w:cs="仿宋" w:hint="eastAsia"/>
          <w:lang w:eastAsia="zh-CN"/>
        </w:rPr>
      </w:pPr>
      <w:bookmarkStart w:id="3" w:name="_Toc5125"/>
      <w:r>
        <w:rPr>
          <w:rFonts w:ascii="仿宋" w:eastAsia="仿宋" w:hAnsi="仿宋" w:cs="仿宋" w:hint="eastAsia"/>
          <w:lang w:eastAsia="zh-CN"/>
        </w:rPr>
        <w:t>(一)、改性塑料粒子项目承办单位基本情况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00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改性塑料粒子项目承办单位的XXXX，我们着眼于实现可持续的经济效益。通过技术创新和解决方案的提供，公司预计在改性塑料粒子项目执行期间将获得可观的收入增长。这一收入来源主要包括改性塑料粒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同时，我们注重成本控制和效率提升，以确保改性塑料粒子项目的可持续盈利。透过精细的管理和资源优化，公司期望实现改性塑料粒子项目利润最大化。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改性塑料粒子项目实施进行全面的投资评估，包括改性塑料粒子项目启动阶段的资金投入和后续运营成本。通过对改性塑料粒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改性塑料粒子项目实施过程中具备足够的资金流动性，公司将进行详尽的现金流分析。这包括资金需求的合理预测、改性塑料粒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36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8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改性塑料粒子项目的主要产品是XXXX，预计年产值为XXX万元。这一产品在市场中占据着重要的地位，其广泛的应用范围使得该改性塑料粒子项目的市场前景非常广阔。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改性塑料粒子项目的xxx产品作为重要的原材料之一，将在多个领域发挥关键作用。其在建筑、交通、能源等方面的广泛应用将为整个产业链提供强大的支持，形成产业协同效应。改性塑料粒子项目的年产值XXX万XXX万XXX万万元不仅反映了其在市场上的巨大潜力，更预示着它对国民经济的积极贡献。这种关联度高、涉及面广的产业关系，使得该改性塑料粒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59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粒子项目总征地面积为XXXX平方米，相当于约XX.XX亩，其中净用地面积为XXXX平方米，红线范围内相当于约XX.XX亩。这一用地规模充分考虑了改性塑料粒子项目的建设需求，保障了改性塑料粒子项目在合适的空间内得以充分发展。改性塑料粒子项目规划的总建筑面积为XXXX平方米，其中主体工程建设占XXXX平方米，计容建筑面积达XXXX平方米。预计建筑工程的投资将达到XXXX万元，为改性塑料粒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粒子项目计划购置的设备共计XXXX台（套），设备购置费用为XXXX万元。这一设备购置计划充分考虑到改性塑料粒子项目的生产需求和技术要求，确保了改性塑料粒子项目在生产运营中具备先进的技术装备和高效的生产能力。设备的合理配置将为改性塑料粒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改性塑料粒子项目计划总投资为XXXX万元，预计年实现营业收入为XXXX万元。这一产能规模的设定旨在确保改性塑料粒子项目能够在投资与回报之间取得平衡，实现长期可持续的发展。改性塑料粒子项目的总投资充分考虑到各个方面的需求，包括用地建设、设备购置等多个环节，以确保改性塑料粒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140"/>
      <w:r>
        <w:rPr>
          <w:rFonts w:ascii="仿宋" w:eastAsia="仿宋" w:hAnsi="仿宋" w:cs="仿宋" w:hint="eastAsia"/>
          <w:sz w:val="28"/>
          <w:lang w:eastAsia="zh-CN"/>
        </w:rPr>
        <w:t>三、改性塑料粒子项目文档管理</w:t>
      </w:r>
      <w:bookmarkEnd w:id="8"/>
    </w:p>
    <w:p>
      <w:pPr>
        <w:pStyle w:val="Heading2"/>
        <w:rPr>
          <w:rFonts w:ascii="仿宋" w:eastAsia="仿宋" w:hAnsi="仿宋" w:cs="仿宋" w:hint="eastAsia"/>
          <w:lang w:eastAsia="zh-CN"/>
        </w:rPr>
      </w:pPr>
      <w:bookmarkStart w:id="9" w:name="_Toc2379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改性塑料粒子项目高度重视文档的质量和准确性，以支持改性塑料粒子项目的各项活动和决策。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粒子项目文档的编制始于改性塑料粒子项目计划的初期，我们制定了详细的文档编制计划，明确了每个文档的内容、格式和编写责任人。在改性塑料粒子项目启动阶段，我们首先编制了改性塑料粒子项目章程，明确定义了改性塑料粒子项目的目标、范围、风险等关键要素。随后，改性塑料粒子项目团队根据计划陆续编制了需求文档、设计文档、测试文档等各类文档，确保改性塑料粒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改性塑料粒子项目管理中的重要环节，旨在确保改性塑料粒子项目文档符合质量标准和改性塑料粒子项目需求。在改性塑料粒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改性塑料粒子项目相关利益方和专业领域的专家对文档进行独立审查。这有助于获取更全面、客观的反馈，确保改性塑料粒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改性塑料粒子项目在文档编制与审查方面建立了严格的管理机制，通过规范的流程和多维度的审查，确保改性塑料粒子项目文档的质量、准确性和可靠性，为改性塑料粒子项目的顺利推进提供了有力支持。</w:t>
      </w:r>
    </w:p>
    <w:p>
      <w:pPr>
        <w:pStyle w:val="Heading2"/>
        <w:ind w:firstLine="560" w:firstLineChars="200"/>
        <w:rPr>
          <w:rFonts w:ascii="仿宋" w:eastAsia="仿宋" w:hAnsi="仿宋" w:cs="仿宋" w:hint="eastAsia"/>
          <w:sz w:val="28"/>
          <w:lang w:eastAsia="zh-CN"/>
        </w:rPr>
      </w:pPr>
      <w:bookmarkStart w:id="10" w:name="_Toc1898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在改性塑料粒子项目中，我们致力于优化文档发布与分发过程，以确保信息的高效传递和团队间协作的顺畅进行。以下是我们采取的关键优化策略：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我们通过多渠道发布文档，包括电子邮件、改性塑料粒子项目管理平台、内部网站等，以满足不同团队成员的偏好和需求。多渠道发布确保了信息的全面覆盖。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我们采用了精细的权限控制，确保只有授权人员可以访问敏感信息。这种安全措施保护了改性塑料粒子项目文档的机密性，防止了未经授权的信息泄露。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787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改性塑料粒子项目生命周期中一个至关重要的环节，直接关系到改性塑料粒子项目信息的长期保存和历史记录的完整性。在改性塑料粒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2868"/>
      <w:r>
        <w:rPr>
          <w:rFonts w:ascii="仿宋" w:eastAsia="仿宋" w:hAnsi="仿宋" w:cs="仿宋" w:hint="eastAsia"/>
          <w:sz w:val="28"/>
          <w:lang w:eastAsia="zh-CN"/>
        </w:rPr>
        <w:t>四、改性塑料粒子项目土建工程</w:t>
      </w:r>
      <w:bookmarkEnd w:id="12"/>
    </w:p>
    <w:p>
      <w:pPr>
        <w:pStyle w:val="Heading2"/>
        <w:rPr>
          <w:rFonts w:ascii="仿宋" w:eastAsia="仿宋" w:hAnsi="仿宋" w:cs="仿宋" w:hint="eastAsia"/>
          <w:lang w:eastAsia="zh-CN"/>
        </w:rPr>
      </w:pPr>
      <w:bookmarkStart w:id="13" w:name="_Toc2075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在改性塑料粒子项目的建筑工程设计中，我们将秉承一系列重要的设计原则，以确保改性塑料粒子项目建筑在功能、美观、可持续性等方面达到最佳效果。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首要原则是确保建筑的功能性得到最大化的发挥。我们将充分理解改性塑料粒子项目的实际需求，合理布局各个功能区域，保证建筑在满足业务需求的同时，提供高效的工作环境。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在建筑设计中，我们将综合考虑建设和运营成本。通过精细的经济效益分析，确保设计方案在高效利用资源的同时，对改性塑料粒子项目的长期盈利能力有积极的贡献。</w:t>
      </w:r>
    </w:p>
    <w:p>
      <w:pPr>
        <w:pStyle w:val="Heading2"/>
        <w:ind w:firstLine="560" w:firstLineChars="200"/>
        <w:rPr>
          <w:rFonts w:ascii="仿宋" w:eastAsia="仿宋" w:hAnsi="仿宋" w:cs="仿宋" w:hint="eastAsia"/>
          <w:sz w:val="28"/>
          <w:lang w:eastAsia="zh-CN"/>
        </w:rPr>
      </w:pPr>
      <w:bookmarkStart w:id="14" w:name="_Toc15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塑料粒子项目的土建工程设计中，我们将精准设定设计年限，结合改性塑料粒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改性塑料粒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822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改性塑料粒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改性塑料粒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改性塑料粒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868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本期工程改性塑料粒子项目预计总建筑面积XXX平方米，其中：计容建筑面积XXX平方米，计划建筑工程投资XX万元，占改性塑料粒子项目总投资的XX%。</w:t>
      </w:r>
    </w:p>
    <w:p>
      <w:pPr>
        <w:pStyle w:val="Heading1"/>
        <w:ind w:firstLine="560" w:firstLineChars="200"/>
        <w:rPr>
          <w:rFonts w:ascii="仿宋" w:eastAsia="仿宋" w:hAnsi="仿宋" w:cs="仿宋" w:hint="eastAsia"/>
          <w:sz w:val="28"/>
          <w:lang w:eastAsia="zh-CN"/>
        </w:rPr>
      </w:pPr>
      <w:bookmarkStart w:id="17" w:name="_Toc826"/>
      <w:r>
        <w:rPr>
          <w:rFonts w:ascii="仿宋" w:eastAsia="仿宋" w:hAnsi="仿宋" w:cs="仿宋" w:hint="eastAsia"/>
          <w:sz w:val="28"/>
          <w:lang w:eastAsia="zh-CN"/>
        </w:rPr>
        <w:t>五、改性塑料粒子项目绩效评估</w:t>
      </w:r>
      <w:bookmarkEnd w:id="17"/>
    </w:p>
    <w:p>
      <w:pPr>
        <w:pStyle w:val="Heading2"/>
        <w:rPr>
          <w:rFonts w:ascii="仿宋" w:eastAsia="仿宋" w:hAnsi="仿宋" w:cs="仿宋" w:hint="eastAsia"/>
          <w:lang w:eastAsia="zh-CN"/>
        </w:rPr>
      </w:pPr>
      <w:bookmarkStart w:id="18" w:name="_Toc516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塑料粒子项目中，我们设计了一套全面的绩效评估指标，以确保改性塑料粒子项目的可控和成功交付。这些指标跨足改性塑料粒子项目目标、成本、进度和质量等多个维度，为我们提供了全面洞察改性塑料粒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粒子项目目标达成率是我们关注的首要指标。我们设定了明确的目标，并通过定期监测和评估，迅速发现并应对潜在的目标偏差。这为改性塑料粒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成本绩效是另一个核心关注点。通过实际成本与预算成本的对比分析，我们深入了解成本差异的原因，及时调整资源分配，保持改性塑料粒子项目在经济效益方面的合理水平。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塑料粒子项目进度作为关键的绩效指标之一，得到了精心的关注。我们制定了详细的改性塑料粒子项目进度计划，并设立了进度符合度指标，确保实际进度与计划进度保持一致。这使我们能够快速发现和解决潜在的进度问题，保持改性塑料粒子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改性塑料粒子项目绩效的不可或缺的一环。我们引入了一系列的质量标准和客户满意度指标，以确保改性塑料粒子项目交付的成果在质量上达到或超越预期水平。通过持续监测这些指标，我们努力提升改性塑料粒子项目整体质量水平，为改性塑料粒子项目的成功交付提供有力保障。通过这些科学且全面的绩效评估，我们能够更好地引导改性塑料粒子项目的持续改进，确保改性塑料粒子项目目标的顺利达成。</w:t>
      </w:r>
    </w:p>
    <w:p>
      <w:pPr>
        <w:pStyle w:val="Heading2"/>
        <w:ind w:firstLine="560" w:firstLineChars="200"/>
        <w:rPr>
          <w:rFonts w:ascii="仿宋" w:eastAsia="仿宋" w:hAnsi="仿宋" w:cs="仿宋" w:hint="eastAsia"/>
          <w:sz w:val="28"/>
          <w:lang w:eastAsia="zh-CN"/>
        </w:rPr>
      </w:pPr>
      <w:bookmarkStart w:id="19" w:name="_Toc2620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绩效评估是改性塑料粒子项目中的关键环节，为确保改性塑料粒子项目达到预期目标，我们采用了多层次、多维度的绩效评估方法。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改性塑料粒子项目的战略目标对齐，确保每个决策和行动都与改性塑料粒子项目整体目标保持一致。团队会定期召开战略对齐会议，审视当前工作与改性塑料粒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改性塑料粒子项目进度、质量、成本和风险等方面。这些指标通过数据收集和分析，为改性塑料粒子项目管理团队提供了客观的评估依据。例如，我们通过改性塑料粒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绩效评估不仅仅停留在改性塑料粒子项目内部，还考虑了改性塑料粒子项目对外部环境的影响。我们定期进行干系人满意度调查，以了解各利益相关方对改性塑料粒子项目的期望和满意度，并及时做出调整。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这种多层次、多角度的绩效评估方法，使得我们能够全面了解改性塑料粒子项目的运行状态，及时做出调整，确保改性塑料粒子项目在不断变化的环境中保持稳健前行。</w:t>
      </w:r>
    </w:p>
    <w:p>
      <w:pPr>
        <w:pStyle w:val="Heading2"/>
        <w:ind w:firstLine="560" w:firstLineChars="200"/>
        <w:rPr>
          <w:rFonts w:ascii="仿宋" w:eastAsia="仿宋" w:hAnsi="仿宋" w:cs="仿宋" w:hint="eastAsia"/>
          <w:sz w:val="28"/>
          <w:lang w:eastAsia="zh-CN"/>
        </w:rPr>
      </w:pPr>
      <w:bookmarkStart w:id="20" w:name="_Toc21723"/>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为了确保改性塑料粒子项目的有效管理和不断优化，我们采用了精心设计的绩效评估周期。这个周期旨在实现灵活、实时和全面的评估，以适应改性塑料粒子项目执行中的各种挑战。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改性塑料粒子项目的不同需求，分为短期、中期和长期。短期评估关注每个迭代或工作周期，以及时发现和解决当前任务中的问题。中期评估涵盖几个迭代，深入了解整体改性塑料粒子项目的趋势和性能。长期评估则着眼于整个改性塑料粒子项目阶段，确保改性塑料粒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改性塑料粒子项目管理工具和协作平台，团队成员能够随时更新和分享改性塑料粒子项目数据。这种实时性的反馈机制使我们能够及时察觉潜在问题，快速调整，保持改性塑料粒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改性塑料粒子项目的决策制定密不可分。每个周期的改性塑料粒子项目回顾会议成为集体总结经验、识别问题深层次原因并找到创新解决方案的平台。这种定期的反思与调整机制使改性塑料粒子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https://d.book118.com/755123032130011041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改性塑料粒子项目规划设计方案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0E581A"/>
    <w:rsid w:val="540E58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12303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2024-01-10T17:13:00Z</dcterms:created>
  <dcterms:modified xsi:type="dcterms:W3CDTF">2024-01-10T17:13:31Z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07B1E658C23D4E4ABD68E1E7471F5748_11</vt:lpwstr>
  </property>
  <property fmtid="{D5CDD505-2E9C-101B-9397-08002B2CF9AE}" pid="3" name="KSOProductBuildVer">
    <vt:lpwstr>2052-12.1.0.16120</vt:lpwstr>
  </property>
</Properties>
</file>