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智能马桶盖项目建设总纲及方案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2" w:history="1">
        <w:r>
          <w:rPr>
            <w:rFonts w:ascii="仿宋" w:eastAsia="仿宋" w:hAnsi="仿宋" w:cs="仿宋" w:hint="eastAsia"/>
            <w:lang w:eastAsia="zh-CN"/>
          </w:rPr>
          <w:t>序言</w:t>
        </w:r>
        <w:r>
          <w:tab/>
        </w:r>
        <w:r>
          <w:fldChar w:fldCharType="begin"/>
        </w:r>
        <w:r>
          <w:instrText xml:space="preserve"> PAGEREF _Toc21452 \h </w:instrText>
        </w:r>
        <w:r>
          <w:fldChar w:fldCharType="separate"/>
        </w:r>
        <w:r>
          <w:t>3</w:t>
        </w:r>
        <w:r>
          <w:fldChar w:fldCharType="end"/>
        </w:r>
      </w:hyperlink>
    </w:p>
    <w:p>
      <w:pPr>
        <w:pStyle w:val="TOC1"/>
        <w:tabs>
          <w:tab w:val="right" w:leader="dot" w:pos="8306"/>
        </w:tabs>
      </w:pPr>
      <w:hyperlink w:anchor="_Toc13370" w:history="1">
        <w:r>
          <w:rPr>
            <w:rFonts w:ascii="仿宋" w:eastAsia="仿宋" w:hAnsi="仿宋" w:cs="仿宋" w:hint="eastAsia"/>
            <w:lang w:eastAsia="zh-CN"/>
          </w:rPr>
          <w:t>一、社会影响分析</w:t>
        </w:r>
        <w:r>
          <w:tab/>
        </w:r>
        <w:r>
          <w:fldChar w:fldCharType="begin"/>
        </w:r>
        <w:r>
          <w:instrText xml:space="preserve"> PAGEREF _Toc13370 \h </w:instrText>
        </w:r>
        <w:r>
          <w:fldChar w:fldCharType="separate"/>
        </w:r>
        <w:r>
          <w:t>3</w:t>
        </w:r>
        <w:r>
          <w:fldChar w:fldCharType="end"/>
        </w:r>
      </w:hyperlink>
    </w:p>
    <w:p>
      <w:pPr>
        <w:pStyle w:val="TOC2"/>
        <w:tabs>
          <w:tab w:val="right" w:leader="dot" w:pos="8306"/>
        </w:tabs>
      </w:pPr>
      <w:hyperlink w:anchor="_Toc1330" w:history="1">
        <w:r>
          <w:rPr>
            <w:rFonts w:ascii="仿宋" w:eastAsia="仿宋" w:hAnsi="仿宋" w:cs="仿宋" w:hint="eastAsia"/>
            <w:lang w:eastAsia="zh-CN"/>
          </w:rPr>
          <w:t>(一)、社会影响效果分析</w:t>
        </w:r>
        <w:r>
          <w:tab/>
        </w:r>
        <w:r>
          <w:fldChar w:fldCharType="begin"/>
        </w:r>
        <w:r>
          <w:instrText xml:space="preserve"> PAGEREF _Toc1330 \h </w:instrText>
        </w:r>
        <w:r>
          <w:fldChar w:fldCharType="separate"/>
        </w:r>
        <w:r>
          <w:t>3</w:t>
        </w:r>
        <w:r>
          <w:fldChar w:fldCharType="end"/>
        </w:r>
      </w:hyperlink>
    </w:p>
    <w:p>
      <w:pPr>
        <w:pStyle w:val="TOC2"/>
        <w:tabs>
          <w:tab w:val="right" w:leader="dot" w:pos="8306"/>
        </w:tabs>
      </w:pPr>
      <w:hyperlink w:anchor="_Toc7924" w:history="1">
        <w:r>
          <w:rPr>
            <w:rFonts w:ascii="仿宋" w:eastAsia="仿宋" w:hAnsi="仿宋" w:cs="仿宋" w:hint="eastAsia"/>
            <w:lang w:eastAsia="zh-CN"/>
          </w:rPr>
          <w:t>(二)、社会适应性分析</w:t>
        </w:r>
        <w:r>
          <w:tab/>
        </w:r>
        <w:r>
          <w:fldChar w:fldCharType="begin"/>
        </w:r>
        <w:r>
          <w:instrText xml:space="preserve"> PAGEREF _Toc7924 \h </w:instrText>
        </w:r>
        <w:r>
          <w:fldChar w:fldCharType="separate"/>
        </w:r>
        <w:r>
          <w:t>5</w:t>
        </w:r>
        <w:r>
          <w:fldChar w:fldCharType="end"/>
        </w:r>
      </w:hyperlink>
    </w:p>
    <w:p>
      <w:pPr>
        <w:pStyle w:val="TOC2"/>
        <w:tabs>
          <w:tab w:val="right" w:leader="dot" w:pos="8306"/>
        </w:tabs>
      </w:pPr>
      <w:hyperlink w:anchor="_Toc16737" w:history="1">
        <w:r>
          <w:rPr>
            <w:rFonts w:ascii="仿宋" w:eastAsia="仿宋" w:hAnsi="仿宋" w:cs="仿宋" w:hint="eastAsia"/>
            <w:lang w:eastAsia="zh-CN"/>
          </w:rPr>
          <w:t>(三)、社会风险及对策分析</w:t>
        </w:r>
        <w:r>
          <w:tab/>
        </w:r>
        <w:r>
          <w:fldChar w:fldCharType="begin"/>
        </w:r>
        <w:r>
          <w:instrText xml:space="preserve"> PAGEREF _Toc16737 \h </w:instrText>
        </w:r>
        <w:r>
          <w:fldChar w:fldCharType="separate"/>
        </w:r>
        <w:r>
          <w:t>7</w:t>
        </w:r>
        <w:r>
          <w:fldChar w:fldCharType="end"/>
        </w:r>
      </w:hyperlink>
    </w:p>
    <w:p>
      <w:pPr>
        <w:pStyle w:val="TOC1"/>
        <w:tabs>
          <w:tab w:val="right" w:leader="dot" w:pos="8306"/>
        </w:tabs>
      </w:pPr>
      <w:hyperlink w:anchor="_Toc2545" w:history="1">
        <w:r>
          <w:rPr>
            <w:rFonts w:ascii="仿宋" w:eastAsia="仿宋" w:hAnsi="仿宋" w:cs="仿宋" w:hint="eastAsia"/>
            <w:lang w:eastAsia="zh-CN"/>
          </w:rPr>
          <w:t>二、财务管理与成本控制</w:t>
        </w:r>
        <w:r>
          <w:tab/>
        </w:r>
        <w:r>
          <w:fldChar w:fldCharType="begin"/>
        </w:r>
        <w:r>
          <w:instrText xml:space="preserve"> PAGEREF _Toc2545 \h </w:instrText>
        </w:r>
        <w:r>
          <w:fldChar w:fldCharType="separate"/>
        </w:r>
        <w:r>
          <w:t>10</w:t>
        </w:r>
        <w:r>
          <w:fldChar w:fldCharType="end"/>
        </w:r>
      </w:hyperlink>
    </w:p>
    <w:p>
      <w:pPr>
        <w:pStyle w:val="TOC2"/>
        <w:tabs>
          <w:tab w:val="right" w:leader="dot" w:pos="8306"/>
        </w:tabs>
      </w:pPr>
      <w:hyperlink w:anchor="_Toc25580" w:history="1">
        <w:r>
          <w:rPr>
            <w:rFonts w:ascii="仿宋" w:eastAsia="仿宋" w:hAnsi="仿宋" w:cs="仿宋" w:hint="eastAsia"/>
            <w:lang w:eastAsia="zh-CN"/>
          </w:rPr>
          <w:t>(一)、财务管理体系建设</w:t>
        </w:r>
        <w:r>
          <w:tab/>
        </w:r>
        <w:r>
          <w:fldChar w:fldCharType="begin"/>
        </w:r>
        <w:r>
          <w:instrText xml:space="preserve"> PAGEREF _Toc25580 \h </w:instrText>
        </w:r>
        <w:r>
          <w:fldChar w:fldCharType="separate"/>
        </w:r>
        <w:r>
          <w:t>10</w:t>
        </w:r>
        <w:r>
          <w:fldChar w:fldCharType="end"/>
        </w:r>
      </w:hyperlink>
    </w:p>
    <w:p>
      <w:pPr>
        <w:pStyle w:val="TOC2"/>
        <w:tabs>
          <w:tab w:val="right" w:leader="dot" w:pos="8306"/>
        </w:tabs>
      </w:pPr>
      <w:hyperlink w:anchor="_Toc12649" w:history="1">
        <w:r>
          <w:rPr>
            <w:rFonts w:ascii="仿宋" w:eastAsia="仿宋" w:hAnsi="仿宋" w:cs="仿宋" w:hint="eastAsia"/>
            <w:lang w:eastAsia="zh-CN"/>
          </w:rPr>
          <w:t>(二)、成本控制措施</w:t>
        </w:r>
        <w:r>
          <w:tab/>
        </w:r>
        <w:r>
          <w:fldChar w:fldCharType="begin"/>
        </w:r>
        <w:r>
          <w:instrText xml:space="preserve"> PAGEREF _Toc12649 \h </w:instrText>
        </w:r>
        <w:r>
          <w:fldChar w:fldCharType="separate"/>
        </w:r>
        <w:r>
          <w:t>11</w:t>
        </w:r>
        <w:r>
          <w:fldChar w:fldCharType="end"/>
        </w:r>
      </w:hyperlink>
    </w:p>
    <w:p>
      <w:pPr>
        <w:pStyle w:val="TOC1"/>
        <w:tabs>
          <w:tab w:val="right" w:leader="dot" w:pos="8306"/>
        </w:tabs>
      </w:pPr>
      <w:hyperlink w:anchor="_Toc4947" w:history="1">
        <w:r>
          <w:rPr>
            <w:rFonts w:ascii="仿宋" w:eastAsia="仿宋" w:hAnsi="仿宋" w:cs="仿宋" w:hint="eastAsia"/>
            <w:lang w:eastAsia="zh-CN"/>
          </w:rPr>
          <w:t>三、项目选址研究</w:t>
        </w:r>
        <w:r>
          <w:tab/>
        </w:r>
        <w:r>
          <w:fldChar w:fldCharType="begin"/>
        </w:r>
        <w:r>
          <w:instrText xml:space="preserve"> PAGEREF _Toc4947 \h </w:instrText>
        </w:r>
        <w:r>
          <w:fldChar w:fldCharType="separate"/>
        </w:r>
        <w:r>
          <w:t>13</w:t>
        </w:r>
        <w:r>
          <w:fldChar w:fldCharType="end"/>
        </w:r>
      </w:hyperlink>
    </w:p>
    <w:p>
      <w:pPr>
        <w:pStyle w:val="TOC2"/>
        <w:tabs>
          <w:tab w:val="right" w:leader="dot" w:pos="8306"/>
        </w:tabs>
      </w:pPr>
      <w:hyperlink w:anchor="_Toc14433" w:history="1">
        <w:r>
          <w:rPr>
            <w:rFonts w:ascii="仿宋" w:eastAsia="仿宋" w:hAnsi="仿宋" w:cs="仿宋" w:hint="eastAsia"/>
            <w:lang w:eastAsia="zh-CN"/>
          </w:rPr>
          <w:t>(一)、项目选址原则</w:t>
        </w:r>
        <w:r>
          <w:tab/>
        </w:r>
        <w:r>
          <w:fldChar w:fldCharType="begin"/>
        </w:r>
        <w:r>
          <w:instrText xml:space="preserve"> PAGEREF _Toc14433 \h </w:instrText>
        </w:r>
        <w:r>
          <w:fldChar w:fldCharType="separate"/>
        </w:r>
        <w:r>
          <w:t>13</w:t>
        </w:r>
        <w:r>
          <w:fldChar w:fldCharType="end"/>
        </w:r>
      </w:hyperlink>
    </w:p>
    <w:p>
      <w:pPr>
        <w:pStyle w:val="TOC2"/>
        <w:tabs>
          <w:tab w:val="right" w:leader="dot" w:pos="8306"/>
        </w:tabs>
      </w:pPr>
      <w:hyperlink w:anchor="_Toc11016" w:history="1">
        <w:r>
          <w:rPr>
            <w:rFonts w:ascii="仿宋" w:eastAsia="仿宋" w:hAnsi="仿宋" w:cs="仿宋" w:hint="eastAsia"/>
            <w:lang w:eastAsia="zh-CN"/>
          </w:rPr>
          <w:t>(二)、项目选址</w:t>
        </w:r>
        <w:r>
          <w:tab/>
        </w:r>
        <w:r>
          <w:fldChar w:fldCharType="begin"/>
        </w:r>
        <w:r>
          <w:instrText xml:space="preserve"> PAGEREF _Toc11016 \h </w:instrText>
        </w:r>
        <w:r>
          <w:fldChar w:fldCharType="separate"/>
        </w:r>
        <w:r>
          <w:t>16</w:t>
        </w:r>
        <w:r>
          <w:fldChar w:fldCharType="end"/>
        </w:r>
      </w:hyperlink>
    </w:p>
    <w:p>
      <w:pPr>
        <w:pStyle w:val="TOC2"/>
        <w:tabs>
          <w:tab w:val="right" w:leader="dot" w:pos="8306"/>
        </w:tabs>
      </w:pPr>
      <w:hyperlink w:anchor="_Toc10004" w:history="1">
        <w:r>
          <w:rPr>
            <w:rFonts w:ascii="仿宋" w:eastAsia="仿宋" w:hAnsi="仿宋" w:cs="仿宋" w:hint="eastAsia"/>
            <w:lang w:eastAsia="zh-CN"/>
          </w:rPr>
          <w:t>(三)、建设条件分析</w:t>
        </w:r>
        <w:r>
          <w:tab/>
        </w:r>
        <w:r>
          <w:fldChar w:fldCharType="begin"/>
        </w:r>
        <w:r>
          <w:instrText xml:space="preserve"> PAGEREF _Toc10004 \h </w:instrText>
        </w:r>
        <w:r>
          <w:fldChar w:fldCharType="separate"/>
        </w:r>
        <w:r>
          <w:t>18</w:t>
        </w:r>
        <w:r>
          <w:fldChar w:fldCharType="end"/>
        </w:r>
      </w:hyperlink>
    </w:p>
    <w:p>
      <w:pPr>
        <w:pStyle w:val="TOC2"/>
        <w:tabs>
          <w:tab w:val="right" w:leader="dot" w:pos="8306"/>
        </w:tabs>
      </w:pPr>
      <w:hyperlink w:anchor="_Toc2715" w:history="1">
        <w:r>
          <w:rPr>
            <w:rFonts w:ascii="仿宋" w:eastAsia="仿宋" w:hAnsi="仿宋" w:cs="仿宋" w:hint="eastAsia"/>
            <w:lang w:eastAsia="zh-CN"/>
          </w:rPr>
          <w:t>(四)、用地控制指标</w:t>
        </w:r>
        <w:r>
          <w:tab/>
        </w:r>
        <w:r>
          <w:fldChar w:fldCharType="begin"/>
        </w:r>
        <w:r>
          <w:instrText xml:space="preserve"> PAGEREF _Toc2715 \h </w:instrText>
        </w:r>
        <w:r>
          <w:fldChar w:fldCharType="separate"/>
        </w:r>
        <w:r>
          <w:t>19</w:t>
        </w:r>
        <w:r>
          <w:fldChar w:fldCharType="end"/>
        </w:r>
      </w:hyperlink>
    </w:p>
    <w:p>
      <w:pPr>
        <w:pStyle w:val="TOC2"/>
        <w:tabs>
          <w:tab w:val="right" w:leader="dot" w:pos="8306"/>
        </w:tabs>
      </w:pPr>
      <w:hyperlink w:anchor="_Toc7666" w:history="1">
        <w:r>
          <w:rPr>
            <w:rFonts w:ascii="仿宋" w:eastAsia="仿宋" w:hAnsi="仿宋" w:cs="仿宋" w:hint="eastAsia"/>
            <w:lang w:eastAsia="zh-CN"/>
          </w:rPr>
          <w:t>(五)、地总体要求</w:t>
        </w:r>
        <w:r>
          <w:tab/>
        </w:r>
        <w:r>
          <w:fldChar w:fldCharType="begin"/>
        </w:r>
        <w:r>
          <w:instrText xml:space="preserve"> PAGEREF _Toc7666 \h </w:instrText>
        </w:r>
        <w:r>
          <w:fldChar w:fldCharType="separate"/>
        </w:r>
        <w:r>
          <w:t>21</w:t>
        </w:r>
        <w:r>
          <w:fldChar w:fldCharType="end"/>
        </w:r>
      </w:hyperlink>
    </w:p>
    <w:p>
      <w:pPr>
        <w:pStyle w:val="TOC2"/>
        <w:tabs>
          <w:tab w:val="right" w:leader="dot" w:pos="8306"/>
        </w:tabs>
      </w:pPr>
      <w:hyperlink w:anchor="_Toc7005" w:history="1">
        <w:r>
          <w:rPr>
            <w:rFonts w:ascii="仿宋" w:eastAsia="仿宋" w:hAnsi="仿宋" w:cs="仿宋" w:hint="eastAsia"/>
            <w:lang w:eastAsia="zh-CN"/>
          </w:rPr>
          <w:t>(六)、节约用地措施</w:t>
        </w:r>
        <w:r>
          <w:tab/>
        </w:r>
        <w:r>
          <w:fldChar w:fldCharType="begin"/>
        </w:r>
        <w:r>
          <w:instrText xml:space="preserve"> PAGEREF _Toc7005 \h </w:instrText>
        </w:r>
        <w:r>
          <w:fldChar w:fldCharType="separate"/>
        </w:r>
        <w:r>
          <w:t>22</w:t>
        </w:r>
        <w:r>
          <w:fldChar w:fldCharType="end"/>
        </w:r>
      </w:hyperlink>
    </w:p>
    <w:p>
      <w:pPr>
        <w:pStyle w:val="TOC2"/>
        <w:tabs>
          <w:tab w:val="right" w:leader="dot" w:pos="8306"/>
        </w:tabs>
      </w:pPr>
      <w:hyperlink w:anchor="_Toc26938" w:history="1">
        <w:r>
          <w:rPr>
            <w:rFonts w:ascii="仿宋" w:eastAsia="仿宋" w:hAnsi="仿宋" w:cs="仿宋" w:hint="eastAsia"/>
            <w:lang w:eastAsia="zh-CN"/>
          </w:rPr>
          <w:t>(七)、选址综合评价</w:t>
        </w:r>
        <w:r>
          <w:tab/>
        </w:r>
        <w:r>
          <w:fldChar w:fldCharType="begin"/>
        </w:r>
        <w:r>
          <w:instrText xml:space="preserve"> PAGEREF _Toc26938 \h </w:instrText>
        </w:r>
        <w:r>
          <w:fldChar w:fldCharType="separate"/>
        </w:r>
        <w:r>
          <w:t>23</w:t>
        </w:r>
        <w:r>
          <w:fldChar w:fldCharType="end"/>
        </w:r>
      </w:hyperlink>
    </w:p>
    <w:p>
      <w:pPr>
        <w:pStyle w:val="TOC1"/>
        <w:tabs>
          <w:tab w:val="right" w:leader="dot" w:pos="8306"/>
        </w:tabs>
      </w:pPr>
      <w:hyperlink w:anchor="_Toc10230" w:history="1">
        <w:r>
          <w:rPr>
            <w:rFonts w:ascii="仿宋" w:eastAsia="仿宋" w:hAnsi="仿宋" w:cs="仿宋" w:hint="eastAsia"/>
            <w:lang w:eastAsia="zh-CN"/>
          </w:rPr>
          <w:t>四、智能马桶盖项目概论</w:t>
        </w:r>
        <w:r>
          <w:tab/>
        </w:r>
        <w:r>
          <w:fldChar w:fldCharType="begin"/>
        </w:r>
        <w:r>
          <w:instrText xml:space="preserve"> PAGEREF _Toc10230 \h </w:instrText>
        </w:r>
        <w:r>
          <w:fldChar w:fldCharType="separate"/>
        </w:r>
        <w:r>
          <w:t>24</w:t>
        </w:r>
        <w:r>
          <w:fldChar w:fldCharType="end"/>
        </w:r>
      </w:hyperlink>
    </w:p>
    <w:p>
      <w:pPr>
        <w:pStyle w:val="TOC2"/>
        <w:tabs>
          <w:tab w:val="right" w:leader="dot" w:pos="8306"/>
        </w:tabs>
      </w:pPr>
      <w:hyperlink w:anchor="_Toc17081" w:history="1">
        <w:r>
          <w:rPr>
            <w:rFonts w:ascii="仿宋" w:eastAsia="仿宋" w:hAnsi="仿宋" w:cs="仿宋" w:hint="eastAsia"/>
            <w:lang w:eastAsia="zh-CN"/>
          </w:rPr>
          <w:t>(一)、项目申报单位概况</w:t>
        </w:r>
        <w:r>
          <w:tab/>
        </w:r>
        <w:r>
          <w:fldChar w:fldCharType="begin"/>
        </w:r>
        <w:r>
          <w:instrText xml:space="preserve"> PAGEREF _Toc17081 \h </w:instrText>
        </w:r>
        <w:r>
          <w:fldChar w:fldCharType="separate"/>
        </w:r>
        <w:r>
          <w:t>24</w:t>
        </w:r>
        <w:r>
          <w:fldChar w:fldCharType="end"/>
        </w:r>
      </w:hyperlink>
    </w:p>
    <w:p>
      <w:pPr>
        <w:pStyle w:val="TOC2"/>
        <w:tabs>
          <w:tab w:val="right" w:leader="dot" w:pos="8306"/>
        </w:tabs>
      </w:pPr>
      <w:hyperlink w:anchor="_Toc15805" w:history="1">
        <w:r>
          <w:rPr>
            <w:rFonts w:ascii="仿宋" w:eastAsia="仿宋" w:hAnsi="仿宋" w:cs="仿宋" w:hint="eastAsia"/>
            <w:lang w:eastAsia="zh-CN"/>
          </w:rPr>
          <w:t>(二)、项目概况</w:t>
        </w:r>
        <w:r>
          <w:tab/>
        </w:r>
        <w:r>
          <w:fldChar w:fldCharType="begin"/>
        </w:r>
        <w:r>
          <w:instrText xml:space="preserve"> PAGEREF _Toc15805 \h </w:instrText>
        </w:r>
        <w:r>
          <w:fldChar w:fldCharType="separate"/>
        </w:r>
        <w:r>
          <w:t>25</w:t>
        </w:r>
        <w:r>
          <w:fldChar w:fldCharType="end"/>
        </w:r>
      </w:hyperlink>
    </w:p>
    <w:p>
      <w:pPr>
        <w:pStyle w:val="TOC1"/>
        <w:tabs>
          <w:tab w:val="right" w:leader="dot" w:pos="8306"/>
        </w:tabs>
      </w:pPr>
      <w:hyperlink w:anchor="_Toc14904" w:history="1">
        <w:r>
          <w:rPr>
            <w:rFonts w:ascii="仿宋" w:eastAsia="仿宋" w:hAnsi="仿宋" w:cs="仿宋" w:hint="eastAsia"/>
            <w:lang w:eastAsia="zh-CN"/>
          </w:rPr>
          <w:t>五、发展规划、产业政策和行业准入分析</w:t>
        </w:r>
        <w:r>
          <w:tab/>
        </w:r>
        <w:r>
          <w:fldChar w:fldCharType="begin"/>
        </w:r>
        <w:r>
          <w:instrText xml:space="preserve"> PAGEREF _Toc14904 \h </w:instrText>
        </w:r>
        <w:r>
          <w:fldChar w:fldCharType="separate"/>
        </w:r>
        <w:r>
          <w:t>28</w:t>
        </w:r>
        <w:r>
          <w:fldChar w:fldCharType="end"/>
        </w:r>
      </w:hyperlink>
    </w:p>
    <w:p>
      <w:pPr>
        <w:pStyle w:val="TOC2"/>
        <w:tabs>
          <w:tab w:val="right" w:leader="dot" w:pos="8306"/>
        </w:tabs>
      </w:pPr>
      <w:hyperlink w:anchor="_Toc19933" w:history="1">
        <w:r>
          <w:rPr>
            <w:rFonts w:ascii="仿宋" w:eastAsia="仿宋" w:hAnsi="仿宋" w:cs="仿宋" w:hint="eastAsia"/>
            <w:lang w:eastAsia="zh-CN"/>
          </w:rPr>
          <w:t>(一)、发展规划分析</w:t>
        </w:r>
        <w:r>
          <w:tab/>
        </w:r>
        <w:r>
          <w:fldChar w:fldCharType="begin"/>
        </w:r>
        <w:r>
          <w:instrText xml:space="preserve"> PAGEREF _Toc19933 \h </w:instrText>
        </w:r>
        <w:r>
          <w:fldChar w:fldCharType="separate"/>
        </w:r>
        <w:r>
          <w:t>28</w:t>
        </w:r>
        <w:r>
          <w:fldChar w:fldCharType="end"/>
        </w:r>
      </w:hyperlink>
    </w:p>
    <w:p>
      <w:pPr>
        <w:pStyle w:val="TOC2"/>
        <w:tabs>
          <w:tab w:val="right" w:leader="dot" w:pos="8306"/>
        </w:tabs>
      </w:pPr>
      <w:hyperlink w:anchor="_Toc17052" w:history="1">
        <w:r>
          <w:rPr>
            <w:rFonts w:ascii="仿宋" w:eastAsia="仿宋" w:hAnsi="仿宋" w:cs="仿宋" w:hint="eastAsia"/>
            <w:lang w:eastAsia="zh-CN"/>
          </w:rPr>
          <w:t>(二)、产业政策分析</w:t>
        </w:r>
        <w:r>
          <w:tab/>
        </w:r>
        <w:r>
          <w:fldChar w:fldCharType="begin"/>
        </w:r>
        <w:r>
          <w:instrText xml:space="preserve"> PAGEREF _Toc17052 \h </w:instrText>
        </w:r>
        <w:r>
          <w:fldChar w:fldCharType="separate"/>
        </w:r>
        <w:r>
          <w:t>30</w:t>
        </w:r>
        <w:r>
          <w:fldChar w:fldCharType="end"/>
        </w:r>
      </w:hyperlink>
    </w:p>
    <w:p>
      <w:pPr>
        <w:pStyle w:val="TOC2"/>
        <w:tabs>
          <w:tab w:val="right" w:leader="dot" w:pos="8306"/>
        </w:tabs>
      </w:pPr>
      <w:hyperlink w:anchor="_Toc13446" w:history="1">
        <w:r>
          <w:rPr>
            <w:rFonts w:ascii="仿宋" w:eastAsia="仿宋" w:hAnsi="仿宋" w:cs="仿宋" w:hint="eastAsia"/>
            <w:lang w:eastAsia="zh-CN"/>
          </w:rPr>
          <w:t>(三)、行业准入分析</w:t>
        </w:r>
        <w:r>
          <w:tab/>
        </w:r>
        <w:r>
          <w:fldChar w:fldCharType="begin"/>
        </w:r>
        <w:r>
          <w:instrText xml:space="preserve"> PAGEREF _Toc13446 \h </w:instrText>
        </w:r>
        <w:r>
          <w:fldChar w:fldCharType="separate"/>
        </w:r>
        <w:r>
          <w:t>32</w:t>
        </w:r>
        <w:r>
          <w:fldChar w:fldCharType="end"/>
        </w:r>
      </w:hyperlink>
    </w:p>
    <w:p>
      <w:pPr>
        <w:pStyle w:val="TOC1"/>
        <w:tabs>
          <w:tab w:val="right" w:leader="dot" w:pos="8306"/>
        </w:tabs>
      </w:pPr>
      <w:hyperlink w:anchor="_Toc4295" w:history="1">
        <w:r>
          <w:rPr>
            <w:rFonts w:ascii="仿宋" w:eastAsia="仿宋" w:hAnsi="仿宋" w:cs="仿宋" w:hint="eastAsia"/>
            <w:lang w:eastAsia="zh-CN"/>
          </w:rPr>
          <w:t>六、环境和生态影响分析</w:t>
        </w:r>
        <w:r>
          <w:tab/>
        </w:r>
        <w:r>
          <w:fldChar w:fldCharType="begin"/>
        </w:r>
        <w:r>
          <w:instrText xml:space="preserve"> PAGEREF _Toc4295 \h </w:instrText>
        </w:r>
        <w:r>
          <w:fldChar w:fldCharType="separate"/>
        </w:r>
        <w:r>
          <w:t>33</w:t>
        </w:r>
        <w:r>
          <w:fldChar w:fldCharType="end"/>
        </w:r>
      </w:hyperlink>
    </w:p>
    <w:p>
      <w:pPr>
        <w:pStyle w:val="TOC2"/>
        <w:tabs>
          <w:tab w:val="right" w:leader="dot" w:pos="8306"/>
        </w:tabs>
      </w:pPr>
      <w:hyperlink w:anchor="_Toc16056" w:history="1">
        <w:r>
          <w:rPr>
            <w:rFonts w:ascii="仿宋" w:eastAsia="仿宋" w:hAnsi="仿宋" w:cs="仿宋" w:hint="eastAsia"/>
            <w:lang w:eastAsia="zh-CN"/>
          </w:rPr>
          <w:t>(一)、环境和生态现状</w:t>
        </w:r>
        <w:r>
          <w:tab/>
        </w:r>
        <w:r>
          <w:fldChar w:fldCharType="begin"/>
        </w:r>
        <w:r>
          <w:instrText xml:space="preserve"> PAGEREF _Toc16056 \h </w:instrText>
        </w:r>
        <w:r>
          <w:fldChar w:fldCharType="separate"/>
        </w:r>
        <w:r>
          <w:t>33</w:t>
        </w:r>
        <w:r>
          <w:fldChar w:fldCharType="end"/>
        </w:r>
      </w:hyperlink>
    </w:p>
    <w:p>
      <w:pPr>
        <w:pStyle w:val="TOC2"/>
        <w:tabs>
          <w:tab w:val="right" w:leader="dot" w:pos="8306"/>
        </w:tabs>
      </w:pPr>
      <w:hyperlink w:anchor="_Toc8887" w:history="1">
        <w:r>
          <w:rPr>
            <w:rFonts w:ascii="仿宋" w:eastAsia="仿宋" w:hAnsi="仿宋" w:cs="仿宋" w:hint="eastAsia"/>
            <w:lang w:eastAsia="zh-CN"/>
          </w:rPr>
          <w:t>(二)、生态环境影响分析</w:t>
        </w:r>
        <w:r>
          <w:tab/>
        </w:r>
        <w:r>
          <w:fldChar w:fldCharType="begin"/>
        </w:r>
        <w:r>
          <w:instrText xml:space="preserve"> PAGEREF _Toc8887 \h </w:instrText>
        </w:r>
        <w:r>
          <w:fldChar w:fldCharType="separate"/>
        </w:r>
        <w:r>
          <w:t>35</w:t>
        </w:r>
        <w:r>
          <w:fldChar w:fldCharType="end"/>
        </w:r>
      </w:hyperlink>
    </w:p>
    <w:p>
      <w:pPr>
        <w:pStyle w:val="TOC2"/>
        <w:tabs>
          <w:tab w:val="right" w:leader="dot" w:pos="8306"/>
        </w:tabs>
      </w:pPr>
      <w:hyperlink w:anchor="_Toc19316" w:history="1">
        <w:r>
          <w:rPr>
            <w:rFonts w:ascii="仿宋" w:eastAsia="仿宋" w:hAnsi="仿宋" w:cs="仿宋" w:hint="eastAsia"/>
            <w:lang w:eastAsia="zh-CN"/>
          </w:rPr>
          <w:t>(三)、生态环境保护措施</w:t>
        </w:r>
        <w:r>
          <w:tab/>
        </w:r>
        <w:r>
          <w:fldChar w:fldCharType="begin"/>
        </w:r>
        <w:r>
          <w:instrText xml:space="preserve"> PAGEREF _Toc19316 \h </w:instrText>
        </w:r>
        <w:r>
          <w:fldChar w:fldCharType="separate"/>
        </w:r>
        <w:r>
          <w:t>36</w:t>
        </w:r>
        <w:r>
          <w:fldChar w:fldCharType="end"/>
        </w:r>
      </w:hyperlink>
    </w:p>
    <w:p>
      <w:pPr>
        <w:pStyle w:val="TOC2"/>
        <w:tabs>
          <w:tab w:val="right" w:leader="dot" w:pos="8306"/>
        </w:tabs>
      </w:pPr>
      <w:hyperlink w:anchor="_Toc14462" w:history="1">
        <w:r>
          <w:rPr>
            <w:rFonts w:ascii="仿宋" w:eastAsia="仿宋" w:hAnsi="仿宋" w:cs="仿宋" w:hint="eastAsia"/>
            <w:lang w:eastAsia="zh-CN"/>
          </w:rPr>
          <w:t>(四)、地质灾害影响分析</w:t>
        </w:r>
        <w:r>
          <w:tab/>
        </w:r>
        <w:r>
          <w:fldChar w:fldCharType="begin"/>
        </w:r>
        <w:r>
          <w:instrText xml:space="preserve"> PAGEREF _Toc14462 \h </w:instrText>
        </w:r>
        <w:r>
          <w:fldChar w:fldCharType="separate"/>
        </w:r>
        <w:r>
          <w:t>38</w:t>
        </w:r>
        <w:r>
          <w:fldChar w:fldCharType="end"/>
        </w:r>
      </w:hyperlink>
    </w:p>
    <w:p>
      <w:pPr>
        <w:pStyle w:val="TOC2"/>
        <w:tabs>
          <w:tab w:val="right" w:leader="dot" w:pos="8306"/>
        </w:tabs>
      </w:pPr>
      <w:hyperlink w:anchor="_Toc19279" w:history="1">
        <w:r>
          <w:rPr>
            <w:rFonts w:ascii="仿宋" w:eastAsia="仿宋" w:hAnsi="仿宋" w:cs="仿宋" w:hint="eastAsia"/>
            <w:lang w:eastAsia="zh-CN"/>
          </w:rPr>
          <w:t>(五)、特殊环境影响</w:t>
        </w:r>
        <w:r>
          <w:tab/>
        </w:r>
        <w:r>
          <w:fldChar w:fldCharType="begin"/>
        </w:r>
        <w:r>
          <w:instrText xml:space="preserve"> PAGEREF _Toc19279 \h </w:instrText>
        </w:r>
        <w:r>
          <w:fldChar w:fldCharType="separate"/>
        </w:r>
        <w:r>
          <w:t>39</w:t>
        </w:r>
        <w:r>
          <w:fldChar w:fldCharType="end"/>
        </w:r>
      </w:hyperlink>
    </w:p>
    <w:p>
      <w:pPr>
        <w:pStyle w:val="TOC1"/>
        <w:tabs>
          <w:tab w:val="right" w:leader="dot" w:pos="8306"/>
        </w:tabs>
      </w:pPr>
      <w:hyperlink w:anchor="_Toc5631" w:history="1">
        <w:r>
          <w:rPr>
            <w:rFonts w:ascii="仿宋" w:eastAsia="仿宋" w:hAnsi="仿宋" w:cs="仿宋" w:hint="eastAsia"/>
            <w:lang w:eastAsia="zh-CN"/>
          </w:rPr>
          <w:t>七、环境保护与绿色发展</w:t>
        </w:r>
        <w:r>
          <w:tab/>
        </w:r>
        <w:r>
          <w:fldChar w:fldCharType="begin"/>
        </w:r>
        <w:r>
          <w:instrText xml:space="preserve"> PAGEREF _Toc5631 \h </w:instrText>
        </w:r>
        <w:r>
          <w:fldChar w:fldCharType="separate"/>
        </w:r>
        <w:r>
          <w:t>40</w:t>
        </w:r>
        <w:r>
          <w:fldChar w:fldCharType="end"/>
        </w:r>
      </w:hyperlink>
    </w:p>
    <w:p>
      <w:pPr>
        <w:pStyle w:val="TOC2"/>
        <w:tabs>
          <w:tab w:val="right" w:leader="dot" w:pos="8306"/>
        </w:tabs>
      </w:pPr>
      <w:hyperlink w:anchor="_Toc14777" w:history="1">
        <w:r>
          <w:rPr>
            <w:rFonts w:ascii="仿宋" w:eastAsia="仿宋" w:hAnsi="仿宋" w:cs="仿宋" w:hint="eastAsia"/>
            <w:lang w:eastAsia="zh-CN"/>
          </w:rPr>
          <w:t>(一)、环境保护措施</w:t>
        </w:r>
        <w:r>
          <w:tab/>
        </w:r>
        <w:r>
          <w:fldChar w:fldCharType="begin"/>
        </w:r>
        <w:r>
          <w:instrText xml:space="preserve"> PAGEREF _Toc14777 \h </w:instrText>
        </w:r>
        <w:r>
          <w:fldChar w:fldCharType="separate"/>
        </w:r>
        <w:r>
          <w:t>40</w:t>
        </w:r>
        <w:r>
          <w:fldChar w:fldCharType="end"/>
        </w:r>
      </w:hyperlink>
    </w:p>
    <w:p>
      <w:pPr>
        <w:pStyle w:val="TOC2"/>
        <w:tabs>
          <w:tab w:val="right" w:leader="dot" w:pos="8306"/>
        </w:tabs>
      </w:pPr>
      <w:hyperlink w:anchor="_Toc23449" w:history="1">
        <w:r>
          <w:rPr>
            <w:rFonts w:ascii="仿宋" w:eastAsia="仿宋" w:hAnsi="仿宋" w:cs="仿宋" w:hint="eastAsia"/>
            <w:lang w:eastAsia="zh-CN"/>
          </w:rPr>
          <w:t>(二)、绿色发展与可持续发展策略</w:t>
        </w:r>
        <w:r>
          <w:tab/>
        </w:r>
        <w:r>
          <w:fldChar w:fldCharType="begin"/>
        </w:r>
        <w:r>
          <w:instrText xml:space="preserve"> PAGEREF _Toc23449 \h </w:instrText>
        </w:r>
        <w:r>
          <w:fldChar w:fldCharType="separate"/>
        </w:r>
        <w:r>
          <w:t>42</w:t>
        </w:r>
        <w:r>
          <w:fldChar w:fldCharType="end"/>
        </w:r>
      </w:hyperlink>
    </w:p>
    <w:p>
      <w:pPr>
        <w:pStyle w:val="TOC1"/>
        <w:tabs>
          <w:tab w:val="right" w:leader="dot" w:pos="8306"/>
        </w:tabs>
      </w:pPr>
      <w:hyperlink w:anchor="_Toc17793" w:history="1">
        <w:r>
          <w:rPr>
            <w:rFonts w:ascii="仿宋" w:eastAsia="仿宋" w:hAnsi="仿宋" w:cs="仿宋" w:hint="eastAsia"/>
            <w:lang w:eastAsia="zh-CN"/>
          </w:rPr>
          <w:t>八、客户关系管理与市场拓展</w:t>
        </w:r>
        <w:r>
          <w:tab/>
        </w:r>
        <w:r>
          <w:fldChar w:fldCharType="begin"/>
        </w:r>
        <w:r>
          <w:instrText xml:space="preserve"> PAGEREF _Toc17793 \h </w:instrText>
        </w:r>
        <w:r>
          <w:fldChar w:fldCharType="separate"/>
        </w:r>
        <w:r>
          <w:t>43</w:t>
        </w:r>
        <w:r>
          <w:fldChar w:fldCharType="end"/>
        </w:r>
      </w:hyperlink>
    </w:p>
    <w:p>
      <w:pPr>
        <w:pStyle w:val="TOC2"/>
        <w:tabs>
          <w:tab w:val="right" w:leader="dot" w:pos="8306"/>
        </w:tabs>
      </w:pPr>
      <w:hyperlink w:anchor="_Toc29989" w:history="1">
        <w:r>
          <w:rPr>
            <w:rFonts w:ascii="仿宋" w:eastAsia="仿宋" w:hAnsi="仿宋" w:cs="仿宋" w:hint="eastAsia"/>
            <w:lang w:eastAsia="zh-CN"/>
          </w:rPr>
          <w:t>(一)、客户关系管理策略</w:t>
        </w:r>
        <w:r>
          <w:tab/>
        </w:r>
        <w:r>
          <w:fldChar w:fldCharType="begin"/>
        </w:r>
        <w:r>
          <w:instrText xml:space="preserve"> PAGEREF _Toc29989 \h </w:instrText>
        </w:r>
        <w:r>
          <w:fldChar w:fldCharType="separate"/>
        </w:r>
        <w:r>
          <w:t>43</w:t>
        </w:r>
        <w:r>
          <w:fldChar w:fldCharType="end"/>
        </w:r>
      </w:hyperlink>
    </w:p>
    <w:p>
      <w:pPr>
        <w:pStyle w:val="TOC2"/>
        <w:tabs>
          <w:tab w:val="right" w:leader="dot" w:pos="8306"/>
        </w:tabs>
      </w:pPr>
      <w:hyperlink w:anchor="_Toc19024" w:history="1">
        <w:r>
          <w:rPr>
            <w:rFonts w:ascii="仿宋" w:eastAsia="仿宋" w:hAnsi="仿宋" w:cs="仿宋" w:hint="eastAsia"/>
            <w:lang w:eastAsia="zh-CN"/>
          </w:rPr>
          <w:t>(二)、市场拓展方案</w:t>
        </w:r>
        <w:r>
          <w:tab/>
        </w:r>
        <w:r>
          <w:fldChar w:fldCharType="begin"/>
        </w:r>
        <w:r>
          <w:instrText xml:space="preserve"> PAGEREF _Toc19024 \h </w:instrText>
        </w:r>
        <w:r>
          <w:fldChar w:fldCharType="separate"/>
        </w:r>
        <w:r>
          <w:t>45</w:t>
        </w:r>
        <w:r>
          <w:fldChar w:fldCharType="end"/>
        </w:r>
      </w:hyperlink>
    </w:p>
    <w:p>
      <w:pPr>
        <w:pStyle w:val="TOC1"/>
        <w:tabs>
          <w:tab w:val="right" w:leader="dot" w:pos="8306"/>
        </w:tabs>
      </w:pPr>
      <w:hyperlink w:anchor="_Toc23032" w:history="1">
        <w:r>
          <w:rPr>
            <w:rFonts w:ascii="仿宋" w:eastAsia="仿宋" w:hAnsi="仿宋" w:cs="仿宋" w:hint="eastAsia"/>
            <w:lang w:eastAsia="zh-CN"/>
          </w:rPr>
          <w:t>九、项目质量与标准</w:t>
        </w:r>
        <w:r>
          <w:tab/>
        </w:r>
        <w:r>
          <w:fldChar w:fldCharType="begin"/>
        </w:r>
        <w:r>
          <w:instrText xml:space="preserve"> PAGEREF _Toc23032 \h </w:instrText>
        </w:r>
        <w:r>
          <w:fldChar w:fldCharType="separate"/>
        </w:r>
        <w:r>
          <w:t>46</w:t>
        </w:r>
        <w:r>
          <w:fldChar w:fldCharType="end"/>
        </w:r>
      </w:hyperlink>
    </w:p>
    <w:p>
      <w:pPr>
        <w:pStyle w:val="TOC2"/>
        <w:tabs>
          <w:tab w:val="right" w:leader="dot" w:pos="8306"/>
        </w:tabs>
      </w:pPr>
      <w:hyperlink w:anchor="_Toc2872" w:history="1">
        <w:r>
          <w:rPr>
            <w:rFonts w:ascii="仿宋" w:eastAsia="仿宋" w:hAnsi="仿宋" w:cs="仿宋" w:hint="eastAsia"/>
            <w:lang w:eastAsia="zh-CN"/>
          </w:rPr>
          <w:t>(一)、质量保障体系</w:t>
        </w:r>
        <w:r>
          <w:tab/>
        </w:r>
        <w:r>
          <w:fldChar w:fldCharType="begin"/>
        </w:r>
        <w:r>
          <w:instrText xml:space="preserve"> PAGEREF _Toc2872 \h </w:instrText>
        </w:r>
        <w:r>
          <w:fldChar w:fldCharType="separate"/>
        </w:r>
        <w:r>
          <w:t>46</w:t>
        </w:r>
        <w:r>
          <w:fldChar w:fldCharType="end"/>
        </w:r>
      </w:hyperlink>
    </w:p>
    <w:p>
      <w:pPr>
        <w:pStyle w:val="TOC2"/>
        <w:tabs>
          <w:tab w:val="right" w:leader="dot" w:pos="8306"/>
        </w:tabs>
      </w:pPr>
      <w:hyperlink w:anchor="_Toc28094" w:history="1">
        <w:r>
          <w:rPr>
            <w:rFonts w:ascii="仿宋" w:eastAsia="仿宋" w:hAnsi="仿宋" w:cs="仿宋" w:hint="eastAsia"/>
            <w:lang w:eastAsia="zh-CN"/>
          </w:rPr>
          <w:t>(二)、标准化作业流程</w:t>
        </w:r>
        <w:r>
          <w:tab/>
        </w:r>
        <w:r>
          <w:fldChar w:fldCharType="begin"/>
        </w:r>
        <w:r>
          <w:instrText xml:space="preserve"> PAGEREF _Toc28094 \h </w:instrText>
        </w:r>
        <w:r>
          <w:fldChar w:fldCharType="separate"/>
        </w:r>
        <w:r>
          <w:t>47</w:t>
        </w:r>
        <w:r>
          <w:fldChar w:fldCharType="end"/>
        </w:r>
      </w:hyperlink>
    </w:p>
    <w:p>
      <w:pPr>
        <w:pStyle w:val="TOC2"/>
        <w:tabs>
          <w:tab w:val="right" w:leader="dot" w:pos="8306"/>
        </w:tabs>
      </w:pPr>
      <w:hyperlink w:anchor="_Toc24206" w:history="1">
        <w:r>
          <w:rPr>
            <w:rFonts w:ascii="仿宋" w:eastAsia="仿宋" w:hAnsi="仿宋" w:cs="仿宋" w:hint="eastAsia"/>
            <w:lang w:eastAsia="zh-CN"/>
          </w:rPr>
          <w:t>(三)、质量监控与评估</w:t>
        </w:r>
        <w:r>
          <w:tab/>
        </w:r>
        <w:r>
          <w:fldChar w:fldCharType="begin"/>
        </w:r>
        <w:r>
          <w:instrText xml:space="preserve"> PAGEREF _Toc24206 \h </w:instrText>
        </w:r>
        <w:r>
          <w:fldChar w:fldCharType="separate"/>
        </w:r>
        <w:r>
          <w:t>49</w:t>
        </w:r>
        <w:r>
          <w:fldChar w:fldCharType="end"/>
        </w:r>
      </w:hyperlink>
    </w:p>
    <w:p>
      <w:pPr>
        <w:pStyle w:val="TOC2"/>
        <w:tabs>
          <w:tab w:val="right" w:leader="dot" w:pos="8306"/>
        </w:tabs>
      </w:pPr>
      <w:hyperlink w:anchor="_Toc4459" w:history="1">
        <w:r>
          <w:rPr>
            <w:rFonts w:ascii="仿宋" w:eastAsia="仿宋" w:hAnsi="仿宋" w:cs="仿宋" w:hint="eastAsia"/>
            <w:lang w:eastAsia="zh-CN"/>
          </w:rPr>
          <w:t>(四)、质量改进计划</w:t>
        </w:r>
        <w:r>
          <w:tab/>
        </w:r>
        <w:r>
          <w:fldChar w:fldCharType="begin"/>
        </w:r>
        <w:r>
          <w:instrText xml:space="preserve"> PAGEREF _Toc4459 \h </w:instrText>
        </w:r>
        <w:r>
          <w:fldChar w:fldCharType="separate"/>
        </w:r>
        <w:r>
          <w:t>50</w:t>
        </w:r>
        <w:r>
          <w:fldChar w:fldCharType="end"/>
        </w:r>
      </w:hyperlink>
    </w:p>
    <w:p>
      <w:pPr>
        <w:pStyle w:val="TOC1"/>
        <w:tabs>
          <w:tab w:val="right" w:leader="dot" w:pos="8306"/>
        </w:tabs>
      </w:pPr>
      <w:hyperlink w:anchor="_Toc15772" w:history="1">
        <w:r>
          <w:rPr>
            <w:rFonts w:ascii="仿宋" w:eastAsia="仿宋" w:hAnsi="仿宋" w:cs="仿宋" w:hint="eastAsia"/>
            <w:lang w:eastAsia="zh-CN"/>
          </w:rPr>
          <w:t>十、项目变更管理</w:t>
        </w:r>
        <w:r>
          <w:tab/>
        </w:r>
        <w:r>
          <w:fldChar w:fldCharType="begin"/>
        </w:r>
        <w:r>
          <w:instrText xml:space="preserve"> PAGEREF _Toc15772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24" w:history="1">
        <w:r>
          <w:rPr>
            <w:rFonts w:ascii="仿宋" w:eastAsia="仿宋" w:hAnsi="仿宋" w:cs="仿宋" w:hint="eastAsia"/>
            <w:lang w:eastAsia="zh-CN"/>
          </w:rPr>
          <w:t>(一)、变更控制流程</w:t>
        </w:r>
        <w:r>
          <w:tab/>
        </w:r>
        <w:r>
          <w:fldChar w:fldCharType="begin"/>
        </w:r>
        <w:r>
          <w:instrText xml:space="preserve"> PAGEREF _Toc11424 \h </w:instrText>
        </w:r>
        <w:r>
          <w:fldChar w:fldCharType="separate"/>
        </w:r>
        <w:r>
          <w:t>51</w:t>
        </w:r>
        <w:r>
          <w:fldChar w:fldCharType="end"/>
        </w:r>
      </w:hyperlink>
    </w:p>
    <w:p>
      <w:pPr>
        <w:pStyle w:val="TOC2"/>
        <w:tabs>
          <w:tab w:val="right" w:leader="dot" w:pos="8306"/>
        </w:tabs>
      </w:pPr>
      <w:hyperlink w:anchor="_Toc32506" w:history="1">
        <w:r>
          <w:rPr>
            <w:rFonts w:ascii="仿宋" w:eastAsia="仿宋" w:hAnsi="仿宋" w:cs="仿宋" w:hint="eastAsia"/>
            <w:lang w:eastAsia="zh-CN"/>
          </w:rPr>
          <w:t>(二)、影响评估与处理</w:t>
        </w:r>
        <w:r>
          <w:tab/>
        </w:r>
        <w:r>
          <w:fldChar w:fldCharType="begin"/>
        </w:r>
        <w:r>
          <w:instrText xml:space="preserve"> PAGEREF _Toc32506 \h </w:instrText>
        </w:r>
        <w:r>
          <w:fldChar w:fldCharType="separate"/>
        </w:r>
        <w:r>
          <w:t>52</w:t>
        </w:r>
        <w:r>
          <w:fldChar w:fldCharType="end"/>
        </w:r>
      </w:hyperlink>
    </w:p>
    <w:p>
      <w:pPr>
        <w:pStyle w:val="TOC2"/>
        <w:tabs>
          <w:tab w:val="right" w:leader="dot" w:pos="8306"/>
        </w:tabs>
      </w:pPr>
      <w:hyperlink w:anchor="_Toc31532" w:history="1">
        <w:r>
          <w:rPr>
            <w:rFonts w:ascii="仿宋" w:eastAsia="仿宋" w:hAnsi="仿宋" w:cs="仿宋" w:hint="eastAsia"/>
            <w:lang w:eastAsia="zh-CN"/>
          </w:rPr>
          <w:t>(三)、变更记录与追踪</w:t>
        </w:r>
        <w:r>
          <w:tab/>
        </w:r>
        <w:r>
          <w:fldChar w:fldCharType="begin"/>
        </w:r>
        <w:r>
          <w:instrText xml:space="preserve"> PAGEREF _Toc31532 \h </w:instrText>
        </w:r>
        <w:r>
          <w:fldChar w:fldCharType="separate"/>
        </w:r>
        <w:r>
          <w:t>53</w:t>
        </w:r>
        <w:r>
          <w:fldChar w:fldCharType="end"/>
        </w:r>
      </w:hyperlink>
    </w:p>
    <w:p>
      <w:pPr>
        <w:pStyle w:val="TOC2"/>
        <w:tabs>
          <w:tab w:val="right" w:leader="dot" w:pos="8306"/>
        </w:tabs>
      </w:pPr>
      <w:hyperlink w:anchor="_Toc30855" w:history="1">
        <w:r>
          <w:rPr>
            <w:rFonts w:ascii="仿宋" w:eastAsia="仿宋" w:hAnsi="仿宋" w:cs="仿宋" w:hint="eastAsia"/>
            <w:lang w:eastAsia="zh-CN"/>
          </w:rPr>
          <w:t>(四)、变更管理策略</w:t>
        </w:r>
        <w:r>
          <w:tab/>
        </w:r>
        <w:r>
          <w:fldChar w:fldCharType="begin"/>
        </w:r>
        <w:r>
          <w:instrText xml:space="preserve"> PAGEREF _Toc30855 \h </w:instrText>
        </w:r>
        <w:r>
          <w:fldChar w:fldCharType="separate"/>
        </w:r>
        <w:r>
          <w:t>55</w:t>
        </w:r>
        <w:r>
          <w:fldChar w:fldCharType="end"/>
        </w:r>
      </w:hyperlink>
    </w:p>
    <w:p>
      <w:pPr>
        <w:pStyle w:val="TOC1"/>
        <w:tabs>
          <w:tab w:val="right" w:leader="dot" w:pos="8306"/>
        </w:tabs>
      </w:pPr>
      <w:hyperlink w:anchor="_Toc1935" w:history="1">
        <w:r>
          <w:rPr>
            <w:rFonts w:ascii="仿宋" w:eastAsia="仿宋" w:hAnsi="仿宋" w:cs="仿宋" w:hint="eastAsia"/>
            <w:lang w:eastAsia="zh-CN"/>
          </w:rPr>
          <w:t>十一、经济效益与社会效益优化</w:t>
        </w:r>
        <w:r>
          <w:tab/>
        </w:r>
        <w:r>
          <w:fldChar w:fldCharType="begin"/>
        </w:r>
        <w:r>
          <w:instrText xml:space="preserve"> PAGEREF _Toc1935 \h </w:instrText>
        </w:r>
        <w:r>
          <w:fldChar w:fldCharType="separate"/>
        </w:r>
        <w:r>
          <w:t>57</w:t>
        </w:r>
        <w:r>
          <w:fldChar w:fldCharType="end"/>
        </w:r>
      </w:hyperlink>
    </w:p>
    <w:p>
      <w:pPr>
        <w:pStyle w:val="TOC2"/>
        <w:tabs>
          <w:tab w:val="right" w:leader="dot" w:pos="8306"/>
        </w:tabs>
      </w:pPr>
      <w:hyperlink w:anchor="_Toc28254" w:history="1">
        <w:r>
          <w:rPr>
            <w:rFonts w:ascii="仿宋" w:eastAsia="仿宋" w:hAnsi="仿宋" w:cs="仿宋" w:hint="eastAsia"/>
            <w:lang w:eastAsia="zh-CN"/>
          </w:rPr>
          <w:t>(一)、经济效益提升策略</w:t>
        </w:r>
        <w:r>
          <w:tab/>
        </w:r>
        <w:r>
          <w:fldChar w:fldCharType="begin"/>
        </w:r>
        <w:r>
          <w:instrText xml:space="preserve"> PAGEREF _Toc28254 \h </w:instrText>
        </w:r>
        <w:r>
          <w:fldChar w:fldCharType="separate"/>
        </w:r>
        <w:r>
          <w:t>57</w:t>
        </w:r>
        <w:r>
          <w:fldChar w:fldCharType="end"/>
        </w:r>
      </w:hyperlink>
    </w:p>
    <w:p>
      <w:pPr>
        <w:pStyle w:val="TOC2"/>
        <w:tabs>
          <w:tab w:val="right" w:leader="dot" w:pos="8306"/>
        </w:tabs>
      </w:pPr>
      <w:hyperlink w:anchor="_Toc17069" w:history="1">
        <w:r>
          <w:rPr>
            <w:rFonts w:ascii="仿宋" w:eastAsia="仿宋" w:hAnsi="仿宋" w:cs="仿宋" w:hint="eastAsia"/>
            <w:lang w:eastAsia="zh-CN"/>
          </w:rPr>
          <w:t>(二)、社会效益增强方案</w:t>
        </w:r>
        <w:r>
          <w:tab/>
        </w:r>
        <w:r>
          <w:fldChar w:fldCharType="begin"/>
        </w:r>
        <w:r>
          <w:instrText xml:space="preserve"> PAGEREF _Toc17069 \h </w:instrText>
        </w:r>
        <w:r>
          <w:fldChar w:fldCharType="separate"/>
        </w:r>
        <w:r>
          <w:t>58</w:t>
        </w:r>
        <w:r>
          <w:fldChar w:fldCharType="end"/>
        </w:r>
      </w:hyperlink>
    </w:p>
    <w:p>
      <w:pPr>
        <w:pStyle w:val="TOC1"/>
        <w:tabs>
          <w:tab w:val="right" w:leader="dot" w:pos="8306"/>
        </w:tabs>
      </w:pPr>
      <w:hyperlink w:anchor="_Toc7737" w:history="1">
        <w:r>
          <w:rPr>
            <w:rFonts w:ascii="仿宋" w:eastAsia="仿宋" w:hAnsi="仿宋" w:cs="仿宋" w:hint="eastAsia"/>
            <w:lang w:eastAsia="zh-CN"/>
          </w:rPr>
          <w:t>十二、土地利用与规划方案</w:t>
        </w:r>
        <w:r>
          <w:tab/>
        </w:r>
        <w:r>
          <w:fldChar w:fldCharType="begin"/>
        </w:r>
        <w:r>
          <w:instrText xml:space="preserve"> PAGEREF _Toc7737 \h </w:instrText>
        </w:r>
        <w:r>
          <w:fldChar w:fldCharType="separate"/>
        </w:r>
        <w:r>
          <w:t>59</w:t>
        </w:r>
        <w:r>
          <w:fldChar w:fldCharType="end"/>
        </w:r>
      </w:hyperlink>
    </w:p>
    <w:p>
      <w:pPr>
        <w:pStyle w:val="TOC2"/>
        <w:tabs>
          <w:tab w:val="right" w:leader="dot" w:pos="8306"/>
        </w:tabs>
      </w:pPr>
      <w:hyperlink w:anchor="_Toc27161" w:history="1">
        <w:r>
          <w:rPr>
            <w:rFonts w:ascii="仿宋" w:eastAsia="仿宋" w:hAnsi="仿宋" w:cs="仿宋" w:hint="eastAsia"/>
            <w:lang w:eastAsia="zh-CN"/>
          </w:rPr>
          <w:t>(一)、项目用地情况分析</w:t>
        </w:r>
        <w:r>
          <w:tab/>
        </w:r>
        <w:r>
          <w:fldChar w:fldCharType="begin"/>
        </w:r>
        <w:r>
          <w:instrText xml:space="preserve"> PAGEREF _Toc27161 \h </w:instrText>
        </w:r>
        <w:r>
          <w:fldChar w:fldCharType="separate"/>
        </w:r>
        <w:r>
          <w:t>59</w:t>
        </w:r>
        <w:r>
          <w:fldChar w:fldCharType="end"/>
        </w:r>
      </w:hyperlink>
    </w:p>
    <w:p>
      <w:pPr>
        <w:pStyle w:val="TOC2"/>
        <w:tabs>
          <w:tab w:val="right" w:leader="dot" w:pos="8306"/>
        </w:tabs>
      </w:pPr>
      <w:hyperlink w:anchor="_Toc29470" w:history="1">
        <w:r>
          <w:rPr>
            <w:rFonts w:ascii="仿宋" w:eastAsia="仿宋" w:hAnsi="仿宋" w:cs="仿宋" w:hint="eastAsia"/>
            <w:lang w:eastAsia="zh-CN"/>
          </w:rPr>
          <w:t>(二)、土地利用规划方案</w:t>
        </w:r>
        <w:r>
          <w:tab/>
        </w:r>
        <w:r>
          <w:fldChar w:fldCharType="begin"/>
        </w:r>
        <w:r>
          <w:instrText xml:space="preserve"> PAGEREF _Toc29470 \h </w:instrText>
        </w:r>
        <w:r>
          <w:fldChar w:fldCharType="separate"/>
        </w:r>
        <w:r>
          <w:t>60</w:t>
        </w:r>
        <w:r>
          <w:fldChar w:fldCharType="end"/>
        </w:r>
      </w:hyperlink>
    </w:p>
    <w:p>
      <w:pPr>
        <w:pStyle w:val="TOC1"/>
        <w:tabs>
          <w:tab w:val="right" w:leader="dot" w:pos="8306"/>
        </w:tabs>
      </w:pPr>
      <w:hyperlink w:anchor="_Toc14740" w:history="1">
        <w:r>
          <w:rPr>
            <w:rFonts w:ascii="仿宋" w:eastAsia="仿宋" w:hAnsi="仿宋" w:cs="仿宋" w:hint="eastAsia"/>
            <w:lang w:eastAsia="zh-CN"/>
          </w:rPr>
          <w:t>十三、项目施工方案</w:t>
        </w:r>
        <w:r>
          <w:tab/>
        </w:r>
        <w:r>
          <w:fldChar w:fldCharType="begin"/>
        </w:r>
        <w:r>
          <w:instrText xml:space="preserve"> PAGEREF _Toc14740 \h </w:instrText>
        </w:r>
        <w:r>
          <w:fldChar w:fldCharType="separate"/>
        </w:r>
        <w:r>
          <w:t>61</w:t>
        </w:r>
        <w:r>
          <w:fldChar w:fldCharType="end"/>
        </w:r>
      </w:hyperlink>
    </w:p>
    <w:p>
      <w:pPr>
        <w:pStyle w:val="TOC2"/>
        <w:tabs>
          <w:tab w:val="right" w:leader="dot" w:pos="8306"/>
        </w:tabs>
      </w:pPr>
      <w:hyperlink w:anchor="_Toc2894" w:history="1">
        <w:r>
          <w:rPr>
            <w:rFonts w:ascii="仿宋" w:eastAsia="仿宋" w:hAnsi="仿宋" w:cs="仿宋" w:hint="eastAsia"/>
            <w:lang w:eastAsia="zh-CN"/>
          </w:rPr>
          <w:t>(一)、施工组织设计</w:t>
        </w:r>
        <w:r>
          <w:tab/>
        </w:r>
        <w:r>
          <w:fldChar w:fldCharType="begin"/>
        </w:r>
        <w:r>
          <w:instrText xml:space="preserve"> PAGEREF _Toc2894 \h </w:instrText>
        </w:r>
        <w:r>
          <w:fldChar w:fldCharType="separate"/>
        </w:r>
        <w:r>
          <w:t>61</w:t>
        </w:r>
        <w:r>
          <w:fldChar w:fldCharType="end"/>
        </w:r>
      </w:hyperlink>
    </w:p>
    <w:p>
      <w:pPr>
        <w:pStyle w:val="TOC2"/>
        <w:tabs>
          <w:tab w:val="right" w:leader="dot" w:pos="8306"/>
        </w:tabs>
      </w:pPr>
      <w:hyperlink w:anchor="_Toc2494" w:history="1">
        <w:r>
          <w:rPr>
            <w:rFonts w:ascii="仿宋" w:eastAsia="仿宋" w:hAnsi="仿宋" w:cs="仿宋" w:hint="eastAsia"/>
            <w:lang w:eastAsia="zh-CN"/>
          </w:rPr>
          <w:t>(二)、施工工艺与技术路线</w:t>
        </w:r>
        <w:r>
          <w:tab/>
        </w:r>
        <w:r>
          <w:fldChar w:fldCharType="begin"/>
        </w:r>
        <w:r>
          <w:instrText xml:space="preserve"> PAGEREF _Toc2494 \h </w:instrText>
        </w:r>
        <w:r>
          <w:fldChar w:fldCharType="separate"/>
        </w:r>
        <w:r>
          <w:t>63</w:t>
        </w:r>
        <w:r>
          <w:fldChar w:fldCharType="end"/>
        </w:r>
      </w:hyperlink>
    </w:p>
    <w:p>
      <w:pPr>
        <w:pStyle w:val="TOC2"/>
        <w:tabs>
          <w:tab w:val="right" w:leader="dot" w:pos="8306"/>
        </w:tabs>
      </w:pPr>
      <w:hyperlink w:anchor="_Toc19145" w:history="1">
        <w:r>
          <w:rPr>
            <w:rFonts w:ascii="仿宋" w:eastAsia="仿宋" w:hAnsi="仿宋" w:cs="仿宋" w:hint="eastAsia"/>
            <w:lang w:eastAsia="zh-CN"/>
          </w:rPr>
          <w:t>(三)、关键节点施工计划</w:t>
        </w:r>
        <w:r>
          <w:tab/>
        </w:r>
        <w:r>
          <w:fldChar w:fldCharType="begin"/>
        </w:r>
        <w:r>
          <w:instrText xml:space="preserve"> PAGEREF _Toc19145 \h </w:instrText>
        </w:r>
        <w:r>
          <w:fldChar w:fldCharType="separate"/>
        </w:r>
        <w:r>
          <w:t>64</w:t>
        </w:r>
        <w:r>
          <w:fldChar w:fldCharType="end"/>
        </w:r>
      </w:hyperlink>
    </w:p>
    <w:p>
      <w:pPr>
        <w:pStyle w:val="TOC2"/>
        <w:tabs>
          <w:tab w:val="right" w:leader="dot" w:pos="8306"/>
        </w:tabs>
      </w:pPr>
      <w:hyperlink w:anchor="_Toc19716" w:history="1">
        <w:r>
          <w:rPr>
            <w:rFonts w:ascii="仿宋" w:eastAsia="仿宋" w:hAnsi="仿宋" w:cs="仿宋" w:hint="eastAsia"/>
            <w:lang w:eastAsia="zh-CN"/>
          </w:rPr>
          <w:t>(四)、施工现场管理</w:t>
        </w:r>
        <w:r>
          <w:tab/>
        </w:r>
        <w:r>
          <w:fldChar w:fldCharType="begin"/>
        </w:r>
        <w:r>
          <w:instrText xml:space="preserve"> PAGEREF _Toc19716 \h </w:instrText>
        </w:r>
        <w:r>
          <w:fldChar w:fldCharType="separate"/>
        </w:r>
        <w:r>
          <w:t>65</w:t>
        </w:r>
        <w:r>
          <w:fldChar w:fldCharType="end"/>
        </w:r>
      </w:hyperlink>
    </w:p>
    <w:p>
      <w:pPr>
        <w:pStyle w:val="TOC1"/>
        <w:tabs>
          <w:tab w:val="right" w:leader="dot" w:pos="8306"/>
        </w:tabs>
      </w:pPr>
      <w:hyperlink w:anchor="_Toc18157" w:history="1">
        <w:r>
          <w:rPr>
            <w:rFonts w:ascii="仿宋" w:eastAsia="仿宋" w:hAnsi="仿宋" w:cs="仿宋" w:hint="eastAsia"/>
            <w:lang w:eastAsia="zh-CN"/>
          </w:rPr>
          <w:t>十四、产业协同与集群发展</w:t>
        </w:r>
        <w:r>
          <w:tab/>
        </w:r>
        <w:r>
          <w:fldChar w:fldCharType="begin"/>
        </w:r>
        <w:r>
          <w:instrText xml:space="preserve"> PAGEREF _Toc18157 \h </w:instrText>
        </w:r>
        <w:r>
          <w:fldChar w:fldCharType="separate"/>
        </w:r>
        <w:r>
          <w:t>67</w:t>
        </w:r>
        <w:r>
          <w:fldChar w:fldCharType="end"/>
        </w:r>
      </w:hyperlink>
    </w:p>
    <w:p>
      <w:pPr>
        <w:pStyle w:val="TOC2"/>
        <w:tabs>
          <w:tab w:val="right" w:leader="dot" w:pos="8306"/>
        </w:tabs>
      </w:pPr>
      <w:hyperlink w:anchor="_Toc9556" w:history="1">
        <w:r>
          <w:rPr>
            <w:rFonts w:ascii="仿宋" w:eastAsia="仿宋" w:hAnsi="仿宋" w:cs="仿宋" w:hint="eastAsia"/>
            <w:lang w:eastAsia="zh-CN"/>
          </w:rPr>
          <w:t>(一)、产业协同机制建设</w:t>
        </w:r>
        <w:r>
          <w:tab/>
        </w:r>
        <w:r>
          <w:fldChar w:fldCharType="begin"/>
        </w:r>
        <w:r>
          <w:instrText xml:space="preserve"> PAGEREF _Toc9556 \h </w:instrText>
        </w:r>
        <w:r>
          <w:fldChar w:fldCharType="separate"/>
        </w:r>
        <w:r>
          <w:t>67</w:t>
        </w:r>
        <w:r>
          <w:fldChar w:fldCharType="end"/>
        </w:r>
      </w:hyperlink>
    </w:p>
    <w:p>
      <w:pPr>
        <w:pStyle w:val="TOC2"/>
        <w:tabs>
          <w:tab w:val="right" w:leader="dot" w:pos="8306"/>
        </w:tabs>
      </w:pPr>
      <w:hyperlink w:anchor="_Toc31726" w:history="1">
        <w:r>
          <w:rPr>
            <w:rFonts w:ascii="仿宋" w:eastAsia="仿宋" w:hAnsi="仿宋" w:cs="仿宋" w:hint="eastAsia"/>
            <w:lang w:eastAsia="zh-CN"/>
          </w:rPr>
          <w:t>(二)、产业集群培育与发展</w:t>
        </w:r>
        <w:r>
          <w:tab/>
        </w:r>
        <w:r>
          <w:fldChar w:fldCharType="begin"/>
        </w:r>
        <w:r>
          <w:instrText xml:space="preserve"> PAGEREF _Toc31726 \h </w:instrText>
        </w:r>
        <w:r>
          <w:fldChar w:fldCharType="separate"/>
        </w:r>
        <w:r>
          <w:t>69</w:t>
        </w:r>
        <w:r>
          <w:fldChar w:fldCharType="end"/>
        </w:r>
      </w:hyperlink>
    </w:p>
    <w:p>
      <w:pPr>
        <w:pStyle w:val="TOC1"/>
        <w:tabs>
          <w:tab w:val="right" w:leader="dot" w:pos="8306"/>
        </w:tabs>
      </w:pPr>
      <w:hyperlink w:anchor="_Toc24607" w:history="1">
        <w:r>
          <w:rPr>
            <w:rFonts w:ascii="仿宋" w:eastAsia="仿宋" w:hAnsi="仿宋" w:cs="仿宋" w:hint="eastAsia"/>
            <w:lang w:eastAsia="zh-CN"/>
          </w:rPr>
          <w:t>十五、合作与交流机制建立</w:t>
        </w:r>
        <w:r>
          <w:tab/>
        </w:r>
        <w:r>
          <w:fldChar w:fldCharType="begin"/>
        </w:r>
        <w:r>
          <w:instrText xml:space="preserve"> PAGEREF _Toc24607 \h </w:instrText>
        </w:r>
        <w:r>
          <w:fldChar w:fldCharType="separate"/>
        </w:r>
        <w:r>
          <w:t>69</w:t>
        </w:r>
        <w:r>
          <w:fldChar w:fldCharType="end"/>
        </w:r>
      </w:hyperlink>
    </w:p>
    <w:p>
      <w:pPr>
        <w:pStyle w:val="TOC2"/>
        <w:tabs>
          <w:tab w:val="right" w:leader="dot" w:pos="8306"/>
        </w:tabs>
      </w:pPr>
      <w:hyperlink w:anchor="_Toc833" w:history="1">
        <w:r>
          <w:rPr>
            <w:rFonts w:ascii="仿宋" w:eastAsia="仿宋" w:hAnsi="仿宋" w:cs="仿宋" w:hint="eastAsia"/>
            <w:lang w:eastAsia="zh-CN"/>
          </w:rPr>
          <w:t>(一)、合作伙伴选择与合作方式</w:t>
        </w:r>
        <w:r>
          <w:tab/>
        </w:r>
        <w:r>
          <w:fldChar w:fldCharType="begin"/>
        </w:r>
        <w:r>
          <w:instrText xml:space="preserve"> PAGEREF _Toc833 \h </w:instrText>
        </w:r>
        <w:r>
          <w:fldChar w:fldCharType="separate"/>
        </w:r>
        <w:r>
          <w:t>69</w:t>
        </w:r>
        <w:r>
          <w:fldChar w:fldCharType="end"/>
        </w:r>
      </w:hyperlink>
    </w:p>
    <w:p>
      <w:pPr>
        <w:pStyle w:val="TOC2"/>
        <w:tabs>
          <w:tab w:val="right" w:leader="dot" w:pos="8306"/>
        </w:tabs>
      </w:pPr>
      <w:hyperlink w:anchor="_Toc21418" w:history="1">
        <w:r>
          <w:rPr>
            <w:rFonts w:ascii="仿宋" w:eastAsia="仿宋" w:hAnsi="仿宋" w:cs="仿宋" w:hint="eastAsia"/>
            <w:lang w:eastAsia="zh-CN"/>
          </w:rPr>
          <w:t>(二)、交流与合作平台搭建</w:t>
        </w:r>
        <w:r>
          <w:tab/>
        </w:r>
        <w:r>
          <w:fldChar w:fldCharType="begin"/>
        </w:r>
        <w:r>
          <w:instrText xml:space="preserve"> PAGEREF _Toc21418 \h </w:instrText>
        </w:r>
        <w:r>
          <w:fldChar w:fldCharType="separate"/>
        </w:r>
        <w:r>
          <w:t>71</w:t>
        </w:r>
        <w:r>
          <w:fldChar w:fldCharType="end"/>
        </w:r>
      </w:hyperlink>
    </w:p>
    <w:p>
      <w:pPr>
        <w:pStyle w:val="TOC1"/>
        <w:tabs>
          <w:tab w:val="right" w:leader="dot" w:pos="8306"/>
        </w:tabs>
      </w:pPr>
      <w:hyperlink w:anchor="_Toc31281" w:history="1">
        <w:r>
          <w:rPr>
            <w:rFonts w:ascii="仿宋" w:eastAsia="仿宋" w:hAnsi="仿宋" w:cs="仿宋" w:hint="eastAsia"/>
            <w:lang w:eastAsia="zh-CN"/>
          </w:rPr>
          <w:t>十六、企业合规与伦理</w:t>
        </w:r>
        <w:r>
          <w:tab/>
        </w:r>
        <w:r>
          <w:fldChar w:fldCharType="begin"/>
        </w:r>
        <w:r>
          <w:instrText xml:space="preserve"> PAGEREF _Toc31281 \h </w:instrText>
        </w:r>
        <w:r>
          <w:fldChar w:fldCharType="separate"/>
        </w:r>
        <w:r>
          <w:t>72</w:t>
        </w:r>
        <w:r>
          <w:fldChar w:fldCharType="end"/>
        </w:r>
      </w:hyperlink>
    </w:p>
    <w:p>
      <w:pPr>
        <w:pStyle w:val="TOC2"/>
        <w:tabs>
          <w:tab w:val="right" w:leader="dot" w:pos="8306"/>
        </w:tabs>
      </w:pPr>
      <w:hyperlink w:anchor="_Toc12233" w:history="1">
        <w:r>
          <w:rPr>
            <w:rFonts w:ascii="仿宋" w:eastAsia="仿宋" w:hAnsi="仿宋" w:cs="仿宋" w:hint="eastAsia"/>
            <w:lang w:eastAsia="zh-CN"/>
          </w:rPr>
          <w:t>(一)、合规政策与程序</w:t>
        </w:r>
        <w:r>
          <w:tab/>
        </w:r>
        <w:r>
          <w:fldChar w:fldCharType="begin"/>
        </w:r>
        <w:r>
          <w:instrText xml:space="preserve"> PAGEREF _Toc12233 \h </w:instrText>
        </w:r>
        <w:r>
          <w:fldChar w:fldCharType="separate"/>
        </w:r>
        <w:r>
          <w:t>72</w:t>
        </w:r>
        <w:r>
          <w:fldChar w:fldCharType="end"/>
        </w:r>
      </w:hyperlink>
    </w:p>
    <w:p>
      <w:pPr>
        <w:pStyle w:val="TOC2"/>
        <w:tabs>
          <w:tab w:val="right" w:leader="dot" w:pos="8306"/>
        </w:tabs>
      </w:pPr>
      <w:hyperlink w:anchor="_Toc557" w:history="1">
        <w:r>
          <w:rPr>
            <w:rFonts w:ascii="仿宋" w:eastAsia="仿宋" w:hAnsi="仿宋" w:cs="仿宋" w:hint="eastAsia"/>
            <w:lang w:eastAsia="zh-CN"/>
          </w:rPr>
          <w:t>(二)、伦理规范与培训</w:t>
        </w:r>
        <w:r>
          <w:tab/>
        </w:r>
        <w:r>
          <w:fldChar w:fldCharType="begin"/>
        </w:r>
        <w:r>
          <w:instrText xml:space="preserve"> PAGEREF _Toc557 \h </w:instrText>
        </w:r>
        <w:r>
          <w:fldChar w:fldCharType="separate"/>
        </w:r>
        <w:r>
          <w:t>74</w:t>
        </w:r>
        <w:r>
          <w:fldChar w:fldCharType="end"/>
        </w:r>
      </w:hyperlink>
    </w:p>
    <w:p>
      <w:pPr>
        <w:pStyle w:val="TOC2"/>
        <w:tabs>
          <w:tab w:val="right" w:leader="dot" w:pos="8306"/>
        </w:tabs>
      </w:pPr>
      <w:hyperlink w:anchor="_Toc9580" w:history="1">
        <w:r>
          <w:rPr>
            <w:rFonts w:ascii="仿宋" w:eastAsia="仿宋" w:hAnsi="仿宋" w:cs="仿宋" w:hint="eastAsia"/>
            <w:lang w:eastAsia="zh-CN"/>
          </w:rPr>
          <w:t>(三)、合规风险评估</w:t>
        </w:r>
        <w:r>
          <w:tab/>
        </w:r>
        <w:r>
          <w:fldChar w:fldCharType="begin"/>
        </w:r>
        <w:r>
          <w:instrText xml:space="preserve"> PAGEREF _Toc9580 \h </w:instrText>
        </w:r>
        <w:r>
          <w:fldChar w:fldCharType="separate"/>
        </w:r>
        <w:r>
          <w:t>74</w:t>
        </w:r>
        <w:r>
          <w:fldChar w:fldCharType="end"/>
        </w:r>
      </w:hyperlink>
    </w:p>
    <w:p>
      <w:pPr>
        <w:pStyle w:val="TOC2"/>
        <w:tabs>
          <w:tab w:val="right" w:leader="dot" w:pos="8306"/>
        </w:tabs>
      </w:pPr>
      <w:hyperlink w:anchor="_Toc20637" w:history="1">
        <w:r>
          <w:rPr>
            <w:rFonts w:ascii="仿宋" w:eastAsia="仿宋" w:hAnsi="仿宋" w:cs="仿宋" w:hint="eastAsia"/>
            <w:lang w:eastAsia="zh-CN"/>
          </w:rPr>
          <w:t>(四)、合规监督与执行</w:t>
        </w:r>
        <w:r>
          <w:tab/>
        </w:r>
        <w:r>
          <w:fldChar w:fldCharType="begin"/>
        </w:r>
        <w:r>
          <w:instrText xml:space="preserve"> PAGEREF _Toc20637 \h </w:instrText>
        </w:r>
        <w:r>
          <w:fldChar w:fldCharType="separate"/>
        </w:r>
        <w:r>
          <w:t>76</w:t>
        </w:r>
        <w:r>
          <w:fldChar w:fldCharType="end"/>
        </w:r>
      </w:hyperlink>
    </w:p>
    <w:p>
      <w:pPr>
        <w:pStyle w:val="TOC1"/>
        <w:tabs>
          <w:tab w:val="right" w:leader="dot" w:pos="8306"/>
        </w:tabs>
      </w:pPr>
      <w:hyperlink w:anchor="_Toc9134" w:history="1">
        <w:r>
          <w:rPr>
            <w:rFonts w:ascii="仿宋" w:eastAsia="仿宋" w:hAnsi="仿宋" w:cs="仿宋" w:hint="eastAsia"/>
            <w:lang w:eastAsia="zh-CN"/>
          </w:rPr>
          <w:t>十七、知识产权管理与保护</w:t>
        </w:r>
        <w:r>
          <w:tab/>
        </w:r>
        <w:r>
          <w:fldChar w:fldCharType="begin"/>
        </w:r>
        <w:r>
          <w:instrText xml:space="preserve"> PAGEREF _Toc9134 \h </w:instrText>
        </w:r>
        <w:r>
          <w:fldChar w:fldCharType="separate"/>
        </w:r>
        <w:r>
          <w:t>76</w:t>
        </w:r>
        <w:r>
          <w:fldChar w:fldCharType="end"/>
        </w:r>
      </w:hyperlink>
    </w:p>
    <w:p>
      <w:pPr>
        <w:pStyle w:val="TOC2"/>
        <w:tabs>
          <w:tab w:val="right" w:leader="dot" w:pos="8306"/>
        </w:tabs>
      </w:pPr>
      <w:hyperlink w:anchor="_Toc12859" w:history="1">
        <w:r>
          <w:rPr>
            <w:rFonts w:ascii="仿宋" w:eastAsia="仿宋" w:hAnsi="仿宋" w:cs="仿宋" w:hint="eastAsia"/>
            <w:lang w:eastAsia="zh-CN"/>
          </w:rPr>
          <w:t>(一)、知识产权管理体系建设</w:t>
        </w:r>
        <w:r>
          <w:tab/>
        </w:r>
        <w:r>
          <w:fldChar w:fldCharType="begin"/>
        </w:r>
        <w:r>
          <w:instrText xml:space="preserve"> PAGEREF _Toc12859 \h </w:instrText>
        </w:r>
        <w:r>
          <w:fldChar w:fldCharType="separate"/>
        </w:r>
        <w:r>
          <w:t>76</w:t>
        </w:r>
        <w:r>
          <w:fldChar w:fldCharType="end"/>
        </w:r>
      </w:hyperlink>
    </w:p>
    <w:p>
      <w:pPr>
        <w:pStyle w:val="TOC2"/>
        <w:tabs>
          <w:tab w:val="right" w:leader="dot" w:pos="8306"/>
        </w:tabs>
      </w:pPr>
      <w:hyperlink w:anchor="_Toc7750" w:history="1">
        <w:r>
          <w:rPr>
            <w:rFonts w:ascii="仿宋" w:eastAsia="仿宋" w:hAnsi="仿宋" w:cs="仿宋" w:hint="eastAsia"/>
            <w:lang w:eastAsia="zh-CN"/>
          </w:rPr>
          <w:t>(二)、知识产权保护措施</w:t>
        </w:r>
        <w:r>
          <w:tab/>
        </w:r>
        <w:r>
          <w:fldChar w:fldCharType="begin"/>
        </w:r>
        <w:r>
          <w:instrText xml:space="preserve"> PAGEREF _Toc7750 \h </w:instrText>
        </w:r>
        <w:r>
          <w:fldChar w:fldCharType="separate"/>
        </w:r>
        <w:r>
          <w:t>77</w:t>
        </w:r>
        <w:r>
          <w:fldChar w:fldCharType="end"/>
        </w:r>
      </w:hyperlink>
    </w:p>
    <w:p>
      <w:pPr>
        <w:pStyle w:val="TOC1"/>
        <w:tabs>
          <w:tab w:val="right" w:leader="dot" w:pos="8306"/>
        </w:tabs>
      </w:pPr>
      <w:hyperlink w:anchor="_Toc17980" w:history="1">
        <w:r>
          <w:rPr>
            <w:rFonts w:ascii="仿宋" w:eastAsia="仿宋" w:hAnsi="仿宋" w:cs="仿宋" w:hint="eastAsia"/>
            <w:lang w:eastAsia="zh-CN"/>
          </w:rPr>
          <w:t>十八、成果转化与推广应用</w:t>
        </w:r>
        <w:r>
          <w:tab/>
        </w:r>
        <w:r>
          <w:fldChar w:fldCharType="begin"/>
        </w:r>
        <w:r>
          <w:instrText xml:space="preserve"> PAGEREF _Toc17980 \h </w:instrText>
        </w:r>
        <w:r>
          <w:fldChar w:fldCharType="separate"/>
        </w:r>
        <w:r>
          <w:t>79</w:t>
        </w:r>
        <w:r>
          <w:fldChar w:fldCharType="end"/>
        </w:r>
      </w:hyperlink>
    </w:p>
    <w:p>
      <w:pPr>
        <w:pStyle w:val="TOC2"/>
        <w:tabs>
          <w:tab w:val="right" w:leader="dot" w:pos="8306"/>
        </w:tabs>
      </w:pPr>
      <w:hyperlink w:anchor="_Toc12422" w:history="1">
        <w:r>
          <w:rPr>
            <w:rFonts w:ascii="仿宋" w:eastAsia="仿宋" w:hAnsi="仿宋" w:cs="仿宋" w:hint="eastAsia"/>
            <w:lang w:eastAsia="zh-CN"/>
          </w:rPr>
          <w:t>(一)、成果转化策略制定</w:t>
        </w:r>
        <w:r>
          <w:tab/>
        </w:r>
        <w:r>
          <w:fldChar w:fldCharType="begin"/>
        </w:r>
        <w:r>
          <w:instrText xml:space="preserve"> PAGEREF _Toc12422 \h </w:instrText>
        </w:r>
        <w:r>
          <w:fldChar w:fldCharType="separate"/>
        </w:r>
        <w:r>
          <w:t>79</w:t>
        </w:r>
        <w:r>
          <w:fldChar w:fldCharType="end"/>
        </w:r>
      </w:hyperlink>
    </w:p>
    <w:p>
      <w:pPr>
        <w:pStyle w:val="TOC2"/>
        <w:tabs>
          <w:tab w:val="right" w:leader="dot" w:pos="8306"/>
        </w:tabs>
      </w:pPr>
      <w:hyperlink w:anchor="_Toc6102" w:history="1">
        <w:r>
          <w:rPr>
            <w:rFonts w:ascii="仿宋" w:eastAsia="仿宋" w:hAnsi="仿宋" w:cs="仿宋" w:hint="eastAsia"/>
            <w:lang w:eastAsia="zh-CN"/>
          </w:rPr>
          <w:t>(二)、成果推广应用方案</w:t>
        </w:r>
        <w:r>
          <w:tab/>
        </w:r>
        <w:r>
          <w:fldChar w:fldCharType="begin"/>
        </w:r>
        <w:r>
          <w:instrText xml:space="preserve"> PAGEREF _Toc6102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马桶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马桶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马桶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马桶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马桶盖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马桶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92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为了融入当地社区，智能马桶盖项目需深入理解当地的文化特色和社会习俗。例如，项目在设计广告和市场推广活动时，应考虑使用当地语言和符合地方文化的表达方式。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7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为了确保智能马桶盖项目的成功并最大限度地减轻潜在的社会风险，详细的风险分析和具体的应对策略至关重要。以下是针对项目可能面临的具体社会风险及相应对策的分析：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风险描述：智能马桶盖项目可能遭遇社区抵制，尤其如果社区成员认为项目会破坏他们的生活环境或忽略他们的意见。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风险描述：智能马桶盖项目的商业实践可能与当地的文化和价值观存在冲突，导致社会紧张和文化冲突。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风险描述：智能马桶盖项目可能会增加对公共资源和基础设施的需求，给当地带来额外压力，例如在水资源、能源供应和交通系统方面。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风险描述：智能马桶盖项目可能会引起当地社会结构和动态的变化，例如改变社区的人口组成和社交模式。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风险描述：在智能马桶盖项目运营过程中，可能涉及大量个人和商业敏感信息，存在信息安全和隐私保护的风险。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4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58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智能马桶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6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https://d.book118.com/755124103243011041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7550D"/>
    <w:rsid w:val="6C075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124103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2023-12-19T06:40:00Z</dcterms:created>
  <dcterms:modified xsi:type="dcterms:W3CDTF">2023-12-19T06:40:48Z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8C3C6D5BAE884BDF8218FA9C64F0501D_11</vt:lpwstr>
  </property>
  <property fmtid="{D5CDD505-2E9C-101B-9397-08002B2CF9AE}" pid="3" name="KSOProductBuildVer">
    <vt:lpwstr>2052-12.1.0.16120</vt:lpwstr>
  </property>
</Properties>
</file>