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 w:history="1">
        <w:r>
          <w:rPr>
            <w:rFonts w:ascii="仿宋" w:eastAsia="仿宋" w:hAnsi="仿宋" w:cs="仿宋" w:hint="eastAsia"/>
            <w:lang w:eastAsia="zh-CN"/>
          </w:rPr>
          <w:t>概论</w:t>
        </w:r>
        <w:r>
          <w:tab/>
        </w:r>
        <w:r>
          <w:fldChar w:fldCharType="begin"/>
        </w:r>
        <w:r>
          <w:instrText xml:space="preserve"> PAGEREF _Toc1824 \h </w:instrText>
        </w:r>
        <w:r>
          <w:fldChar w:fldCharType="separate"/>
        </w:r>
        <w:r>
          <w:t>3</w:t>
        </w:r>
        <w:r>
          <w:fldChar w:fldCharType="end"/>
        </w:r>
      </w:hyperlink>
    </w:p>
    <w:p>
      <w:pPr>
        <w:pStyle w:val="TOC1"/>
        <w:tabs>
          <w:tab w:val="right" w:leader="dot" w:pos="8306"/>
        </w:tabs>
      </w:pPr>
      <w:hyperlink w:anchor="_Toc8278" w:history="1">
        <w:r>
          <w:rPr>
            <w:rFonts w:ascii="仿宋" w:eastAsia="仿宋" w:hAnsi="仿宋" w:cs="仿宋" w:hint="eastAsia"/>
            <w:lang w:eastAsia="zh-CN"/>
          </w:rPr>
          <w:t>一、产品市场预测与分析</w:t>
        </w:r>
        <w:r>
          <w:tab/>
        </w:r>
        <w:r>
          <w:fldChar w:fldCharType="begin"/>
        </w:r>
        <w:r>
          <w:instrText xml:space="preserve"> PAGEREF _Toc8278 \h </w:instrText>
        </w:r>
        <w:r>
          <w:fldChar w:fldCharType="separate"/>
        </w:r>
        <w:r>
          <w:t>3</w:t>
        </w:r>
        <w:r>
          <w:fldChar w:fldCharType="end"/>
        </w:r>
      </w:hyperlink>
    </w:p>
    <w:p>
      <w:pPr>
        <w:pStyle w:val="TOC2"/>
        <w:tabs>
          <w:tab w:val="right" w:leader="dot" w:pos="8306"/>
        </w:tabs>
      </w:pPr>
      <w:hyperlink w:anchor="_Toc18480" w:history="1">
        <w:r>
          <w:rPr>
            <w:rFonts w:ascii="仿宋" w:eastAsia="仿宋" w:hAnsi="仿宋" w:cs="仿宋" w:hint="eastAsia"/>
            <w:lang w:eastAsia="zh-CN"/>
          </w:rPr>
          <w:t>(一)、市场调查</w:t>
        </w:r>
        <w:r>
          <w:tab/>
        </w:r>
        <w:r>
          <w:fldChar w:fldCharType="begin"/>
        </w:r>
        <w:r>
          <w:instrText xml:space="preserve"> PAGEREF _Toc18480 \h </w:instrText>
        </w:r>
        <w:r>
          <w:fldChar w:fldCharType="separate"/>
        </w:r>
        <w:r>
          <w:t>3</w:t>
        </w:r>
        <w:r>
          <w:fldChar w:fldCharType="end"/>
        </w:r>
      </w:hyperlink>
    </w:p>
    <w:p>
      <w:pPr>
        <w:pStyle w:val="TOC2"/>
        <w:tabs>
          <w:tab w:val="right" w:leader="dot" w:pos="8306"/>
        </w:tabs>
      </w:pPr>
      <w:hyperlink w:anchor="_Toc29473" w:history="1">
        <w:r>
          <w:rPr>
            <w:rFonts w:ascii="仿宋" w:eastAsia="仿宋" w:hAnsi="仿宋" w:cs="仿宋" w:hint="eastAsia"/>
            <w:lang w:eastAsia="zh-CN"/>
          </w:rPr>
          <w:t>(二)、生产能力调查</w:t>
        </w:r>
        <w:r>
          <w:tab/>
        </w:r>
        <w:r>
          <w:fldChar w:fldCharType="begin"/>
        </w:r>
        <w:r>
          <w:instrText xml:space="preserve"> PAGEREF _Toc29473 \h </w:instrText>
        </w:r>
        <w:r>
          <w:fldChar w:fldCharType="separate"/>
        </w:r>
        <w:r>
          <w:t>5</w:t>
        </w:r>
        <w:r>
          <w:fldChar w:fldCharType="end"/>
        </w:r>
      </w:hyperlink>
    </w:p>
    <w:p>
      <w:pPr>
        <w:pStyle w:val="TOC2"/>
        <w:tabs>
          <w:tab w:val="right" w:leader="dot" w:pos="8306"/>
        </w:tabs>
      </w:pPr>
      <w:hyperlink w:anchor="_Toc21502" w:history="1">
        <w:r>
          <w:rPr>
            <w:rFonts w:ascii="仿宋" w:eastAsia="仿宋" w:hAnsi="仿宋" w:cs="仿宋" w:hint="eastAsia"/>
            <w:lang w:eastAsia="zh-CN"/>
          </w:rPr>
          <w:t>(三)、销售量调查</w:t>
        </w:r>
        <w:r>
          <w:tab/>
        </w:r>
        <w:r>
          <w:fldChar w:fldCharType="begin"/>
        </w:r>
        <w:r>
          <w:instrText xml:space="preserve"> PAGEREF _Toc21502 \h </w:instrText>
        </w:r>
        <w:r>
          <w:fldChar w:fldCharType="separate"/>
        </w:r>
        <w:r>
          <w:t>7</w:t>
        </w:r>
        <w:r>
          <w:fldChar w:fldCharType="end"/>
        </w:r>
      </w:hyperlink>
    </w:p>
    <w:p>
      <w:pPr>
        <w:pStyle w:val="TOC2"/>
        <w:tabs>
          <w:tab w:val="right" w:leader="dot" w:pos="8306"/>
        </w:tabs>
      </w:pPr>
      <w:hyperlink w:anchor="_Toc28876" w:history="1">
        <w:r>
          <w:rPr>
            <w:rFonts w:ascii="仿宋" w:eastAsia="仿宋" w:hAnsi="仿宋" w:cs="仿宋" w:hint="eastAsia"/>
            <w:lang w:eastAsia="zh-CN"/>
          </w:rPr>
          <w:t>(四)、产品价格调查</w:t>
        </w:r>
        <w:r>
          <w:tab/>
        </w:r>
        <w:r>
          <w:fldChar w:fldCharType="begin"/>
        </w:r>
        <w:r>
          <w:instrText xml:space="preserve"> PAGEREF _Toc28876 \h </w:instrText>
        </w:r>
        <w:r>
          <w:fldChar w:fldCharType="separate"/>
        </w:r>
        <w:r>
          <w:t>9</w:t>
        </w:r>
        <w:r>
          <w:fldChar w:fldCharType="end"/>
        </w:r>
      </w:hyperlink>
    </w:p>
    <w:p>
      <w:pPr>
        <w:pStyle w:val="TOC2"/>
        <w:tabs>
          <w:tab w:val="right" w:leader="dot" w:pos="8306"/>
        </w:tabs>
      </w:pPr>
      <w:hyperlink w:anchor="_Toc28386" w:history="1">
        <w:r>
          <w:rPr>
            <w:rFonts w:ascii="仿宋" w:eastAsia="仿宋" w:hAnsi="仿宋" w:cs="仿宋" w:hint="eastAsia"/>
            <w:lang w:eastAsia="zh-CN"/>
          </w:rPr>
          <w:t>(五)、市场预测</w:t>
        </w:r>
        <w:r>
          <w:tab/>
        </w:r>
        <w:r>
          <w:fldChar w:fldCharType="begin"/>
        </w:r>
        <w:r>
          <w:instrText xml:space="preserve"> PAGEREF _Toc28386 \h </w:instrText>
        </w:r>
        <w:r>
          <w:fldChar w:fldCharType="separate"/>
        </w:r>
        <w:r>
          <w:t>11</w:t>
        </w:r>
        <w:r>
          <w:fldChar w:fldCharType="end"/>
        </w:r>
      </w:hyperlink>
    </w:p>
    <w:p>
      <w:pPr>
        <w:pStyle w:val="TOC2"/>
        <w:tabs>
          <w:tab w:val="right" w:leader="dot" w:pos="8306"/>
        </w:tabs>
      </w:pPr>
      <w:hyperlink w:anchor="_Toc32524" w:history="1">
        <w:r>
          <w:rPr>
            <w:rFonts w:ascii="仿宋" w:eastAsia="仿宋" w:hAnsi="仿宋" w:cs="仿宋" w:hint="eastAsia"/>
            <w:lang w:eastAsia="zh-CN"/>
          </w:rPr>
          <w:t>(六)、销售收入预测</w:t>
        </w:r>
        <w:r>
          <w:tab/>
        </w:r>
        <w:r>
          <w:fldChar w:fldCharType="begin"/>
        </w:r>
        <w:r>
          <w:instrText xml:space="preserve"> PAGEREF _Toc32524 \h </w:instrText>
        </w:r>
        <w:r>
          <w:fldChar w:fldCharType="separate"/>
        </w:r>
        <w:r>
          <w:t>13</w:t>
        </w:r>
        <w:r>
          <w:fldChar w:fldCharType="end"/>
        </w:r>
      </w:hyperlink>
    </w:p>
    <w:p>
      <w:pPr>
        <w:pStyle w:val="TOC1"/>
        <w:tabs>
          <w:tab w:val="right" w:leader="dot" w:pos="8306"/>
        </w:tabs>
      </w:pPr>
      <w:hyperlink w:anchor="_Toc22394" w:history="1">
        <w:r>
          <w:rPr>
            <w:rFonts w:ascii="仿宋" w:eastAsia="仿宋" w:hAnsi="仿宋" w:cs="仿宋" w:hint="eastAsia"/>
            <w:lang w:eastAsia="zh-CN"/>
          </w:rPr>
          <w:t>二、工艺方案的选择</w:t>
        </w:r>
        <w:r>
          <w:tab/>
        </w:r>
        <w:r>
          <w:fldChar w:fldCharType="begin"/>
        </w:r>
        <w:r>
          <w:instrText xml:space="preserve"> PAGEREF _Toc22394 \h </w:instrText>
        </w:r>
        <w:r>
          <w:fldChar w:fldCharType="separate"/>
        </w:r>
        <w:r>
          <w:t>16</w:t>
        </w:r>
        <w:r>
          <w:fldChar w:fldCharType="end"/>
        </w:r>
      </w:hyperlink>
    </w:p>
    <w:p>
      <w:pPr>
        <w:pStyle w:val="TOC2"/>
        <w:tabs>
          <w:tab w:val="right" w:leader="dot" w:pos="8306"/>
        </w:tabs>
      </w:pPr>
      <w:hyperlink w:anchor="_Toc31454" w:history="1">
        <w:r>
          <w:rPr>
            <w:rFonts w:ascii="仿宋" w:eastAsia="仿宋" w:hAnsi="仿宋" w:cs="仿宋" w:hint="eastAsia"/>
            <w:lang w:eastAsia="zh-CN"/>
          </w:rPr>
          <w:t>(一)、基本要求</w:t>
        </w:r>
        <w:r>
          <w:tab/>
        </w:r>
        <w:r>
          <w:fldChar w:fldCharType="begin"/>
        </w:r>
        <w:r>
          <w:instrText xml:space="preserve"> PAGEREF _Toc31454 \h </w:instrText>
        </w:r>
        <w:r>
          <w:fldChar w:fldCharType="separate"/>
        </w:r>
        <w:r>
          <w:t>16</w:t>
        </w:r>
        <w:r>
          <w:fldChar w:fldCharType="end"/>
        </w:r>
      </w:hyperlink>
    </w:p>
    <w:p>
      <w:pPr>
        <w:pStyle w:val="TOC2"/>
        <w:tabs>
          <w:tab w:val="right" w:leader="dot" w:pos="8306"/>
        </w:tabs>
      </w:pPr>
      <w:hyperlink w:anchor="_Toc29782" w:history="1">
        <w:r>
          <w:rPr>
            <w:rFonts w:ascii="仿宋" w:eastAsia="仿宋" w:hAnsi="仿宋" w:cs="仿宋" w:hint="eastAsia"/>
            <w:lang w:eastAsia="zh-CN"/>
          </w:rPr>
          <w:t>(二)、典型工艺技术介绍</w:t>
        </w:r>
        <w:r>
          <w:tab/>
        </w:r>
        <w:r>
          <w:fldChar w:fldCharType="begin"/>
        </w:r>
        <w:r>
          <w:instrText xml:space="preserve"> PAGEREF _Toc29782 \h </w:instrText>
        </w:r>
        <w:r>
          <w:fldChar w:fldCharType="separate"/>
        </w:r>
        <w:r>
          <w:t>17</w:t>
        </w:r>
        <w:r>
          <w:fldChar w:fldCharType="end"/>
        </w:r>
      </w:hyperlink>
    </w:p>
    <w:p>
      <w:pPr>
        <w:pStyle w:val="TOC2"/>
        <w:tabs>
          <w:tab w:val="right" w:leader="dot" w:pos="8306"/>
        </w:tabs>
      </w:pPr>
      <w:hyperlink w:anchor="_Toc24564" w:history="1">
        <w:r>
          <w:rPr>
            <w:rFonts w:ascii="仿宋" w:eastAsia="仿宋" w:hAnsi="仿宋" w:cs="仿宋" w:hint="eastAsia"/>
            <w:lang w:eastAsia="zh-CN"/>
          </w:rPr>
          <w:t>(三)、皮革项目组成</w:t>
        </w:r>
        <w:r>
          <w:tab/>
        </w:r>
        <w:r>
          <w:fldChar w:fldCharType="begin"/>
        </w:r>
        <w:r>
          <w:instrText xml:space="preserve"> PAGEREF _Toc24564 \h </w:instrText>
        </w:r>
        <w:r>
          <w:fldChar w:fldCharType="separate"/>
        </w:r>
        <w:r>
          <w:t>18</w:t>
        </w:r>
        <w:r>
          <w:fldChar w:fldCharType="end"/>
        </w:r>
      </w:hyperlink>
    </w:p>
    <w:p>
      <w:pPr>
        <w:pStyle w:val="TOC2"/>
        <w:tabs>
          <w:tab w:val="right" w:leader="dot" w:pos="8306"/>
        </w:tabs>
      </w:pPr>
      <w:hyperlink w:anchor="_Toc19517" w:history="1">
        <w:r>
          <w:rPr>
            <w:rFonts w:ascii="仿宋" w:eastAsia="仿宋" w:hAnsi="仿宋" w:cs="仿宋" w:hint="eastAsia"/>
            <w:lang w:eastAsia="zh-CN"/>
          </w:rPr>
          <w:t>(四)、工艺技术方案的选择</w:t>
        </w:r>
        <w:r>
          <w:tab/>
        </w:r>
        <w:r>
          <w:fldChar w:fldCharType="begin"/>
        </w:r>
        <w:r>
          <w:instrText xml:space="preserve"> PAGEREF _Toc19517 \h </w:instrText>
        </w:r>
        <w:r>
          <w:fldChar w:fldCharType="separate"/>
        </w:r>
        <w:r>
          <w:t>20</w:t>
        </w:r>
        <w:r>
          <w:fldChar w:fldCharType="end"/>
        </w:r>
      </w:hyperlink>
    </w:p>
    <w:p>
      <w:pPr>
        <w:pStyle w:val="TOC2"/>
        <w:tabs>
          <w:tab w:val="right" w:leader="dot" w:pos="8306"/>
        </w:tabs>
      </w:pPr>
      <w:hyperlink w:anchor="_Toc5223" w:history="1">
        <w:r>
          <w:rPr>
            <w:rFonts w:ascii="仿宋" w:eastAsia="仿宋" w:hAnsi="仿宋" w:cs="仿宋" w:hint="eastAsia"/>
            <w:lang w:eastAsia="zh-CN"/>
          </w:rPr>
          <w:t>(五)、工艺技术方案的设计</w:t>
        </w:r>
        <w:r>
          <w:tab/>
        </w:r>
        <w:r>
          <w:fldChar w:fldCharType="begin"/>
        </w:r>
        <w:r>
          <w:instrText xml:space="preserve"> PAGEREF _Toc5223 \h </w:instrText>
        </w:r>
        <w:r>
          <w:fldChar w:fldCharType="separate"/>
        </w:r>
        <w:r>
          <w:t>21</w:t>
        </w:r>
        <w:r>
          <w:fldChar w:fldCharType="end"/>
        </w:r>
      </w:hyperlink>
    </w:p>
    <w:p>
      <w:pPr>
        <w:pStyle w:val="TOC1"/>
        <w:tabs>
          <w:tab w:val="right" w:leader="dot" w:pos="8306"/>
        </w:tabs>
      </w:pPr>
      <w:hyperlink w:anchor="_Toc1419" w:history="1">
        <w:r>
          <w:rPr>
            <w:rFonts w:ascii="仿宋" w:eastAsia="仿宋" w:hAnsi="仿宋" w:cs="仿宋" w:hint="eastAsia"/>
            <w:lang w:eastAsia="zh-CN"/>
          </w:rPr>
          <w:t>三、皮革项目建设目标</w:t>
        </w:r>
        <w:r>
          <w:tab/>
        </w:r>
        <w:r>
          <w:fldChar w:fldCharType="begin"/>
        </w:r>
        <w:r>
          <w:instrText xml:space="preserve"> PAGEREF _Toc1419 \h </w:instrText>
        </w:r>
        <w:r>
          <w:fldChar w:fldCharType="separate"/>
        </w:r>
        <w:r>
          <w:t>22</w:t>
        </w:r>
        <w:r>
          <w:fldChar w:fldCharType="end"/>
        </w:r>
      </w:hyperlink>
    </w:p>
    <w:p>
      <w:pPr>
        <w:pStyle w:val="TOC2"/>
        <w:tabs>
          <w:tab w:val="right" w:leader="dot" w:pos="8306"/>
        </w:tabs>
      </w:pPr>
      <w:hyperlink w:anchor="_Toc17190" w:history="1">
        <w:r>
          <w:rPr>
            <w:rFonts w:ascii="仿宋" w:eastAsia="仿宋" w:hAnsi="仿宋" w:cs="仿宋" w:hint="eastAsia"/>
            <w:lang w:eastAsia="zh-CN"/>
          </w:rPr>
          <w:t>(一)、皮革项目建设目标</w:t>
        </w:r>
        <w:r>
          <w:tab/>
        </w:r>
        <w:r>
          <w:fldChar w:fldCharType="begin"/>
        </w:r>
        <w:r>
          <w:instrText xml:space="preserve"> PAGEREF _Toc17190 \h </w:instrText>
        </w:r>
        <w:r>
          <w:fldChar w:fldCharType="separate"/>
        </w:r>
        <w:r>
          <w:t>22</w:t>
        </w:r>
        <w:r>
          <w:fldChar w:fldCharType="end"/>
        </w:r>
      </w:hyperlink>
    </w:p>
    <w:p>
      <w:pPr>
        <w:pStyle w:val="TOC1"/>
        <w:tabs>
          <w:tab w:val="right" w:leader="dot" w:pos="8306"/>
        </w:tabs>
      </w:pPr>
      <w:hyperlink w:anchor="_Toc19821" w:history="1">
        <w:r>
          <w:rPr>
            <w:rFonts w:ascii="仿宋" w:eastAsia="仿宋" w:hAnsi="仿宋" w:cs="仿宋" w:hint="eastAsia"/>
            <w:lang w:eastAsia="zh-CN"/>
          </w:rPr>
          <w:t>四、皮革项目建设内容</w:t>
        </w:r>
        <w:r>
          <w:tab/>
        </w:r>
        <w:r>
          <w:fldChar w:fldCharType="begin"/>
        </w:r>
        <w:r>
          <w:instrText xml:space="preserve"> PAGEREF _Toc19821 \h </w:instrText>
        </w:r>
        <w:r>
          <w:fldChar w:fldCharType="separate"/>
        </w:r>
        <w:r>
          <w:t>24</w:t>
        </w:r>
        <w:r>
          <w:fldChar w:fldCharType="end"/>
        </w:r>
      </w:hyperlink>
    </w:p>
    <w:p>
      <w:pPr>
        <w:pStyle w:val="TOC2"/>
        <w:tabs>
          <w:tab w:val="right" w:leader="dot" w:pos="8306"/>
        </w:tabs>
      </w:pPr>
      <w:hyperlink w:anchor="_Toc17087" w:history="1">
        <w:r>
          <w:rPr>
            <w:rFonts w:ascii="仿宋" w:eastAsia="仿宋" w:hAnsi="仿宋" w:cs="仿宋" w:hint="eastAsia"/>
            <w:lang w:eastAsia="zh-CN"/>
          </w:rPr>
          <w:t>(一)、建筑工程</w:t>
        </w:r>
        <w:r>
          <w:tab/>
        </w:r>
        <w:r>
          <w:fldChar w:fldCharType="begin"/>
        </w:r>
        <w:r>
          <w:instrText xml:space="preserve"> PAGEREF _Toc17087 \h </w:instrText>
        </w:r>
        <w:r>
          <w:fldChar w:fldCharType="separate"/>
        </w:r>
        <w:r>
          <w:t>24</w:t>
        </w:r>
        <w:r>
          <w:fldChar w:fldCharType="end"/>
        </w:r>
      </w:hyperlink>
    </w:p>
    <w:p>
      <w:pPr>
        <w:pStyle w:val="TOC2"/>
        <w:tabs>
          <w:tab w:val="right" w:leader="dot" w:pos="8306"/>
        </w:tabs>
      </w:pPr>
      <w:hyperlink w:anchor="_Toc19974" w:history="1">
        <w:r>
          <w:rPr>
            <w:rFonts w:ascii="仿宋" w:eastAsia="仿宋" w:hAnsi="仿宋" w:cs="仿宋" w:hint="eastAsia"/>
            <w:lang w:eastAsia="zh-CN"/>
          </w:rPr>
          <w:t>(二)、电气、自动控制系统</w:t>
        </w:r>
        <w:r>
          <w:tab/>
        </w:r>
        <w:r>
          <w:fldChar w:fldCharType="begin"/>
        </w:r>
        <w:r>
          <w:instrText xml:space="preserve"> PAGEREF _Toc19974 \h </w:instrText>
        </w:r>
        <w:r>
          <w:fldChar w:fldCharType="separate"/>
        </w:r>
        <w:r>
          <w:t>25</w:t>
        </w:r>
        <w:r>
          <w:fldChar w:fldCharType="end"/>
        </w:r>
      </w:hyperlink>
    </w:p>
    <w:p>
      <w:pPr>
        <w:pStyle w:val="TOC2"/>
        <w:tabs>
          <w:tab w:val="right" w:leader="dot" w:pos="8306"/>
        </w:tabs>
      </w:pPr>
      <w:hyperlink w:anchor="_Toc13162" w:history="1">
        <w:r>
          <w:rPr>
            <w:rFonts w:ascii="仿宋" w:eastAsia="仿宋" w:hAnsi="仿宋" w:cs="仿宋" w:hint="eastAsia"/>
            <w:lang w:eastAsia="zh-CN"/>
          </w:rPr>
          <w:t>(三)、通用及专用设备选择</w:t>
        </w:r>
        <w:r>
          <w:tab/>
        </w:r>
        <w:r>
          <w:fldChar w:fldCharType="begin"/>
        </w:r>
        <w:r>
          <w:instrText xml:space="preserve"> PAGEREF _Toc13162 \h </w:instrText>
        </w:r>
        <w:r>
          <w:fldChar w:fldCharType="separate"/>
        </w:r>
        <w:r>
          <w:t>27</w:t>
        </w:r>
        <w:r>
          <w:fldChar w:fldCharType="end"/>
        </w:r>
      </w:hyperlink>
    </w:p>
    <w:p>
      <w:pPr>
        <w:pStyle w:val="TOC2"/>
        <w:tabs>
          <w:tab w:val="right" w:leader="dot" w:pos="8306"/>
        </w:tabs>
      </w:pPr>
      <w:hyperlink w:anchor="_Toc21191" w:history="1">
        <w:r>
          <w:rPr>
            <w:rFonts w:ascii="仿宋" w:eastAsia="仿宋" w:hAnsi="仿宋" w:cs="仿宋" w:hint="eastAsia"/>
            <w:lang w:eastAsia="zh-CN"/>
          </w:rPr>
          <w:t>(四)、公共工程</w:t>
        </w:r>
        <w:r>
          <w:tab/>
        </w:r>
        <w:r>
          <w:fldChar w:fldCharType="begin"/>
        </w:r>
        <w:r>
          <w:instrText xml:space="preserve"> PAGEREF _Toc21191 \h </w:instrText>
        </w:r>
        <w:r>
          <w:fldChar w:fldCharType="separate"/>
        </w:r>
        <w:r>
          <w:t>29</w:t>
        </w:r>
        <w:r>
          <w:fldChar w:fldCharType="end"/>
        </w:r>
      </w:hyperlink>
    </w:p>
    <w:p>
      <w:pPr>
        <w:pStyle w:val="TOC1"/>
        <w:tabs>
          <w:tab w:val="right" w:leader="dot" w:pos="8306"/>
        </w:tabs>
      </w:pPr>
      <w:hyperlink w:anchor="_Toc5765" w:history="1">
        <w:r>
          <w:rPr>
            <w:rFonts w:ascii="仿宋" w:eastAsia="仿宋" w:hAnsi="仿宋" w:cs="仿宋" w:hint="eastAsia"/>
            <w:lang w:eastAsia="zh-CN"/>
          </w:rPr>
          <w:t>五、皮革项目组织管理与招投标</w:t>
        </w:r>
        <w:r>
          <w:tab/>
        </w:r>
        <w:r>
          <w:fldChar w:fldCharType="begin"/>
        </w:r>
        <w:r>
          <w:instrText xml:space="preserve"> PAGEREF _Toc5765 \h </w:instrText>
        </w:r>
        <w:r>
          <w:fldChar w:fldCharType="separate"/>
        </w:r>
        <w:r>
          <w:t>30</w:t>
        </w:r>
        <w:r>
          <w:fldChar w:fldCharType="end"/>
        </w:r>
      </w:hyperlink>
    </w:p>
    <w:p>
      <w:pPr>
        <w:pStyle w:val="TOC2"/>
        <w:tabs>
          <w:tab w:val="right" w:leader="dot" w:pos="8306"/>
        </w:tabs>
      </w:pPr>
      <w:hyperlink w:anchor="_Toc29823" w:history="1">
        <w:r>
          <w:rPr>
            <w:rFonts w:ascii="仿宋" w:eastAsia="仿宋" w:hAnsi="仿宋" w:cs="仿宋" w:hint="eastAsia"/>
            <w:lang w:eastAsia="zh-CN"/>
          </w:rPr>
          <w:t>(一)、皮革项目筹建时期的组织与管理</w:t>
        </w:r>
        <w:r>
          <w:tab/>
        </w:r>
        <w:r>
          <w:fldChar w:fldCharType="begin"/>
        </w:r>
        <w:r>
          <w:instrText xml:space="preserve"> PAGEREF _Toc29823 \h </w:instrText>
        </w:r>
        <w:r>
          <w:fldChar w:fldCharType="separate"/>
        </w:r>
        <w:r>
          <w:t>30</w:t>
        </w:r>
        <w:r>
          <w:fldChar w:fldCharType="end"/>
        </w:r>
      </w:hyperlink>
    </w:p>
    <w:p>
      <w:pPr>
        <w:pStyle w:val="TOC2"/>
        <w:tabs>
          <w:tab w:val="right" w:leader="dot" w:pos="8306"/>
        </w:tabs>
      </w:pPr>
      <w:hyperlink w:anchor="_Toc29411" w:history="1">
        <w:r>
          <w:rPr>
            <w:rFonts w:ascii="仿宋" w:eastAsia="仿宋" w:hAnsi="仿宋" w:cs="仿宋" w:hint="eastAsia"/>
            <w:lang w:eastAsia="zh-CN"/>
          </w:rPr>
          <w:t>(二)、皮革项目运行时期的组织与管理</w:t>
        </w:r>
        <w:r>
          <w:tab/>
        </w:r>
        <w:r>
          <w:fldChar w:fldCharType="begin"/>
        </w:r>
        <w:r>
          <w:instrText xml:space="preserve"> PAGEREF _Toc29411 \h </w:instrText>
        </w:r>
        <w:r>
          <w:fldChar w:fldCharType="separate"/>
        </w:r>
        <w:r>
          <w:t>31</w:t>
        </w:r>
        <w:r>
          <w:fldChar w:fldCharType="end"/>
        </w:r>
      </w:hyperlink>
    </w:p>
    <w:p>
      <w:pPr>
        <w:pStyle w:val="TOC2"/>
        <w:tabs>
          <w:tab w:val="right" w:leader="dot" w:pos="8306"/>
        </w:tabs>
      </w:pPr>
      <w:hyperlink w:anchor="_Toc13038" w:history="1">
        <w:r>
          <w:rPr>
            <w:rFonts w:ascii="仿宋" w:eastAsia="仿宋" w:hAnsi="仿宋" w:cs="仿宋" w:hint="eastAsia"/>
            <w:lang w:eastAsia="zh-CN"/>
          </w:rPr>
          <w:t>(三)、劳动定员和人员培训</w:t>
        </w:r>
        <w:r>
          <w:tab/>
        </w:r>
        <w:r>
          <w:fldChar w:fldCharType="begin"/>
        </w:r>
        <w:r>
          <w:instrText xml:space="preserve"> PAGEREF _Toc13038 \h </w:instrText>
        </w:r>
        <w:r>
          <w:fldChar w:fldCharType="separate"/>
        </w:r>
        <w:r>
          <w:t>31</w:t>
        </w:r>
        <w:r>
          <w:fldChar w:fldCharType="end"/>
        </w:r>
      </w:hyperlink>
    </w:p>
    <w:p>
      <w:pPr>
        <w:pStyle w:val="TOC2"/>
        <w:tabs>
          <w:tab w:val="right" w:leader="dot" w:pos="8306"/>
        </w:tabs>
      </w:pPr>
      <w:hyperlink w:anchor="_Toc29851" w:history="1">
        <w:r>
          <w:rPr>
            <w:rFonts w:ascii="仿宋" w:eastAsia="仿宋" w:hAnsi="仿宋" w:cs="仿宋" w:hint="eastAsia"/>
            <w:lang w:eastAsia="zh-CN"/>
          </w:rPr>
          <w:t>(四)、招标管理</w:t>
        </w:r>
        <w:r>
          <w:tab/>
        </w:r>
        <w:r>
          <w:fldChar w:fldCharType="begin"/>
        </w:r>
        <w:r>
          <w:instrText xml:space="preserve"> PAGEREF _Toc29851 \h </w:instrText>
        </w:r>
        <w:r>
          <w:fldChar w:fldCharType="separate"/>
        </w:r>
        <w:r>
          <w:t>33</w:t>
        </w:r>
        <w:r>
          <w:fldChar w:fldCharType="end"/>
        </w:r>
      </w:hyperlink>
    </w:p>
    <w:p>
      <w:pPr>
        <w:pStyle w:val="TOC1"/>
        <w:tabs>
          <w:tab w:val="right" w:leader="dot" w:pos="8306"/>
        </w:tabs>
      </w:pPr>
      <w:hyperlink w:anchor="_Toc20443" w:history="1">
        <w:r>
          <w:rPr>
            <w:rFonts w:ascii="仿宋" w:eastAsia="仿宋" w:hAnsi="仿宋" w:cs="仿宋" w:hint="eastAsia"/>
            <w:lang w:eastAsia="zh-CN"/>
          </w:rPr>
          <w:t>六、产品规划</w:t>
        </w:r>
        <w:r>
          <w:tab/>
        </w:r>
        <w:r>
          <w:fldChar w:fldCharType="begin"/>
        </w:r>
        <w:r>
          <w:instrText xml:space="preserve"> PAGEREF _Toc20443 \h </w:instrText>
        </w:r>
        <w:r>
          <w:fldChar w:fldCharType="separate"/>
        </w:r>
        <w:r>
          <w:t>34</w:t>
        </w:r>
        <w:r>
          <w:fldChar w:fldCharType="end"/>
        </w:r>
      </w:hyperlink>
    </w:p>
    <w:p>
      <w:pPr>
        <w:pStyle w:val="TOC2"/>
        <w:tabs>
          <w:tab w:val="right" w:leader="dot" w:pos="8306"/>
        </w:tabs>
      </w:pPr>
      <w:hyperlink w:anchor="_Toc11318" w:history="1">
        <w:r>
          <w:rPr>
            <w:rFonts w:ascii="仿宋" w:eastAsia="仿宋" w:hAnsi="仿宋" w:cs="仿宋" w:hint="eastAsia"/>
            <w:lang w:eastAsia="zh-CN"/>
          </w:rPr>
          <w:t>(一)、产品规划</w:t>
        </w:r>
        <w:r>
          <w:tab/>
        </w:r>
        <w:r>
          <w:fldChar w:fldCharType="begin"/>
        </w:r>
        <w:r>
          <w:instrText xml:space="preserve"> PAGEREF _Toc11318 \h </w:instrText>
        </w:r>
        <w:r>
          <w:fldChar w:fldCharType="separate"/>
        </w:r>
        <w:r>
          <w:t>34</w:t>
        </w:r>
        <w:r>
          <w:fldChar w:fldCharType="end"/>
        </w:r>
      </w:hyperlink>
    </w:p>
    <w:p>
      <w:pPr>
        <w:pStyle w:val="TOC2"/>
        <w:tabs>
          <w:tab w:val="right" w:leader="dot" w:pos="8306"/>
        </w:tabs>
      </w:pPr>
      <w:hyperlink w:anchor="_Toc8194" w:history="1">
        <w:r>
          <w:rPr>
            <w:rFonts w:ascii="仿宋" w:eastAsia="仿宋" w:hAnsi="仿宋" w:cs="仿宋" w:hint="eastAsia"/>
            <w:lang w:eastAsia="zh-CN"/>
          </w:rPr>
          <w:t>(二)、建设规模</w:t>
        </w:r>
        <w:r>
          <w:tab/>
        </w:r>
        <w:r>
          <w:fldChar w:fldCharType="begin"/>
        </w:r>
        <w:r>
          <w:instrText xml:space="preserve"> PAGEREF _Toc8194 \h </w:instrText>
        </w:r>
        <w:r>
          <w:fldChar w:fldCharType="separate"/>
        </w:r>
        <w:r>
          <w:t>34</w:t>
        </w:r>
        <w:r>
          <w:fldChar w:fldCharType="end"/>
        </w:r>
      </w:hyperlink>
    </w:p>
    <w:p>
      <w:pPr>
        <w:pStyle w:val="TOC1"/>
        <w:tabs>
          <w:tab w:val="right" w:leader="dot" w:pos="8306"/>
        </w:tabs>
      </w:pPr>
      <w:hyperlink w:anchor="_Toc28785" w:history="1">
        <w:r>
          <w:rPr>
            <w:rFonts w:ascii="仿宋" w:eastAsia="仿宋" w:hAnsi="仿宋" w:cs="仿宋" w:hint="eastAsia"/>
            <w:lang w:eastAsia="zh-CN"/>
          </w:rPr>
          <w:t>七、效益分析</w:t>
        </w:r>
        <w:r>
          <w:tab/>
        </w:r>
        <w:r>
          <w:fldChar w:fldCharType="begin"/>
        </w:r>
        <w:r>
          <w:instrText xml:space="preserve"> PAGEREF _Toc28785 \h </w:instrText>
        </w:r>
        <w:r>
          <w:fldChar w:fldCharType="separate"/>
        </w:r>
        <w:r>
          <w:t>35</w:t>
        </w:r>
        <w:r>
          <w:fldChar w:fldCharType="end"/>
        </w:r>
      </w:hyperlink>
    </w:p>
    <w:p>
      <w:pPr>
        <w:pStyle w:val="TOC2"/>
        <w:tabs>
          <w:tab w:val="right" w:leader="dot" w:pos="8306"/>
        </w:tabs>
      </w:pPr>
      <w:hyperlink w:anchor="_Toc26714" w:history="1">
        <w:r>
          <w:rPr>
            <w:rFonts w:ascii="仿宋" w:eastAsia="仿宋" w:hAnsi="仿宋" w:cs="仿宋" w:hint="eastAsia"/>
            <w:lang w:eastAsia="zh-CN"/>
          </w:rPr>
          <w:t>(一)、生产成本和销售收入估算</w:t>
        </w:r>
        <w:r>
          <w:tab/>
        </w:r>
        <w:r>
          <w:fldChar w:fldCharType="begin"/>
        </w:r>
        <w:r>
          <w:instrText xml:space="preserve"> PAGEREF _Toc26714 \h </w:instrText>
        </w:r>
        <w:r>
          <w:fldChar w:fldCharType="separate"/>
        </w:r>
        <w:r>
          <w:t>35</w:t>
        </w:r>
        <w:r>
          <w:fldChar w:fldCharType="end"/>
        </w:r>
      </w:hyperlink>
    </w:p>
    <w:p>
      <w:pPr>
        <w:pStyle w:val="TOC2"/>
        <w:tabs>
          <w:tab w:val="right" w:leader="dot" w:pos="8306"/>
        </w:tabs>
      </w:pPr>
      <w:hyperlink w:anchor="_Toc16111" w:history="1">
        <w:r>
          <w:rPr>
            <w:rFonts w:ascii="仿宋" w:eastAsia="仿宋" w:hAnsi="仿宋" w:cs="仿宋" w:hint="eastAsia"/>
            <w:lang w:eastAsia="zh-CN"/>
          </w:rPr>
          <w:t>(二)、财务评价</w:t>
        </w:r>
        <w:r>
          <w:tab/>
        </w:r>
        <w:r>
          <w:fldChar w:fldCharType="begin"/>
        </w:r>
        <w:r>
          <w:instrText xml:space="preserve"> PAGEREF _Toc16111 \h </w:instrText>
        </w:r>
        <w:r>
          <w:fldChar w:fldCharType="separate"/>
        </w:r>
        <w:r>
          <w:t>37</w:t>
        </w:r>
        <w:r>
          <w:fldChar w:fldCharType="end"/>
        </w:r>
      </w:hyperlink>
    </w:p>
    <w:p>
      <w:pPr>
        <w:pStyle w:val="TOC2"/>
        <w:tabs>
          <w:tab w:val="right" w:leader="dot" w:pos="8306"/>
        </w:tabs>
      </w:pPr>
      <w:hyperlink w:anchor="_Toc21109" w:history="1">
        <w:r>
          <w:rPr>
            <w:rFonts w:ascii="仿宋" w:eastAsia="仿宋" w:hAnsi="仿宋" w:cs="仿宋" w:hint="eastAsia"/>
            <w:lang w:eastAsia="zh-CN"/>
          </w:rPr>
          <w:t>(三)、环境效益和社会效益</w:t>
        </w:r>
        <w:r>
          <w:tab/>
        </w:r>
        <w:r>
          <w:fldChar w:fldCharType="begin"/>
        </w:r>
        <w:r>
          <w:instrText xml:space="preserve"> PAGEREF _Toc21109 \h </w:instrText>
        </w:r>
        <w:r>
          <w:fldChar w:fldCharType="separate"/>
        </w:r>
        <w:r>
          <w:t>39</w:t>
        </w:r>
        <w:r>
          <w:fldChar w:fldCharType="end"/>
        </w:r>
      </w:hyperlink>
    </w:p>
    <w:p>
      <w:pPr>
        <w:pStyle w:val="TOC1"/>
        <w:tabs>
          <w:tab w:val="right" w:leader="dot" w:pos="8306"/>
        </w:tabs>
      </w:pPr>
      <w:hyperlink w:anchor="_Toc7047" w:history="1">
        <w:r>
          <w:rPr>
            <w:rFonts w:ascii="仿宋" w:eastAsia="仿宋" w:hAnsi="仿宋" w:cs="仿宋" w:hint="eastAsia"/>
            <w:lang w:eastAsia="zh-CN"/>
          </w:rPr>
          <w:t>八、建设期限和进度安排</w:t>
        </w:r>
        <w:r>
          <w:tab/>
        </w:r>
        <w:r>
          <w:fldChar w:fldCharType="begin"/>
        </w:r>
        <w:r>
          <w:instrText xml:space="preserve"> PAGEREF _Toc7047 \h </w:instrText>
        </w:r>
        <w:r>
          <w:fldChar w:fldCharType="separate"/>
        </w:r>
        <w:r>
          <w:t>40</w:t>
        </w:r>
        <w:r>
          <w:fldChar w:fldCharType="end"/>
        </w:r>
      </w:hyperlink>
    </w:p>
    <w:p>
      <w:pPr>
        <w:pStyle w:val="TOC2"/>
        <w:tabs>
          <w:tab w:val="right" w:leader="dot" w:pos="8306"/>
        </w:tabs>
      </w:pPr>
      <w:hyperlink w:anchor="_Toc6418" w:history="1">
        <w:r>
          <w:rPr>
            <w:rFonts w:ascii="仿宋" w:eastAsia="仿宋" w:hAnsi="仿宋" w:cs="仿宋" w:hint="eastAsia"/>
            <w:lang w:eastAsia="zh-CN"/>
          </w:rPr>
          <w:t>(一)、皮革项目实施预备阶段</w:t>
        </w:r>
        <w:r>
          <w:tab/>
        </w:r>
        <w:r>
          <w:fldChar w:fldCharType="begin"/>
        </w:r>
        <w:r>
          <w:instrText xml:space="preserve"> PAGEREF _Toc6418 \h </w:instrText>
        </w:r>
        <w:r>
          <w:fldChar w:fldCharType="separate"/>
        </w:r>
        <w:r>
          <w:t>40</w:t>
        </w:r>
        <w:r>
          <w:fldChar w:fldCharType="end"/>
        </w:r>
      </w:hyperlink>
    </w:p>
    <w:p>
      <w:pPr>
        <w:pStyle w:val="TOC2"/>
        <w:tabs>
          <w:tab w:val="right" w:leader="dot" w:pos="8306"/>
        </w:tabs>
      </w:pPr>
      <w:hyperlink w:anchor="_Toc11040" w:history="1">
        <w:r>
          <w:rPr>
            <w:rFonts w:ascii="仿宋" w:eastAsia="仿宋" w:hAnsi="仿宋" w:cs="仿宋" w:hint="eastAsia"/>
            <w:lang w:eastAsia="zh-CN"/>
          </w:rPr>
          <w:t>(二)、皮革项目实施进度安排</w:t>
        </w:r>
        <w:r>
          <w:tab/>
        </w:r>
        <w:r>
          <w:fldChar w:fldCharType="begin"/>
        </w:r>
        <w:r>
          <w:instrText xml:space="preserve"> PAGEREF _Toc11040 \h </w:instrText>
        </w:r>
        <w:r>
          <w:fldChar w:fldCharType="separate"/>
        </w:r>
        <w:r>
          <w:t>42</w:t>
        </w:r>
        <w:r>
          <w:fldChar w:fldCharType="end"/>
        </w:r>
      </w:hyperlink>
    </w:p>
    <w:p>
      <w:pPr>
        <w:pStyle w:val="TOC1"/>
        <w:tabs>
          <w:tab w:val="right" w:leader="dot" w:pos="8306"/>
        </w:tabs>
      </w:pPr>
      <w:hyperlink w:anchor="_Toc22042" w:history="1">
        <w:r>
          <w:rPr>
            <w:rFonts w:ascii="仿宋" w:eastAsia="仿宋" w:hAnsi="仿宋" w:cs="仿宋" w:hint="eastAsia"/>
            <w:lang w:eastAsia="zh-CN"/>
          </w:rPr>
          <w:t>九、市场趋势与竞争分析</w:t>
        </w:r>
        <w:r>
          <w:tab/>
        </w:r>
        <w:r>
          <w:fldChar w:fldCharType="begin"/>
        </w:r>
        <w:r>
          <w:instrText xml:space="preserve"> PAGEREF _Toc22042 \h </w:instrText>
        </w:r>
        <w:r>
          <w:fldChar w:fldCharType="separate"/>
        </w:r>
        <w:r>
          <w:t>44</w:t>
        </w:r>
        <w:r>
          <w:fldChar w:fldCharType="end"/>
        </w:r>
      </w:hyperlink>
    </w:p>
    <w:p>
      <w:pPr>
        <w:pStyle w:val="TOC2"/>
        <w:tabs>
          <w:tab w:val="right" w:leader="dot" w:pos="8306"/>
        </w:tabs>
      </w:pPr>
      <w:hyperlink w:anchor="_Toc28205" w:history="1">
        <w:r>
          <w:rPr>
            <w:rFonts w:ascii="仿宋" w:eastAsia="仿宋" w:hAnsi="仿宋" w:cs="仿宋" w:hint="eastAsia"/>
            <w:lang w:eastAsia="zh-CN"/>
          </w:rPr>
          <w:t>(一)、行业市场趋势分析</w:t>
        </w:r>
        <w:r>
          <w:tab/>
        </w:r>
        <w:r>
          <w:fldChar w:fldCharType="begin"/>
        </w:r>
        <w:r>
          <w:instrText xml:space="preserve"> PAGEREF _Toc28205 \h </w:instrText>
        </w:r>
        <w:r>
          <w:fldChar w:fldCharType="separate"/>
        </w:r>
        <w:r>
          <w:t>44</w:t>
        </w:r>
        <w:r>
          <w:fldChar w:fldCharType="end"/>
        </w:r>
      </w:hyperlink>
    </w:p>
    <w:p>
      <w:pPr>
        <w:pStyle w:val="TOC2"/>
        <w:tabs>
          <w:tab w:val="right" w:leader="dot" w:pos="8306"/>
        </w:tabs>
      </w:pPr>
      <w:hyperlink w:anchor="_Toc26012" w:history="1">
        <w:r>
          <w:rPr>
            <w:rFonts w:ascii="仿宋" w:eastAsia="仿宋" w:hAnsi="仿宋" w:cs="仿宋" w:hint="eastAsia"/>
            <w:lang w:eastAsia="zh-CN"/>
          </w:rPr>
          <w:t>(二)、竞争对手动态监测</w:t>
        </w:r>
        <w:r>
          <w:tab/>
        </w:r>
        <w:r>
          <w:fldChar w:fldCharType="begin"/>
        </w:r>
        <w:r>
          <w:instrText xml:space="preserve"> PAGEREF _Toc26012 \h </w:instrText>
        </w:r>
        <w:r>
          <w:fldChar w:fldCharType="separate"/>
        </w:r>
        <w:r>
          <w:t>46</w:t>
        </w:r>
        <w:r>
          <w:fldChar w:fldCharType="end"/>
        </w:r>
      </w:hyperlink>
    </w:p>
    <w:p>
      <w:pPr>
        <w:pStyle w:val="TOC2"/>
        <w:tabs>
          <w:tab w:val="right" w:leader="dot" w:pos="8306"/>
        </w:tabs>
      </w:pPr>
      <w:hyperlink w:anchor="_Toc24650" w:history="1">
        <w:r>
          <w:rPr>
            <w:rFonts w:ascii="仿宋" w:eastAsia="仿宋" w:hAnsi="仿宋" w:cs="仿宋" w:hint="eastAsia"/>
            <w:lang w:eastAsia="zh-CN"/>
          </w:rPr>
          <w:t>(三)、新兴技术与创新趋势</w:t>
        </w:r>
        <w:r>
          <w:tab/>
        </w:r>
        <w:r>
          <w:fldChar w:fldCharType="begin"/>
        </w:r>
        <w:r>
          <w:instrText xml:space="preserve"> PAGEREF _Toc24650 \h </w:instrText>
        </w:r>
        <w:r>
          <w:fldChar w:fldCharType="separate"/>
        </w:r>
        <w:r>
          <w:t>47</w:t>
        </w:r>
        <w:r>
          <w:fldChar w:fldCharType="end"/>
        </w:r>
      </w:hyperlink>
    </w:p>
    <w:p>
      <w:pPr>
        <w:pStyle w:val="TOC2"/>
        <w:tabs>
          <w:tab w:val="right" w:leader="dot" w:pos="8306"/>
        </w:tabs>
      </w:pPr>
      <w:hyperlink w:anchor="_Toc11647" w:history="1">
        <w:r>
          <w:rPr>
            <w:rFonts w:ascii="仿宋" w:eastAsia="仿宋" w:hAnsi="仿宋" w:cs="仿宋" w:hint="eastAsia"/>
            <w:lang w:eastAsia="zh-CN"/>
          </w:rPr>
          <w:t>(四)、市场机会与威胁评估</w:t>
        </w:r>
        <w:r>
          <w:tab/>
        </w:r>
        <w:r>
          <w:fldChar w:fldCharType="begin"/>
        </w:r>
        <w:r>
          <w:instrText xml:space="preserve"> PAGEREF _Toc11647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2" w:history="1">
        <w:r>
          <w:rPr>
            <w:rFonts w:ascii="仿宋" w:eastAsia="仿宋" w:hAnsi="仿宋" w:cs="仿宋" w:hint="eastAsia"/>
            <w:lang w:eastAsia="zh-CN"/>
          </w:rPr>
          <w:t>十、知识管理与技术创新</w:t>
        </w:r>
        <w:r>
          <w:tab/>
        </w:r>
        <w:r>
          <w:fldChar w:fldCharType="begin"/>
        </w:r>
        <w:r>
          <w:instrText xml:space="preserve"> PAGEREF _Toc11662 \h </w:instrText>
        </w:r>
        <w:r>
          <w:fldChar w:fldCharType="separate"/>
        </w:r>
        <w:r>
          <w:t>50</w:t>
        </w:r>
        <w:r>
          <w:fldChar w:fldCharType="end"/>
        </w:r>
      </w:hyperlink>
    </w:p>
    <w:p>
      <w:pPr>
        <w:pStyle w:val="TOC2"/>
        <w:tabs>
          <w:tab w:val="right" w:leader="dot" w:pos="8306"/>
        </w:tabs>
      </w:pPr>
      <w:hyperlink w:anchor="_Toc22541" w:history="1">
        <w:r>
          <w:rPr>
            <w:rFonts w:ascii="仿宋" w:eastAsia="仿宋" w:hAnsi="仿宋" w:cs="仿宋" w:hint="eastAsia"/>
            <w:lang w:eastAsia="zh-CN"/>
          </w:rPr>
          <w:t>(一)、知识管理体系建设</w:t>
        </w:r>
        <w:r>
          <w:tab/>
        </w:r>
        <w:r>
          <w:fldChar w:fldCharType="begin"/>
        </w:r>
        <w:r>
          <w:instrText xml:space="preserve"> PAGEREF _Toc22541 \h </w:instrText>
        </w:r>
        <w:r>
          <w:fldChar w:fldCharType="separate"/>
        </w:r>
        <w:r>
          <w:t>50</w:t>
        </w:r>
        <w:r>
          <w:fldChar w:fldCharType="end"/>
        </w:r>
      </w:hyperlink>
    </w:p>
    <w:p>
      <w:pPr>
        <w:pStyle w:val="TOC2"/>
        <w:tabs>
          <w:tab w:val="right" w:leader="dot" w:pos="8306"/>
        </w:tabs>
      </w:pPr>
      <w:hyperlink w:anchor="_Toc29569" w:history="1">
        <w:r>
          <w:rPr>
            <w:rFonts w:ascii="仿宋" w:eastAsia="仿宋" w:hAnsi="仿宋" w:cs="仿宋" w:hint="eastAsia"/>
            <w:lang w:eastAsia="zh-CN"/>
          </w:rPr>
          <w:t>(二)、技术创新与研发投入</w:t>
        </w:r>
        <w:r>
          <w:tab/>
        </w:r>
        <w:r>
          <w:fldChar w:fldCharType="begin"/>
        </w:r>
        <w:r>
          <w:instrText xml:space="preserve"> PAGEREF _Toc29569 \h </w:instrText>
        </w:r>
        <w:r>
          <w:fldChar w:fldCharType="separate"/>
        </w:r>
        <w:r>
          <w:t>52</w:t>
        </w:r>
        <w:r>
          <w:fldChar w:fldCharType="end"/>
        </w:r>
      </w:hyperlink>
    </w:p>
    <w:p>
      <w:pPr>
        <w:pStyle w:val="TOC2"/>
        <w:tabs>
          <w:tab w:val="right" w:leader="dot" w:pos="8306"/>
        </w:tabs>
      </w:pPr>
      <w:hyperlink w:anchor="_Toc16253" w:history="1">
        <w:r>
          <w:rPr>
            <w:rFonts w:ascii="仿宋" w:eastAsia="仿宋" w:hAnsi="仿宋" w:cs="仿宋" w:hint="eastAsia"/>
            <w:lang w:eastAsia="zh-CN"/>
          </w:rPr>
          <w:t>(三)、专利申请与技术保护</w:t>
        </w:r>
        <w:r>
          <w:tab/>
        </w:r>
        <w:r>
          <w:fldChar w:fldCharType="begin"/>
        </w:r>
        <w:r>
          <w:instrText xml:space="preserve"> PAGEREF _Toc16253 \h </w:instrText>
        </w:r>
        <w:r>
          <w:fldChar w:fldCharType="separate"/>
        </w:r>
        <w:r>
          <w:t>53</w:t>
        </w:r>
        <w:r>
          <w:fldChar w:fldCharType="end"/>
        </w:r>
      </w:hyperlink>
    </w:p>
    <w:p>
      <w:pPr>
        <w:pStyle w:val="TOC2"/>
        <w:tabs>
          <w:tab w:val="right" w:leader="dot" w:pos="8306"/>
        </w:tabs>
      </w:pPr>
      <w:hyperlink w:anchor="_Toc29420" w:history="1">
        <w:r>
          <w:rPr>
            <w:rFonts w:ascii="仿宋" w:eastAsia="仿宋" w:hAnsi="仿宋" w:cs="仿宋" w:hint="eastAsia"/>
            <w:lang w:eastAsia="zh-CN"/>
          </w:rPr>
          <w:t>(四)、人才培养与团队建设</w:t>
        </w:r>
        <w:r>
          <w:tab/>
        </w:r>
        <w:r>
          <w:fldChar w:fldCharType="begin"/>
        </w:r>
        <w:r>
          <w:instrText xml:space="preserve"> PAGEREF _Toc29420 \h </w:instrText>
        </w:r>
        <w:r>
          <w:fldChar w:fldCharType="separate"/>
        </w:r>
        <w:r>
          <w:t>54</w:t>
        </w:r>
        <w:r>
          <w:fldChar w:fldCharType="end"/>
        </w:r>
      </w:hyperlink>
    </w:p>
    <w:p>
      <w:pPr>
        <w:pStyle w:val="TOC1"/>
        <w:tabs>
          <w:tab w:val="right" w:leader="dot" w:pos="8306"/>
        </w:tabs>
      </w:pPr>
      <w:hyperlink w:anchor="_Toc31527" w:history="1">
        <w:r>
          <w:rPr>
            <w:rFonts w:ascii="仿宋" w:eastAsia="仿宋" w:hAnsi="仿宋" w:cs="仿宋" w:hint="eastAsia"/>
            <w:lang w:eastAsia="zh-CN"/>
          </w:rPr>
          <w:t>十一、皮革项目节能分析</w:t>
        </w:r>
        <w:r>
          <w:tab/>
        </w:r>
        <w:r>
          <w:fldChar w:fldCharType="begin"/>
        </w:r>
        <w:r>
          <w:instrText xml:space="preserve"> PAGEREF _Toc31527 \h </w:instrText>
        </w:r>
        <w:r>
          <w:fldChar w:fldCharType="separate"/>
        </w:r>
        <w:r>
          <w:t>56</w:t>
        </w:r>
        <w:r>
          <w:fldChar w:fldCharType="end"/>
        </w:r>
      </w:hyperlink>
    </w:p>
    <w:p>
      <w:pPr>
        <w:pStyle w:val="TOC2"/>
        <w:tabs>
          <w:tab w:val="right" w:leader="dot" w:pos="8306"/>
        </w:tabs>
      </w:pPr>
      <w:hyperlink w:anchor="_Toc204" w:history="1">
        <w:r>
          <w:rPr>
            <w:rFonts w:ascii="仿宋" w:eastAsia="仿宋" w:hAnsi="仿宋" w:cs="仿宋" w:hint="eastAsia"/>
            <w:lang w:eastAsia="zh-CN"/>
          </w:rPr>
          <w:t>(一)、能源消费种类和数量分析</w:t>
        </w:r>
        <w:r>
          <w:tab/>
        </w:r>
        <w:r>
          <w:fldChar w:fldCharType="begin"/>
        </w:r>
        <w:r>
          <w:instrText xml:space="preserve"> PAGEREF _Toc204 \h </w:instrText>
        </w:r>
        <w:r>
          <w:fldChar w:fldCharType="separate"/>
        </w:r>
        <w:r>
          <w:t>56</w:t>
        </w:r>
        <w:r>
          <w:fldChar w:fldCharType="end"/>
        </w:r>
      </w:hyperlink>
    </w:p>
    <w:p>
      <w:pPr>
        <w:pStyle w:val="TOC2"/>
        <w:tabs>
          <w:tab w:val="right" w:leader="dot" w:pos="8306"/>
        </w:tabs>
      </w:pPr>
      <w:hyperlink w:anchor="_Toc17165" w:history="1">
        <w:r>
          <w:rPr>
            <w:rFonts w:ascii="仿宋" w:eastAsia="仿宋" w:hAnsi="仿宋" w:cs="仿宋" w:hint="eastAsia"/>
            <w:lang w:eastAsia="zh-CN"/>
          </w:rPr>
          <w:t>(二)、皮革项目预期节能综合评价</w:t>
        </w:r>
        <w:r>
          <w:tab/>
        </w:r>
        <w:r>
          <w:fldChar w:fldCharType="begin"/>
        </w:r>
        <w:r>
          <w:instrText xml:space="preserve"> PAGEREF _Toc17165 \h </w:instrText>
        </w:r>
        <w:r>
          <w:fldChar w:fldCharType="separate"/>
        </w:r>
        <w:r>
          <w:t>56</w:t>
        </w:r>
        <w:r>
          <w:fldChar w:fldCharType="end"/>
        </w:r>
      </w:hyperlink>
    </w:p>
    <w:p>
      <w:pPr>
        <w:pStyle w:val="TOC2"/>
        <w:tabs>
          <w:tab w:val="right" w:leader="dot" w:pos="8306"/>
        </w:tabs>
      </w:pPr>
      <w:hyperlink w:anchor="_Toc14381" w:history="1">
        <w:r>
          <w:rPr>
            <w:rFonts w:ascii="仿宋" w:eastAsia="仿宋" w:hAnsi="仿宋" w:cs="仿宋" w:hint="eastAsia"/>
            <w:lang w:eastAsia="zh-CN"/>
          </w:rPr>
          <w:t>(三)、皮革项目节能设计</w:t>
        </w:r>
        <w:r>
          <w:tab/>
        </w:r>
        <w:r>
          <w:fldChar w:fldCharType="begin"/>
        </w:r>
        <w:r>
          <w:instrText xml:space="preserve"> PAGEREF _Toc14381 \h </w:instrText>
        </w:r>
        <w:r>
          <w:fldChar w:fldCharType="separate"/>
        </w:r>
        <w:r>
          <w:t>56</w:t>
        </w:r>
        <w:r>
          <w:fldChar w:fldCharType="end"/>
        </w:r>
      </w:hyperlink>
    </w:p>
    <w:p>
      <w:pPr>
        <w:pStyle w:val="TOC2"/>
        <w:tabs>
          <w:tab w:val="right" w:leader="dot" w:pos="8306"/>
        </w:tabs>
      </w:pPr>
      <w:hyperlink w:anchor="_Toc17617" w:history="1">
        <w:r>
          <w:rPr>
            <w:rFonts w:ascii="仿宋" w:eastAsia="仿宋" w:hAnsi="仿宋" w:cs="仿宋" w:hint="eastAsia"/>
            <w:lang w:eastAsia="zh-CN"/>
          </w:rPr>
          <w:t>(四)、节能措施</w:t>
        </w:r>
        <w:r>
          <w:tab/>
        </w:r>
        <w:r>
          <w:fldChar w:fldCharType="begin"/>
        </w:r>
        <w:r>
          <w:instrText xml:space="preserve"> PAGEREF _Toc17617 \h </w:instrText>
        </w:r>
        <w:r>
          <w:fldChar w:fldCharType="separate"/>
        </w:r>
        <w:r>
          <w:t>57</w:t>
        </w:r>
        <w:r>
          <w:fldChar w:fldCharType="end"/>
        </w:r>
      </w:hyperlink>
    </w:p>
    <w:p>
      <w:pPr>
        <w:pStyle w:val="TOC1"/>
        <w:tabs>
          <w:tab w:val="right" w:leader="dot" w:pos="8306"/>
        </w:tabs>
      </w:pPr>
      <w:hyperlink w:anchor="_Toc15307" w:history="1">
        <w:r>
          <w:rPr>
            <w:rFonts w:ascii="仿宋" w:eastAsia="仿宋" w:hAnsi="仿宋" w:cs="仿宋" w:hint="eastAsia"/>
            <w:lang w:eastAsia="zh-CN"/>
          </w:rPr>
          <w:t>十二、供应链管理与物流优化</w:t>
        </w:r>
        <w:r>
          <w:tab/>
        </w:r>
        <w:r>
          <w:fldChar w:fldCharType="begin"/>
        </w:r>
        <w:r>
          <w:instrText xml:space="preserve"> PAGEREF _Toc15307 \h </w:instrText>
        </w:r>
        <w:r>
          <w:fldChar w:fldCharType="separate"/>
        </w:r>
        <w:r>
          <w:t>59</w:t>
        </w:r>
        <w:r>
          <w:fldChar w:fldCharType="end"/>
        </w:r>
      </w:hyperlink>
    </w:p>
    <w:p>
      <w:pPr>
        <w:pStyle w:val="TOC2"/>
        <w:tabs>
          <w:tab w:val="right" w:leader="dot" w:pos="8306"/>
        </w:tabs>
      </w:pPr>
      <w:hyperlink w:anchor="_Toc7517" w:history="1">
        <w:r>
          <w:rPr>
            <w:rFonts w:ascii="仿宋" w:eastAsia="仿宋" w:hAnsi="仿宋" w:cs="仿宋" w:hint="eastAsia"/>
            <w:lang w:eastAsia="zh-CN"/>
          </w:rPr>
          <w:t>(一)、供应链规划与优化</w:t>
        </w:r>
        <w:r>
          <w:tab/>
        </w:r>
        <w:r>
          <w:fldChar w:fldCharType="begin"/>
        </w:r>
        <w:r>
          <w:instrText xml:space="preserve"> PAGEREF _Toc7517 \h </w:instrText>
        </w:r>
        <w:r>
          <w:fldChar w:fldCharType="separate"/>
        </w:r>
        <w:r>
          <w:t>59</w:t>
        </w:r>
        <w:r>
          <w:fldChar w:fldCharType="end"/>
        </w:r>
      </w:hyperlink>
    </w:p>
    <w:p>
      <w:pPr>
        <w:pStyle w:val="TOC2"/>
        <w:tabs>
          <w:tab w:val="right" w:leader="dot" w:pos="8306"/>
        </w:tabs>
      </w:pPr>
      <w:hyperlink w:anchor="_Toc3479" w:history="1">
        <w:r>
          <w:rPr>
            <w:rFonts w:ascii="仿宋" w:eastAsia="仿宋" w:hAnsi="仿宋" w:cs="仿宋" w:hint="eastAsia"/>
            <w:lang w:eastAsia="zh-CN"/>
          </w:rPr>
          <w:t>(二)、供应商选择与评估</w:t>
        </w:r>
        <w:r>
          <w:tab/>
        </w:r>
        <w:r>
          <w:fldChar w:fldCharType="begin"/>
        </w:r>
        <w:r>
          <w:instrText xml:space="preserve"> PAGEREF _Toc3479 \h </w:instrText>
        </w:r>
        <w:r>
          <w:fldChar w:fldCharType="separate"/>
        </w:r>
        <w:r>
          <w:t>61</w:t>
        </w:r>
        <w:r>
          <w:fldChar w:fldCharType="end"/>
        </w:r>
      </w:hyperlink>
    </w:p>
    <w:p>
      <w:pPr>
        <w:pStyle w:val="TOC2"/>
        <w:tabs>
          <w:tab w:val="right" w:leader="dot" w:pos="8306"/>
        </w:tabs>
      </w:pPr>
      <w:hyperlink w:anchor="_Toc1221" w:history="1">
        <w:r>
          <w:rPr>
            <w:rFonts w:ascii="仿宋" w:eastAsia="仿宋" w:hAnsi="仿宋" w:cs="仿宋" w:hint="eastAsia"/>
            <w:lang w:eastAsia="zh-CN"/>
          </w:rPr>
          <w:t>(三)、物流网络设计与管理</w:t>
        </w:r>
        <w:r>
          <w:tab/>
        </w:r>
        <w:r>
          <w:fldChar w:fldCharType="begin"/>
        </w:r>
        <w:r>
          <w:instrText xml:space="preserve"> PAGEREF _Toc1221 \h </w:instrText>
        </w:r>
        <w:r>
          <w:fldChar w:fldCharType="separate"/>
        </w:r>
        <w:r>
          <w:t>63</w:t>
        </w:r>
        <w:r>
          <w:fldChar w:fldCharType="end"/>
        </w:r>
      </w:hyperlink>
    </w:p>
    <w:p>
      <w:pPr>
        <w:pStyle w:val="TOC2"/>
        <w:tabs>
          <w:tab w:val="right" w:leader="dot" w:pos="8306"/>
        </w:tabs>
      </w:pPr>
      <w:hyperlink w:anchor="_Toc29596" w:history="1">
        <w:r>
          <w:rPr>
            <w:rFonts w:ascii="仿宋" w:eastAsia="仿宋" w:hAnsi="仿宋" w:cs="仿宋" w:hint="eastAsia"/>
            <w:lang w:eastAsia="zh-CN"/>
          </w:rPr>
          <w:t>(四)、库存控制与仓储管理</w:t>
        </w:r>
        <w:r>
          <w:tab/>
        </w:r>
        <w:r>
          <w:fldChar w:fldCharType="begin"/>
        </w:r>
        <w:r>
          <w:instrText xml:space="preserve"> PAGEREF _Toc29596 \h </w:instrText>
        </w:r>
        <w:r>
          <w:fldChar w:fldCharType="separate"/>
        </w:r>
        <w:r>
          <w:t>64</w:t>
        </w:r>
        <w:r>
          <w:fldChar w:fldCharType="end"/>
        </w:r>
      </w:hyperlink>
    </w:p>
    <w:p>
      <w:pPr>
        <w:pStyle w:val="TOC1"/>
        <w:tabs>
          <w:tab w:val="right" w:leader="dot" w:pos="8306"/>
        </w:tabs>
      </w:pPr>
      <w:hyperlink w:anchor="_Toc26148" w:history="1">
        <w:r>
          <w:rPr>
            <w:rFonts w:ascii="仿宋" w:eastAsia="仿宋" w:hAnsi="仿宋" w:cs="仿宋" w:hint="eastAsia"/>
            <w:lang w:eastAsia="zh-CN"/>
          </w:rPr>
          <w:t>十三、市场营销策略与推广计划</w:t>
        </w:r>
        <w:r>
          <w:tab/>
        </w:r>
        <w:r>
          <w:fldChar w:fldCharType="begin"/>
        </w:r>
        <w:r>
          <w:instrText xml:space="preserve"> PAGEREF _Toc26148 \h </w:instrText>
        </w:r>
        <w:r>
          <w:fldChar w:fldCharType="separate"/>
        </w:r>
        <w:r>
          <w:t>66</w:t>
        </w:r>
        <w:r>
          <w:fldChar w:fldCharType="end"/>
        </w:r>
      </w:hyperlink>
    </w:p>
    <w:p>
      <w:pPr>
        <w:pStyle w:val="TOC2"/>
        <w:tabs>
          <w:tab w:val="right" w:leader="dot" w:pos="8306"/>
        </w:tabs>
      </w:pPr>
      <w:hyperlink w:anchor="_Toc23768" w:history="1">
        <w:r>
          <w:rPr>
            <w:rFonts w:ascii="仿宋" w:eastAsia="仿宋" w:hAnsi="仿宋" w:cs="仿宋" w:hint="eastAsia"/>
            <w:lang w:eastAsia="zh-CN"/>
          </w:rPr>
          <w:t>(一)、目标市场与客户定位</w:t>
        </w:r>
        <w:r>
          <w:tab/>
        </w:r>
        <w:r>
          <w:fldChar w:fldCharType="begin"/>
        </w:r>
        <w:r>
          <w:instrText xml:space="preserve"> PAGEREF _Toc23768 \h </w:instrText>
        </w:r>
        <w:r>
          <w:fldChar w:fldCharType="separate"/>
        </w:r>
        <w:r>
          <w:t>66</w:t>
        </w:r>
        <w:r>
          <w:fldChar w:fldCharType="end"/>
        </w:r>
      </w:hyperlink>
    </w:p>
    <w:p>
      <w:pPr>
        <w:pStyle w:val="TOC2"/>
        <w:tabs>
          <w:tab w:val="right" w:leader="dot" w:pos="8306"/>
        </w:tabs>
      </w:pPr>
      <w:hyperlink w:anchor="_Toc11145" w:history="1">
        <w:r>
          <w:rPr>
            <w:rFonts w:ascii="仿宋" w:eastAsia="仿宋" w:hAnsi="仿宋" w:cs="仿宋" w:hint="eastAsia"/>
            <w:lang w:eastAsia="zh-CN"/>
          </w:rPr>
          <w:t>(二)、市场营销策略</w:t>
        </w:r>
        <w:r>
          <w:tab/>
        </w:r>
        <w:r>
          <w:fldChar w:fldCharType="begin"/>
        </w:r>
        <w:r>
          <w:instrText xml:space="preserve"> PAGEREF _Toc11145 \h </w:instrText>
        </w:r>
        <w:r>
          <w:fldChar w:fldCharType="separate"/>
        </w:r>
        <w:r>
          <w:t>68</w:t>
        </w:r>
        <w:r>
          <w:fldChar w:fldCharType="end"/>
        </w:r>
      </w:hyperlink>
    </w:p>
    <w:p>
      <w:pPr>
        <w:pStyle w:val="TOC2"/>
        <w:tabs>
          <w:tab w:val="right" w:leader="dot" w:pos="8306"/>
        </w:tabs>
      </w:pPr>
      <w:hyperlink w:anchor="_Toc3582" w:history="1">
        <w:r>
          <w:rPr>
            <w:rFonts w:ascii="仿宋" w:eastAsia="仿宋" w:hAnsi="仿宋" w:cs="仿宋" w:hint="eastAsia"/>
            <w:lang w:eastAsia="zh-CN"/>
          </w:rPr>
          <w:t>(三)、产品推广与品牌建设</w:t>
        </w:r>
        <w:r>
          <w:tab/>
        </w:r>
        <w:r>
          <w:fldChar w:fldCharType="begin"/>
        </w:r>
        <w:r>
          <w:instrText xml:space="preserve"> PAGEREF _Toc3582 \h </w:instrText>
        </w:r>
        <w:r>
          <w:fldChar w:fldCharType="separate"/>
        </w:r>
        <w:r>
          <w:t>72</w:t>
        </w:r>
        <w:r>
          <w:fldChar w:fldCharType="end"/>
        </w:r>
      </w:hyperlink>
    </w:p>
    <w:p>
      <w:pPr>
        <w:pStyle w:val="TOC2"/>
        <w:tabs>
          <w:tab w:val="right" w:leader="dot" w:pos="8306"/>
        </w:tabs>
      </w:pPr>
      <w:hyperlink w:anchor="_Toc1586" w:history="1">
        <w:r>
          <w:rPr>
            <w:rFonts w:ascii="仿宋" w:eastAsia="仿宋" w:hAnsi="仿宋" w:cs="仿宋" w:hint="eastAsia"/>
            <w:lang w:eastAsia="zh-CN"/>
          </w:rPr>
          <w:t>(四)、销售渠道与分销策略</w:t>
        </w:r>
        <w:r>
          <w:tab/>
        </w:r>
        <w:r>
          <w:fldChar w:fldCharType="begin"/>
        </w:r>
        <w:r>
          <w:instrText xml:space="preserve"> PAGEREF _Toc1586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8278"/>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8480"/>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建设的初期阶段，我们深入进行了市场调查，以全面了解目标市场的现状、潜在机会和竞争格局。本次市场调查旨在为皮革项目的可行性研究提供充足的数据支持，确保我们在皮革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皮革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通过对竞争对手的SWOT分析，我们深入挖掘了各家公司的优势、劣势、机会和威胁。这有助于我们更全面地了解市场竞争环境，为皮革项目的定位和市场推广策略提供了有力支持。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行业发展趋势显示，该行业正逐步迈向智能化、数字化的方向，而可持续发展理念也将贯穿整个产业链。政府对于绿色环保、科技创新的支持力度加大，这为我们的皮革项目提供了有力的政策支持和市场机遇。</w:t>
      </w:r>
    </w:p>
    <w:p>
      <w:pPr>
        <w:pStyle w:val="Heading2"/>
        <w:ind w:firstLine="560" w:firstLineChars="200"/>
        <w:rPr>
          <w:rFonts w:ascii="仿宋" w:eastAsia="仿宋" w:hAnsi="仿宋" w:cs="仿宋" w:hint="eastAsia"/>
          <w:sz w:val="28"/>
          <w:lang w:eastAsia="zh-CN"/>
        </w:rPr>
      </w:pPr>
      <w:bookmarkStart w:id="4" w:name="_Toc29473"/>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性能指标：详细评估了设备的性能指标，包括生产速度、精度和可靠性，以确保皮革项目的高效运转。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通过以上生产能力调查，我们为皮革项目在生产方面的顺利实施提供了坚实的基础和全面的支持。这有助于确保皮革项目的生产过程高效、稳定，达到预期的质量标准，同时实现可持续发展。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1502"/>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目标市场调查：深入了解目标市场的特点、规模和潜在需求，确保皮革项目定位与市场需求相符。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28876"/>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8386"/>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32524"/>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2394"/>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31454"/>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皮革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皮革项目能够满足预期的产能需求。通过优化生产流程和采用先进的技术手段，工艺方案应致力于提高生产效率，从而有效降低生产周期、提升产能利用率，并确保皮革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皮革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皮革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皮革项目的可持续运营提供了牢固的基础。</w:t>
      </w:r>
    </w:p>
    <w:p>
      <w:pPr>
        <w:pStyle w:val="Heading2"/>
        <w:ind w:firstLine="560" w:firstLineChars="200"/>
        <w:rPr>
          <w:rFonts w:ascii="仿宋" w:eastAsia="仿宋" w:hAnsi="仿宋" w:cs="仿宋" w:hint="eastAsia"/>
          <w:sz w:val="28"/>
          <w:lang w:eastAsia="zh-CN"/>
        </w:rPr>
      </w:pPr>
      <w:bookmarkStart w:id="11" w:name="_Toc29782"/>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24564"/>
      <w:r>
        <w:rPr>
          <w:rFonts w:ascii="仿宋" w:eastAsia="仿宋" w:hAnsi="仿宋" w:cs="仿宋" w:hint="eastAsia"/>
          <w:sz w:val="28"/>
          <w:lang w:eastAsia="zh-CN"/>
        </w:rPr>
        <w:t>(三)、皮革项目组成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在生产单元划分中，首先需要明确皮革项目的生产流程，并将其划分为各个相对独立但相互关联的单元。例如，对于化工皮革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皮革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废弃物处理规划需要考虑废弃物的产生、分类和处理。具体而言，皮革项目需要规划废水、废气和废渣的处理方法。例如，对于有机废水可采用生物降解处理，废气可通过吸附和氧化处理，废渣则可能需要分类后送往不同的处理系统。废弃物处理规划要符合环保法规，确保皮革项目对环境的影响最小化。</w:t>
      </w:r>
    </w:p>
    <w:p>
      <w:pPr>
        <w:pStyle w:val="Heading2"/>
        <w:ind w:firstLine="560" w:firstLineChars="200"/>
        <w:rPr>
          <w:rFonts w:ascii="仿宋" w:eastAsia="仿宋" w:hAnsi="仿宋" w:cs="仿宋" w:hint="eastAsia"/>
          <w:sz w:val="28"/>
          <w:lang w:eastAsia="zh-CN"/>
        </w:rPr>
      </w:pPr>
      <w:bookmarkStart w:id="13" w:name="_Toc19517"/>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皮革项目需求。产能是重中之重，需要深入分析各工艺技术的生产潜力，找出最适合皮革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皮革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皮革项目需与产业政策保持一致，确保选择的工艺技术符合相关政策法规，有助于皮革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皮革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皮革项目执行中可能面临的挑战。进行风险分析也是关键步骤，评估可能出现的技术风险，采取相应的风险控制措施，保障皮革项目的顺利实施。最后，考虑所需技能，确保皮革项目团队具备足够的技能和知识，提高皮革项目的执行效率和成功率。</w:t>
      </w:r>
    </w:p>
    <w:p>
      <w:pPr>
        <w:pStyle w:val="Heading2"/>
        <w:ind w:firstLine="560" w:firstLineChars="200"/>
        <w:rPr>
          <w:rFonts w:ascii="仿宋" w:eastAsia="仿宋" w:hAnsi="仿宋" w:cs="仿宋" w:hint="eastAsia"/>
          <w:sz w:val="28"/>
          <w:lang w:eastAsia="zh-CN"/>
        </w:rPr>
      </w:pPr>
      <w:bookmarkStart w:id="14" w:name="_Toc5223"/>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皮革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419"/>
      <w:r>
        <w:rPr>
          <w:rFonts w:ascii="仿宋" w:eastAsia="仿宋" w:hAnsi="仿宋" w:cs="仿宋" w:hint="eastAsia"/>
          <w:sz w:val="28"/>
          <w:lang w:eastAsia="zh-CN"/>
        </w:rPr>
        <w:t>三、皮革项目建设目标</w:t>
      </w:r>
      <w:bookmarkEnd w:id="15"/>
    </w:p>
    <w:p>
      <w:pPr>
        <w:pStyle w:val="Heading2"/>
        <w:rPr>
          <w:rFonts w:ascii="仿宋" w:eastAsia="仿宋" w:hAnsi="仿宋" w:cs="仿宋" w:hint="eastAsia"/>
          <w:lang w:eastAsia="zh-CN"/>
        </w:rPr>
      </w:pPr>
      <w:bookmarkStart w:id="16" w:name="_Toc17190"/>
      <w:r>
        <w:rPr>
          <w:rFonts w:ascii="仿宋" w:eastAsia="仿宋" w:hAnsi="仿宋" w:cs="仿宋" w:hint="eastAsia"/>
          <w:lang w:eastAsia="zh-CN"/>
        </w:rPr>
        <w:t>(一)、皮革项目建设目标</w:t>
      </w:r>
      <w:bookmarkEnd w:id="16"/>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皮革项目建设的目标是确保皮革项目能够在预定时间内、符合质量要求地完成，并在运营中取得长期稳定的经济、社会和环境效益。为了实现这一目标，我们将在以下几个方面进行全面规划和执行。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皮革项目完成期限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确保皮革项目按照预定计划在规定的时间内完成。这包括明确皮革项目的阶段性目标和关键节点，制定合理的时间表，并采取有效的皮革项目管理措施，以确保整个建设过程的时限控制。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确保皮革项目交付的质量符合相关法规和标准的要求。这包括对工艺、设备、材料等方面进行严格的质量控制，实施全过程的质量监控和检测，以确保皮革项目建设的各项要素都达到或超过行业标准。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项目在经济上具有可行性和盈利性。这涉及到合理的投资规模和资金结构设计，优化成本控制和资源利用，以及合理预测和评估皮革项目的投资回报率。通过精细的经济分析，确保皮革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项目在社会层面能够带来积极的影响。这包括创造就业机会，提升居民生活水平，促进当地社区的发展，以及积极参与社会责任和公益活动。通过社会效益的最大化，确保皮革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皮革项目在建设和运营过程中对环境的影响最小化，并采取一系列环保措施以达到可持续发展的目标。这包括对资源的合理利用，废物的减少和处理，以及采用环保技术和工艺，以确保皮革项目对生态环境的保护。</w:t>
      </w:r>
    </w:p>
    <w:p>
      <w:pPr>
        <w:pStyle w:val="Heading1"/>
        <w:ind w:firstLine="560" w:firstLineChars="200"/>
        <w:rPr>
          <w:rFonts w:ascii="仿宋" w:eastAsia="仿宋" w:hAnsi="仿宋" w:cs="仿宋" w:hint="eastAsia"/>
          <w:sz w:val="28"/>
          <w:lang w:eastAsia="zh-CN"/>
        </w:rPr>
      </w:pPr>
      <w:bookmarkStart w:id="17" w:name="_Toc19821"/>
      <w:r>
        <w:rPr>
          <w:rFonts w:ascii="仿宋" w:eastAsia="仿宋" w:hAnsi="仿宋" w:cs="仿宋" w:hint="eastAsia"/>
          <w:sz w:val="28"/>
          <w:lang w:eastAsia="zh-CN"/>
        </w:rPr>
        <w:t>四、皮革项目建设内容</w:t>
      </w:r>
      <w:bookmarkEnd w:id="17"/>
    </w:p>
    <w:p>
      <w:pPr>
        <w:pStyle w:val="Heading2"/>
        <w:rPr>
          <w:rFonts w:ascii="仿宋" w:eastAsia="仿宋" w:hAnsi="仿宋" w:cs="仿宋" w:hint="eastAsia"/>
          <w:lang w:eastAsia="zh-CN"/>
        </w:rPr>
      </w:pPr>
      <w:bookmarkStart w:id="18" w:name="_Toc17087"/>
      <w:r>
        <w:rPr>
          <w:rFonts w:ascii="仿宋" w:eastAsia="仿宋" w:hAnsi="仿宋" w:cs="仿宋" w:hint="eastAsia"/>
          <w:lang w:eastAsia="zh-CN"/>
        </w:rPr>
        <w:t>(一)、建筑工程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https://d.book118.com/755131102302011104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F0F29"/>
    <w:rsid w:val="5F2F0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5513110230201110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2024-02-01T02:36:00Z</dcterms:created>
  <dcterms:modified xsi:type="dcterms:W3CDTF">2024-02-01T02:37:04Z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A2098871717B4BD0801FAABEA84346FF_11</vt:lpwstr>
  </property>
  <property fmtid="{D5CDD505-2E9C-101B-9397-08002B2CF9AE}" pid="3" name="KSOProductBuildVer">
    <vt:lpwstr>2052-12.1.0.16250</vt:lpwstr>
  </property>
</Properties>
</file>