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《四川省安全生产条例》要求生产经营单位对本单位存在的重大危险源进行登记建档，制定应急救援预案，告知从业人员在紧急情况下(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应当采取的应急措施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救援预案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处理程序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当实际运行条件超过电容器正常工作条件时，如电源电流超过电容器额定电流的(  )，电容器组也应从系统退出。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1.1倍；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1.3倍；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1.4倍；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测量直流电压时必须(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红表笔接高电位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黑表笔接正极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可随意接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将表串在电路中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在三相四线制中性点接地供电系统中，线电压指的是(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相线之间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零线对地间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相线对零线间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工作台运行速度过低不足的原因是(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发电机励磁回路电压不足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控制绕组2WC中有接触不良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电压负反馈过强等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将10个阻值为20Ω的电阻并联后，其总电阻为(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1Ω；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2Ω；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20Ω；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运行中的电压互感器相当于一个(  )的变压器。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短路运行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空载运行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带负荷运行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在10KV及以下的操作中，当无遮拦时，作业人体携带的工具与带电体之间的距离应不小于(  )米。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手电钻的正确使用方法是(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接通电源，按下开关转一下，对外壳验电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将电钻放在绝缘物上，通电验电，按下开关空转一下，再次验电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戴线手套，接通电源验电，按下开关空转，再一次验电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戴绝缘手套直接使用电钻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脉冲电路传递信息，是利用来实现的(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强弱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变配电室接地网应每年检查.检测(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3次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4次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两次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在( )中，电动势，电压，电流的大小和方向都不随时间的改变而变化。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装设剩余电流保护器是正常工作条件下防止直接接触触电的(  )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主要防护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补充防护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基本防护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硅稳压二极管与整流二极管不同之处在于(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稳压二极管不具有单向导电性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稳压二极管可工作在击穿区，整流二极管不允许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整流二极管可工作在击穿区，稳压二极管不能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稳压二极管击穿时端电压稳定，整流二极管则不然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导线在接线盒内的接线柱中连接时(  )绝缘。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需要外加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不需外加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用黑胶布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用透明胶带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高压熔断器熔体中心焊有小锡(铅)球,运用(  )下降熔丝熔点。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热集合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热扩散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"冶金效应'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用万用表测试好的单向晶闸管时，A－G极间正反向电阻应该(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都不大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都很大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都很小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一小一大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严禁工作人员或其它人员擅自移动已挂好的接地线，如需移动时，应有工作负责人争得( )的同意并在工作票上注明。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工作监护人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10kv接户线所用绝缘铜线不得小于(  )mm2。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SF?断路器调整时，相间中心距离误差不大于(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电流互感器至电流表布线的铜导线截面积应大于等于(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0.75mm2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用环氧树脂浇注或缠绕作包封的干式变压器即称为(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气体绝缘干式变压器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环氧树脂干式变压器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H级绝缘干式变压器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频敏变阻器主要用于(  )控制。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笼型转子异步电动机的起动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绕线转子异步电动机的调速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直流电动机的起动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绕线转子异步电动机的起动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中性点直接接地系统中发生单相接地时，非故障相对地电压会(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继电保护装置按被保护的对象分类，有电力线路保护.发电机保护.变压器保护.电动机保护.(  )等。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后备保护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国家规定的安全色有红.蓝.黄.绿四种颜色，其中红色表示:(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禁止.停止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指令.必须遵守的规定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警告.注意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指示.安全状态.通行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电容器在用万用表检査时指针摆动后应该(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防止触电事故的措施很多，其中有重要意义的是(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做好设备维修保养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严格执行操作规程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贯彻安全用电教育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接地中线相色漆规定涂为( 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程序控制器大体上可分为(  )大类。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磁场对载流导体的作用力为(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F=qv×B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F=I×B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F=IL×B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F=Q×B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( )仪表的灵敏度和精确度较高，多用来制作携带式电压表和电流表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电力变压器的主要用途是(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变换阻抗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变换电压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改变相位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(  )材质制成的螺栓.螺母或垫片，在中频电流通过时，会因涡流效应而发热，甚至局部熔化。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黄铜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不锈钢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普通钢铁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电焊机焊接用的电缆{焊把线}应采用绝缘完好的YHH型橡胶铜芯软电缆，根据不同的容量选择合适的截面积，其长度一般不超过(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接户线与建筑物有关部分的距离，与窗户或阳台的水平距离不应小于(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0.65m；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接在线路中尚未使用的电流互感器的二次线圈应当(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两端短接并接地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保持开路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单量程交流电压表测量6KV电压时应采用(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串联分压电阻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并联分流电阻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使用电压互感器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并联分压电阻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使用竹梯时,梯子与地面的夹角以( )°为宜。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配电线路导线截面一般都在(  )以下，多采用钳压法。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50㎜2；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150㎜2；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200㎜2；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240㎜2；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漏电保护断路器在设备正常工作时，电路电流的相量和(  )，开关保持闭合状态。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为正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为负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 )移动式电气设备在外壳上没有接地端子,但在内部有接地端子,自设备内引出带有保护插头的电源线。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Ⅰ类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在直流电路中，电感元件的(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容抗值大于零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感抗值大于零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感抗值等于零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感抗值小于零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变配电室运行的主要制度包括(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门禁制度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交接班制度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防盗制度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直流电焊机具有(  )的外特性。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平直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陡降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上升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稍有下降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35KV架空电力线路跨越道路时，距路面的最小垂直距离应不低于(  )m。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电源相序的排列方法中，(  )是正相序。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ACB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BAC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CBA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一般照明场所的线路允许电压损失为额定电压的(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热继电器在电动机运转时起(  )保护作用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欠压.失压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瓷瓶布线时，导线距地面高度不应低于(  )m。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电力系统中的输电.变电(  )三个部分称为电力网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电路的基本组成部分是连接导线.负载和(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绝缘线接头要连接牢固.可靠，架空线在一个档距内，每层导线接头数不得超过该层导线条数的(  )，且一条导线只允许有一个接头。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30%；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三相异步电动机电源接通后电机不能起动，造成故障的可能原因是(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电源电压过高或过低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转子不平衡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鼠笼电动机转子断条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定子绕组接线错误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对于高压配电线路，停电操作时，应(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先拉负荷侧刀闸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先拉电源侧刀闸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先切开断路器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无顺序要求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对于三相鼠笼式异步电动机的多地控制，须将多个起动按钮并联，多个停止按钮(  )，才能达到要求。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导线接头电阻要足够小,与同长度同截面导线的电阻比不大于(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(  )是保障安全生产的最有效措施。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安全组织.技术措施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严格的奖惩惩措施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合理的晋升制度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交流接触器的机械寿命是指在不带负载的操作次数,一般达( 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600万-1000万次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1000万次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雷雨天，如依靠有建筑物或高大树木屏蔽的街道躲避，应离开墙壁和树干(  )以外。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母线焊接时，焊缝的位置与母线弯曲处距离(  )mm。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大于50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小于50’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不停电作业应使用第(  )种工作票。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发现断路器严重漏油时，应(  ).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立即将重合闸停用;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立即断开断路器;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采取禁止跳闸的措施;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不用采取措施.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(  )的主要作用是用于隔离电源。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高压熔断器可用于( )等设备的保护。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单相半波整流电路输出电压的波形为(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正弦波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三角波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单向脉冲波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双向脉冲波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通常说的三相五线接零系统属于(  )系统。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安装式交流电流表通常采用(  )测量机构。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https://d.book118.com/755141320313011034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5141320313011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