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医用缝合材料项目计划设计方案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14" w:history="1">
        <w:r>
          <w:rPr>
            <w:rFonts w:ascii="仿宋" w:eastAsia="仿宋" w:hAnsi="仿宋" w:cs="仿宋" w:hint="eastAsia"/>
            <w:lang w:eastAsia="zh-CN"/>
          </w:rPr>
          <w:t>序言</w:t>
        </w:r>
        <w:r>
          <w:tab/>
        </w:r>
        <w:r>
          <w:fldChar w:fldCharType="begin"/>
        </w:r>
        <w:r>
          <w:instrText xml:space="preserve"> PAGEREF _Toc7014 \h </w:instrText>
        </w:r>
        <w:r>
          <w:fldChar w:fldCharType="separate"/>
        </w:r>
        <w:r>
          <w:t>3</w:t>
        </w:r>
        <w:r>
          <w:fldChar w:fldCharType="end"/>
        </w:r>
      </w:hyperlink>
    </w:p>
    <w:p>
      <w:pPr>
        <w:pStyle w:val="TOC1"/>
        <w:tabs>
          <w:tab w:val="right" w:leader="dot" w:pos="8306"/>
        </w:tabs>
      </w:pPr>
      <w:hyperlink w:anchor="_Toc1209" w:history="1">
        <w:r>
          <w:rPr>
            <w:rFonts w:ascii="仿宋" w:eastAsia="仿宋" w:hAnsi="仿宋" w:cs="仿宋" w:hint="eastAsia"/>
            <w:lang w:eastAsia="zh-CN"/>
          </w:rPr>
          <w:t>一、医用缝合材料项目可持续发展</w:t>
        </w:r>
        <w:r>
          <w:tab/>
        </w:r>
        <w:r>
          <w:fldChar w:fldCharType="begin"/>
        </w:r>
        <w:r>
          <w:instrText xml:space="preserve"> PAGEREF _Toc1209 \h </w:instrText>
        </w:r>
        <w:r>
          <w:fldChar w:fldCharType="separate"/>
        </w:r>
        <w:r>
          <w:t>3</w:t>
        </w:r>
        <w:r>
          <w:fldChar w:fldCharType="end"/>
        </w:r>
      </w:hyperlink>
    </w:p>
    <w:p>
      <w:pPr>
        <w:pStyle w:val="TOC2"/>
        <w:tabs>
          <w:tab w:val="right" w:leader="dot" w:pos="8306"/>
        </w:tabs>
      </w:pPr>
      <w:hyperlink w:anchor="_Toc24636" w:history="1">
        <w:r>
          <w:rPr>
            <w:rFonts w:ascii="仿宋" w:eastAsia="仿宋" w:hAnsi="仿宋" w:cs="仿宋" w:hint="eastAsia"/>
            <w:lang w:eastAsia="zh-CN"/>
          </w:rPr>
          <w:t>(一)、可持续战略与实践</w:t>
        </w:r>
        <w:r>
          <w:tab/>
        </w:r>
        <w:r>
          <w:fldChar w:fldCharType="begin"/>
        </w:r>
        <w:r>
          <w:instrText xml:space="preserve"> PAGEREF _Toc24636 \h </w:instrText>
        </w:r>
        <w:r>
          <w:fldChar w:fldCharType="separate"/>
        </w:r>
        <w:r>
          <w:t>3</w:t>
        </w:r>
        <w:r>
          <w:fldChar w:fldCharType="end"/>
        </w:r>
      </w:hyperlink>
    </w:p>
    <w:p>
      <w:pPr>
        <w:pStyle w:val="TOC2"/>
        <w:tabs>
          <w:tab w:val="right" w:leader="dot" w:pos="8306"/>
        </w:tabs>
      </w:pPr>
      <w:hyperlink w:anchor="_Toc8434" w:history="1">
        <w:r>
          <w:rPr>
            <w:rFonts w:ascii="仿宋" w:eastAsia="仿宋" w:hAnsi="仿宋" w:cs="仿宋" w:hint="eastAsia"/>
            <w:lang w:eastAsia="zh-CN"/>
          </w:rPr>
          <w:t>(二)、环保与社会责任</w:t>
        </w:r>
        <w:r>
          <w:tab/>
        </w:r>
        <w:r>
          <w:fldChar w:fldCharType="begin"/>
        </w:r>
        <w:r>
          <w:instrText xml:space="preserve"> PAGEREF _Toc8434 \h </w:instrText>
        </w:r>
        <w:r>
          <w:fldChar w:fldCharType="separate"/>
        </w:r>
        <w:r>
          <w:t>4</w:t>
        </w:r>
        <w:r>
          <w:fldChar w:fldCharType="end"/>
        </w:r>
      </w:hyperlink>
    </w:p>
    <w:p>
      <w:pPr>
        <w:pStyle w:val="TOC1"/>
        <w:tabs>
          <w:tab w:val="right" w:leader="dot" w:pos="8306"/>
        </w:tabs>
      </w:pPr>
      <w:hyperlink w:anchor="_Toc22529" w:history="1">
        <w:r>
          <w:rPr>
            <w:rFonts w:ascii="仿宋" w:eastAsia="仿宋" w:hAnsi="仿宋" w:cs="仿宋" w:hint="eastAsia"/>
            <w:lang w:eastAsia="zh-CN"/>
          </w:rPr>
          <w:t>二、工艺说明</w:t>
        </w:r>
        <w:r>
          <w:tab/>
        </w:r>
        <w:r>
          <w:fldChar w:fldCharType="begin"/>
        </w:r>
        <w:r>
          <w:instrText xml:space="preserve"> PAGEREF _Toc22529 \h </w:instrText>
        </w:r>
        <w:r>
          <w:fldChar w:fldCharType="separate"/>
        </w:r>
        <w:r>
          <w:t>5</w:t>
        </w:r>
        <w:r>
          <w:fldChar w:fldCharType="end"/>
        </w:r>
      </w:hyperlink>
    </w:p>
    <w:p>
      <w:pPr>
        <w:pStyle w:val="TOC2"/>
        <w:tabs>
          <w:tab w:val="right" w:leader="dot" w:pos="8306"/>
        </w:tabs>
      </w:pPr>
      <w:hyperlink w:anchor="_Toc11891" w:history="1">
        <w:r>
          <w:rPr>
            <w:rFonts w:ascii="仿宋" w:eastAsia="仿宋" w:hAnsi="仿宋" w:cs="仿宋" w:hint="eastAsia"/>
            <w:lang w:eastAsia="zh-CN"/>
          </w:rPr>
          <w:t>(一)、技术管理特点</w:t>
        </w:r>
        <w:r>
          <w:tab/>
        </w:r>
        <w:r>
          <w:fldChar w:fldCharType="begin"/>
        </w:r>
        <w:r>
          <w:instrText xml:space="preserve"> PAGEREF _Toc11891 \h </w:instrText>
        </w:r>
        <w:r>
          <w:fldChar w:fldCharType="separate"/>
        </w:r>
        <w:r>
          <w:t>5</w:t>
        </w:r>
        <w:r>
          <w:fldChar w:fldCharType="end"/>
        </w:r>
      </w:hyperlink>
    </w:p>
    <w:p>
      <w:pPr>
        <w:pStyle w:val="TOC2"/>
        <w:tabs>
          <w:tab w:val="right" w:leader="dot" w:pos="8306"/>
        </w:tabs>
      </w:pPr>
      <w:hyperlink w:anchor="_Toc17069" w:history="1">
        <w:r>
          <w:rPr>
            <w:rFonts w:ascii="仿宋" w:eastAsia="仿宋" w:hAnsi="仿宋" w:cs="仿宋" w:hint="eastAsia"/>
            <w:lang w:eastAsia="zh-CN"/>
          </w:rPr>
          <w:t>(二)、医用缝合材料项目工艺技术设计方案</w:t>
        </w:r>
        <w:r>
          <w:tab/>
        </w:r>
        <w:r>
          <w:fldChar w:fldCharType="begin"/>
        </w:r>
        <w:r>
          <w:instrText xml:space="preserve"> PAGEREF _Toc17069 \h </w:instrText>
        </w:r>
        <w:r>
          <w:fldChar w:fldCharType="separate"/>
        </w:r>
        <w:r>
          <w:t>6</w:t>
        </w:r>
        <w:r>
          <w:fldChar w:fldCharType="end"/>
        </w:r>
      </w:hyperlink>
    </w:p>
    <w:p>
      <w:pPr>
        <w:pStyle w:val="TOC2"/>
        <w:tabs>
          <w:tab w:val="right" w:leader="dot" w:pos="8306"/>
        </w:tabs>
      </w:pPr>
      <w:hyperlink w:anchor="_Toc24572" w:history="1">
        <w:r>
          <w:rPr>
            <w:rFonts w:ascii="仿宋" w:eastAsia="仿宋" w:hAnsi="仿宋" w:cs="仿宋" w:hint="eastAsia"/>
            <w:lang w:eastAsia="zh-CN"/>
          </w:rPr>
          <w:t>(三)、设备选型方案</w:t>
        </w:r>
        <w:r>
          <w:tab/>
        </w:r>
        <w:r>
          <w:fldChar w:fldCharType="begin"/>
        </w:r>
        <w:r>
          <w:instrText xml:space="preserve"> PAGEREF _Toc24572 \h </w:instrText>
        </w:r>
        <w:r>
          <w:fldChar w:fldCharType="separate"/>
        </w:r>
        <w:r>
          <w:t>7</w:t>
        </w:r>
        <w:r>
          <w:fldChar w:fldCharType="end"/>
        </w:r>
      </w:hyperlink>
    </w:p>
    <w:p>
      <w:pPr>
        <w:pStyle w:val="TOC1"/>
        <w:tabs>
          <w:tab w:val="right" w:leader="dot" w:pos="8306"/>
        </w:tabs>
      </w:pPr>
      <w:hyperlink w:anchor="_Toc22531" w:history="1">
        <w:r>
          <w:rPr>
            <w:rFonts w:ascii="仿宋" w:eastAsia="仿宋" w:hAnsi="仿宋" w:cs="仿宋" w:hint="eastAsia"/>
            <w:lang w:eastAsia="zh-CN"/>
          </w:rPr>
          <w:t>三、市场分析、调研</w:t>
        </w:r>
        <w:r>
          <w:tab/>
        </w:r>
        <w:r>
          <w:fldChar w:fldCharType="begin"/>
        </w:r>
        <w:r>
          <w:instrText xml:space="preserve"> PAGEREF _Toc22531 \h </w:instrText>
        </w:r>
        <w:r>
          <w:fldChar w:fldCharType="separate"/>
        </w:r>
        <w:r>
          <w:t>8</w:t>
        </w:r>
        <w:r>
          <w:fldChar w:fldCharType="end"/>
        </w:r>
      </w:hyperlink>
    </w:p>
    <w:p>
      <w:pPr>
        <w:pStyle w:val="TOC2"/>
        <w:tabs>
          <w:tab w:val="right" w:leader="dot" w:pos="8306"/>
        </w:tabs>
      </w:pPr>
      <w:hyperlink w:anchor="_Toc9795" w:history="1">
        <w:r>
          <w:rPr>
            <w:rFonts w:ascii="仿宋" w:eastAsia="仿宋" w:hAnsi="仿宋" w:cs="仿宋" w:hint="eastAsia"/>
            <w:lang w:eastAsia="zh-CN"/>
          </w:rPr>
          <w:t>(一)、医用缝合材料行业分析</w:t>
        </w:r>
        <w:r>
          <w:tab/>
        </w:r>
        <w:r>
          <w:fldChar w:fldCharType="begin"/>
        </w:r>
        <w:r>
          <w:instrText xml:space="preserve"> PAGEREF _Toc9795 \h </w:instrText>
        </w:r>
        <w:r>
          <w:fldChar w:fldCharType="separate"/>
        </w:r>
        <w:r>
          <w:t>8</w:t>
        </w:r>
        <w:r>
          <w:fldChar w:fldCharType="end"/>
        </w:r>
      </w:hyperlink>
    </w:p>
    <w:p>
      <w:pPr>
        <w:pStyle w:val="TOC2"/>
        <w:tabs>
          <w:tab w:val="right" w:leader="dot" w:pos="8306"/>
        </w:tabs>
      </w:pPr>
      <w:hyperlink w:anchor="_Toc26102" w:history="1">
        <w:r>
          <w:rPr>
            <w:rFonts w:ascii="仿宋" w:eastAsia="仿宋" w:hAnsi="仿宋" w:cs="仿宋" w:hint="eastAsia"/>
            <w:lang w:eastAsia="zh-CN"/>
          </w:rPr>
          <w:t>(二)、医用缝合材料市场分析预测</w:t>
        </w:r>
        <w:r>
          <w:tab/>
        </w:r>
        <w:r>
          <w:fldChar w:fldCharType="begin"/>
        </w:r>
        <w:r>
          <w:instrText xml:space="preserve"> PAGEREF _Toc26102 \h </w:instrText>
        </w:r>
        <w:r>
          <w:fldChar w:fldCharType="separate"/>
        </w:r>
        <w:r>
          <w:t>9</w:t>
        </w:r>
        <w:r>
          <w:fldChar w:fldCharType="end"/>
        </w:r>
      </w:hyperlink>
    </w:p>
    <w:p>
      <w:pPr>
        <w:pStyle w:val="TOC1"/>
        <w:tabs>
          <w:tab w:val="right" w:leader="dot" w:pos="8306"/>
        </w:tabs>
      </w:pPr>
      <w:hyperlink w:anchor="_Toc32567" w:history="1">
        <w:r>
          <w:rPr>
            <w:rFonts w:ascii="仿宋" w:eastAsia="仿宋" w:hAnsi="仿宋" w:cs="仿宋" w:hint="eastAsia"/>
            <w:lang w:eastAsia="zh-CN"/>
          </w:rPr>
          <w:t>四、医用缝合材料项目土建工程</w:t>
        </w:r>
        <w:r>
          <w:tab/>
        </w:r>
        <w:r>
          <w:fldChar w:fldCharType="begin"/>
        </w:r>
        <w:r>
          <w:instrText xml:space="preserve"> PAGEREF _Toc32567 \h </w:instrText>
        </w:r>
        <w:r>
          <w:fldChar w:fldCharType="separate"/>
        </w:r>
        <w:r>
          <w:t>10</w:t>
        </w:r>
        <w:r>
          <w:fldChar w:fldCharType="end"/>
        </w:r>
      </w:hyperlink>
    </w:p>
    <w:p>
      <w:pPr>
        <w:pStyle w:val="TOC2"/>
        <w:tabs>
          <w:tab w:val="right" w:leader="dot" w:pos="8306"/>
        </w:tabs>
      </w:pPr>
      <w:hyperlink w:anchor="_Toc25432" w:history="1">
        <w:r>
          <w:rPr>
            <w:rFonts w:ascii="仿宋" w:eastAsia="仿宋" w:hAnsi="仿宋" w:cs="仿宋" w:hint="eastAsia"/>
            <w:lang w:eastAsia="zh-CN"/>
          </w:rPr>
          <w:t>(一)、建筑工程设计原则</w:t>
        </w:r>
        <w:r>
          <w:tab/>
        </w:r>
        <w:r>
          <w:fldChar w:fldCharType="begin"/>
        </w:r>
        <w:r>
          <w:instrText xml:space="preserve"> PAGEREF _Toc25432 \h </w:instrText>
        </w:r>
        <w:r>
          <w:fldChar w:fldCharType="separate"/>
        </w:r>
        <w:r>
          <w:t>10</w:t>
        </w:r>
        <w:r>
          <w:fldChar w:fldCharType="end"/>
        </w:r>
      </w:hyperlink>
    </w:p>
    <w:p>
      <w:pPr>
        <w:pStyle w:val="TOC2"/>
        <w:tabs>
          <w:tab w:val="right" w:leader="dot" w:pos="8306"/>
        </w:tabs>
      </w:pPr>
      <w:hyperlink w:anchor="_Toc15481" w:history="1">
        <w:r>
          <w:rPr>
            <w:rFonts w:ascii="仿宋" w:eastAsia="仿宋" w:hAnsi="仿宋" w:cs="仿宋" w:hint="eastAsia"/>
            <w:lang w:eastAsia="zh-CN"/>
          </w:rPr>
          <w:t>(二)、土建工程设计年限及安全等级</w:t>
        </w:r>
        <w:r>
          <w:tab/>
        </w:r>
        <w:r>
          <w:fldChar w:fldCharType="begin"/>
        </w:r>
        <w:r>
          <w:instrText xml:space="preserve"> PAGEREF _Toc15481 \h </w:instrText>
        </w:r>
        <w:r>
          <w:fldChar w:fldCharType="separate"/>
        </w:r>
        <w:r>
          <w:t>11</w:t>
        </w:r>
        <w:r>
          <w:fldChar w:fldCharType="end"/>
        </w:r>
      </w:hyperlink>
    </w:p>
    <w:p>
      <w:pPr>
        <w:pStyle w:val="TOC2"/>
        <w:tabs>
          <w:tab w:val="right" w:leader="dot" w:pos="8306"/>
        </w:tabs>
      </w:pPr>
      <w:hyperlink w:anchor="_Toc8439" w:history="1">
        <w:r>
          <w:rPr>
            <w:rFonts w:ascii="仿宋" w:eastAsia="仿宋" w:hAnsi="仿宋" w:cs="仿宋" w:hint="eastAsia"/>
            <w:lang w:eastAsia="zh-CN"/>
          </w:rPr>
          <w:t>(三)、建筑工程设计总体要求</w:t>
        </w:r>
        <w:r>
          <w:tab/>
        </w:r>
        <w:r>
          <w:fldChar w:fldCharType="begin"/>
        </w:r>
        <w:r>
          <w:instrText xml:space="preserve"> PAGEREF _Toc8439 \h </w:instrText>
        </w:r>
        <w:r>
          <w:fldChar w:fldCharType="separate"/>
        </w:r>
        <w:r>
          <w:t>13</w:t>
        </w:r>
        <w:r>
          <w:fldChar w:fldCharType="end"/>
        </w:r>
      </w:hyperlink>
    </w:p>
    <w:p>
      <w:pPr>
        <w:pStyle w:val="TOC2"/>
        <w:tabs>
          <w:tab w:val="right" w:leader="dot" w:pos="8306"/>
        </w:tabs>
      </w:pPr>
      <w:hyperlink w:anchor="_Toc25230" w:history="1">
        <w:r>
          <w:rPr>
            <w:rFonts w:ascii="仿宋" w:eastAsia="仿宋" w:hAnsi="仿宋" w:cs="仿宋" w:hint="eastAsia"/>
            <w:lang w:eastAsia="zh-CN"/>
          </w:rPr>
          <w:t>(四)、土建工程建设指标</w:t>
        </w:r>
        <w:r>
          <w:tab/>
        </w:r>
        <w:r>
          <w:fldChar w:fldCharType="begin"/>
        </w:r>
        <w:r>
          <w:instrText xml:space="preserve"> PAGEREF _Toc25230 \h </w:instrText>
        </w:r>
        <w:r>
          <w:fldChar w:fldCharType="separate"/>
        </w:r>
        <w:r>
          <w:t>13</w:t>
        </w:r>
        <w:r>
          <w:fldChar w:fldCharType="end"/>
        </w:r>
      </w:hyperlink>
    </w:p>
    <w:p>
      <w:pPr>
        <w:pStyle w:val="TOC1"/>
        <w:tabs>
          <w:tab w:val="right" w:leader="dot" w:pos="8306"/>
        </w:tabs>
      </w:pPr>
      <w:hyperlink w:anchor="_Toc21640" w:history="1">
        <w:r>
          <w:rPr>
            <w:rFonts w:ascii="仿宋" w:eastAsia="仿宋" w:hAnsi="仿宋" w:cs="仿宋" w:hint="eastAsia"/>
            <w:lang w:eastAsia="zh-CN"/>
          </w:rPr>
          <w:t>五、医用缝合材料项目建设背景及必要性分析</w:t>
        </w:r>
        <w:r>
          <w:tab/>
        </w:r>
        <w:r>
          <w:fldChar w:fldCharType="begin"/>
        </w:r>
        <w:r>
          <w:instrText xml:space="preserve"> PAGEREF _Toc21640 \h </w:instrText>
        </w:r>
        <w:r>
          <w:fldChar w:fldCharType="separate"/>
        </w:r>
        <w:r>
          <w:t>13</w:t>
        </w:r>
        <w:r>
          <w:fldChar w:fldCharType="end"/>
        </w:r>
      </w:hyperlink>
    </w:p>
    <w:p>
      <w:pPr>
        <w:pStyle w:val="TOC2"/>
        <w:tabs>
          <w:tab w:val="right" w:leader="dot" w:pos="8306"/>
        </w:tabs>
      </w:pPr>
      <w:hyperlink w:anchor="_Toc3725" w:history="1">
        <w:r>
          <w:rPr>
            <w:rFonts w:ascii="仿宋" w:eastAsia="仿宋" w:hAnsi="仿宋" w:cs="仿宋" w:hint="eastAsia"/>
            <w:lang w:eastAsia="zh-CN"/>
          </w:rPr>
          <w:t>(一)、医用缝合材料项目背景分析</w:t>
        </w:r>
        <w:r>
          <w:tab/>
        </w:r>
        <w:r>
          <w:fldChar w:fldCharType="begin"/>
        </w:r>
        <w:r>
          <w:instrText xml:space="preserve"> PAGEREF _Toc3725 \h </w:instrText>
        </w:r>
        <w:r>
          <w:fldChar w:fldCharType="separate"/>
        </w:r>
        <w:r>
          <w:t>13</w:t>
        </w:r>
        <w:r>
          <w:fldChar w:fldCharType="end"/>
        </w:r>
      </w:hyperlink>
    </w:p>
    <w:p>
      <w:pPr>
        <w:pStyle w:val="TOC2"/>
        <w:tabs>
          <w:tab w:val="right" w:leader="dot" w:pos="8306"/>
        </w:tabs>
      </w:pPr>
      <w:hyperlink w:anchor="_Toc21528" w:history="1">
        <w:r>
          <w:rPr>
            <w:rFonts w:ascii="仿宋" w:eastAsia="仿宋" w:hAnsi="仿宋" w:cs="仿宋" w:hint="eastAsia"/>
            <w:lang w:eastAsia="zh-CN"/>
          </w:rPr>
          <w:t>(二)、医用缝合材料项目建设必要性分析</w:t>
        </w:r>
        <w:r>
          <w:tab/>
        </w:r>
        <w:r>
          <w:fldChar w:fldCharType="begin"/>
        </w:r>
        <w:r>
          <w:instrText xml:space="preserve"> PAGEREF _Toc21528 \h </w:instrText>
        </w:r>
        <w:r>
          <w:fldChar w:fldCharType="separate"/>
        </w:r>
        <w:r>
          <w:t>15</w:t>
        </w:r>
        <w:r>
          <w:fldChar w:fldCharType="end"/>
        </w:r>
      </w:hyperlink>
    </w:p>
    <w:p>
      <w:pPr>
        <w:pStyle w:val="TOC1"/>
        <w:tabs>
          <w:tab w:val="right" w:leader="dot" w:pos="8306"/>
        </w:tabs>
      </w:pPr>
      <w:hyperlink w:anchor="_Toc32345" w:history="1">
        <w:r>
          <w:rPr>
            <w:rFonts w:ascii="仿宋" w:eastAsia="仿宋" w:hAnsi="仿宋" w:cs="仿宋" w:hint="eastAsia"/>
            <w:lang w:eastAsia="zh-CN"/>
          </w:rPr>
          <w:t>六、医用缝合材料项目概论</w:t>
        </w:r>
        <w:r>
          <w:tab/>
        </w:r>
        <w:r>
          <w:fldChar w:fldCharType="begin"/>
        </w:r>
        <w:r>
          <w:instrText xml:space="preserve"> PAGEREF _Toc32345 \h </w:instrText>
        </w:r>
        <w:r>
          <w:fldChar w:fldCharType="separate"/>
        </w:r>
        <w:r>
          <w:t>17</w:t>
        </w:r>
        <w:r>
          <w:fldChar w:fldCharType="end"/>
        </w:r>
      </w:hyperlink>
    </w:p>
    <w:p>
      <w:pPr>
        <w:pStyle w:val="TOC2"/>
        <w:tabs>
          <w:tab w:val="right" w:leader="dot" w:pos="8306"/>
        </w:tabs>
      </w:pPr>
      <w:hyperlink w:anchor="_Toc19931" w:history="1">
        <w:r>
          <w:rPr>
            <w:rFonts w:ascii="仿宋" w:eastAsia="仿宋" w:hAnsi="仿宋" w:cs="仿宋" w:hint="eastAsia"/>
            <w:lang w:eastAsia="zh-CN"/>
          </w:rPr>
          <w:t>(一)、医用缝合材料项目概况</w:t>
        </w:r>
        <w:r>
          <w:tab/>
        </w:r>
        <w:r>
          <w:fldChar w:fldCharType="begin"/>
        </w:r>
        <w:r>
          <w:instrText xml:space="preserve"> PAGEREF _Toc19931 \h </w:instrText>
        </w:r>
        <w:r>
          <w:fldChar w:fldCharType="separate"/>
        </w:r>
        <w:r>
          <w:t>17</w:t>
        </w:r>
        <w:r>
          <w:fldChar w:fldCharType="end"/>
        </w:r>
      </w:hyperlink>
    </w:p>
    <w:p>
      <w:pPr>
        <w:pStyle w:val="TOC2"/>
        <w:tabs>
          <w:tab w:val="right" w:leader="dot" w:pos="8306"/>
        </w:tabs>
      </w:pPr>
      <w:hyperlink w:anchor="_Toc30642" w:history="1">
        <w:r>
          <w:rPr>
            <w:rFonts w:ascii="仿宋" w:eastAsia="仿宋" w:hAnsi="仿宋" w:cs="仿宋" w:hint="eastAsia"/>
            <w:lang w:eastAsia="zh-CN"/>
          </w:rPr>
          <w:t>(二)、医用缝合材料项目目标</w:t>
        </w:r>
        <w:r>
          <w:tab/>
        </w:r>
        <w:r>
          <w:fldChar w:fldCharType="begin"/>
        </w:r>
        <w:r>
          <w:instrText xml:space="preserve"> PAGEREF _Toc30642 \h </w:instrText>
        </w:r>
        <w:r>
          <w:fldChar w:fldCharType="separate"/>
        </w:r>
        <w:r>
          <w:t>19</w:t>
        </w:r>
        <w:r>
          <w:fldChar w:fldCharType="end"/>
        </w:r>
      </w:hyperlink>
    </w:p>
    <w:p>
      <w:pPr>
        <w:pStyle w:val="TOC2"/>
        <w:tabs>
          <w:tab w:val="right" w:leader="dot" w:pos="8306"/>
        </w:tabs>
      </w:pPr>
      <w:hyperlink w:anchor="_Toc26508" w:history="1">
        <w:r>
          <w:rPr>
            <w:rFonts w:ascii="仿宋" w:eastAsia="仿宋" w:hAnsi="仿宋" w:cs="仿宋" w:hint="eastAsia"/>
            <w:lang w:eastAsia="zh-CN"/>
          </w:rPr>
          <w:t>(三)、医用缝合材料项目提出的理由</w:t>
        </w:r>
        <w:r>
          <w:tab/>
        </w:r>
        <w:r>
          <w:fldChar w:fldCharType="begin"/>
        </w:r>
        <w:r>
          <w:instrText xml:space="preserve"> PAGEREF _Toc26508 \h </w:instrText>
        </w:r>
        <w:r>
          <w:fldChar w:fldCharType="separate"/>
        </w:r>
        <w:r>
          <w:t>20</w:t>
        </w:r>
        <w:r>
          <w:fldChar w:fldCharType="end"/>
        </w:r>
      </w:hyperlink>
    </w:p>
    <w:p>
      <w:pPr>
        <w:pStyle w:val="TOC2"/>
        <w:tabs>
          <w:tab w:val="right" w:leader="dot" w:pos="8306"/>
        </w:tabs>
      </w:pPr>
      <w:hyperlink w:anchor="_Toc27791" w:history="1">
        <w:r>
          <w:rPr>
            <w:rFonts w:ascii="仿宋" w:eastAsia="仿宋" w:hAnsi="仿宋" w:cs="仿宋" w:hint="eastAsia"/>
            <w:lang w:eastAsia="zh-CN"/>
          </w:rPr>
          <w:t>(四)、医用缝合材料项目意义</w:t>
        </w:r>
        <w:r>
          <w:tab/>
        </w:r>
        <w:r>
          <w:fldChar w:fldCharType="begin"/>
        </w:r>
        <w:r>
          <w:instrText xml:space="preserve"> PAGEREF _Toc27791 \h </w:instrText>
        </w:r>
        <w:r>
          <w:fldChar w:fldCharType="separate"/>
        </w:r>
        <w:r>
          <w:t>22</w:t>
        </w:r>
        <w:r>
          <w:fldChar w:fldCharType="end"/>
        </w:r>
      </w:hyperlink>
    </w:p>
    <w:p>
      <w:pPr>
        <w:pStyle w:val="TOC2"/>
        <w:tabs>
          <w:tab w:val="right" w:leader="dot" w:pos="8306"/>
        </w:tabs>
      </w:pPr>
      <w:hyperlink w:anchor="_Toc18880" w:history="1">
        <w:r>
          <w:rPr>
            <w:rFonts w:ascii="仿宋" w:eastAsia="仿宋" w:hAnsi="仿宋" w:cs="仿宋" w:hint="eastAsia"/>
            <w:lang w:eastAsia="zh-CN"/>
          </w:rPr>
          <w:t>(五)、医用缝合材料项目背景</w:t>
        </w:r>
        <w:r>
          <w:tab/>
        </w:r>
        <w:r>
          <w:fldChar w:fldCharType="begin"/>
        </w:r>
        <w:r>
          <w:instrText xml:space="preserve"> PAGEREF _Toc18880 \h </w:instrText>
        </w:r>
        <w:r>
          <w:fldChar w:fldCharType="separate"/>
        </w:r>
        <w:r>
          <w:t>22</w:t>
        </w:r>
        <w:r>
          <w:fldChar w:fldCharType="end"/>
        </w:r>
      </w:hyperlink>
    </w:p>
    <w:p>
      <w:pPr>
        <w:pStyle w:val="TOC1"/>
        <w:tabs>
          <w:tab w:val="right" w:leader="dot" w:pos="8306"/>
        </w:tabs>
      </w:pPr>
      <w:hyperlink w:anchor="_Toc28589" w:history="1">
        <w:r>
          <w:rPr>
            <w:rFonts w:ascii="仿宋" w:eastAsia="仿宋" w:hAnsi="仿宋" w:cs="仿宋" w:hint="eastAsia"/>
            <w:lang w:eastAsia="zh-CN"/>
          </w:rPr>
          <w:t>七、医用缝合材料项目环境影响分析</w:t>
        </w:r>
        <w:r>
          <w:tab/>
        </w:r>
        <w:r>
          <w:fldChar w:fldCharType="begin"/>
        </w:r>
        <w:r>
          <w:instrText xml:space="preserve"> PAGEREF _Toc28589 \h </w:instrText>
        </w:r>
        <w:r>
          <w:fldChar w:fldCharType="separate"/>
        </w:r>
        <w:r>
          <w:t>23</w:t>
        </w:r>
        <w:r>
          <w:fldChar w:fldCharType="end"/>
        </w:r>
      </w:hyperlink>
    </w:p>
    <w:p>
      <w:pPr>
        <w:pStyle w:val="TOC2"/>
        <w:tabs>
          <w:tab w:val="right" w:leader="dot" w:pos="8306"/>
        </w:tabs>
      </w:pPr>
      <w:hyperlink w:anchor="_Toc32471" w:history="1">
        <w:r>
          <w:rPr>
            <w:rFonts w:ascii="仿宋" w:eastAsia="仿宋" w:hAnsi="仿宋" w:cs="仿宋" w:hint="eastAsia"/>
            <w:lang w:eastAsia="zh-CN"/>
          </w:rPr>
          <w:t>(一)、建设区域环境质量现状</w:t>
        </w:r>
        <w:r>
          <w:tab/>
        </w:r>
        <w:r>
          <w:fldChar w:fldCharType="begin"/>
        </w:r>
        <w:r>
          <w:instrText xml:space="preserve"> PAGEREF _Toc32471 \h </w:instrText>
        </w:r>
        <w:r>
          <w:fldChar w:fldCharType="separate"/>
        </w:r>
        <w:r>
          <w:t>23</w:t>
        </w:r>
        <w:r>
          <w:fldChar w:fldCharType="end"/>
        </w:r>
      </w:hyperlink>
    </w:p>
    <w:p>
      <w:pPr>
        <w:pStyle w:val="TOC2"/>
        <w:tabs>
          <w:tab w:val="right" w:leader="dot" w:pos="8306"/>
        </w:tabs>
      </w:pPr>
      <w:hyperlink w:anchor="_Toc25143" w:history="1">
        <w:r>
          <w:rPr>
            <w:rFonts w:ascii="仿宋" w:eastAsia="仿宋" w:hAnsi="仿宋" w:cs="仿宋" w:hint="eastAsia"/>
            <w:lang w:eastAsia="zh-CN"/>
          </w:rPr>
          <w:t>(二)、建设期环境保护</w:t>
        </w:r>
        <w:r>
          <w:tab/>
        </w:r>
        <w:r>
          <w:fldChar w:fldCharType="begin"/>
        </w:r>
        <w:r>
          <w:instrText xml:space="preserve"> PAGEREF _Toc25143 \h </w:instrText>
        </w:r>
        <w:r>
          <w:fldChar w:fldCharType="separate"/>
        </w:r>
        <w:r>
          <w:t>25</w:t>
        </w:r>
        <w:r>
          <w:fldChar w:fldCharType="end"/>
        </w:r>
      </w:hyperlink>
    </w:p>
    <w:p>
      <w:pPr>
        <w:pStyle w:val="TOC2"/>
        <w:tabs>
          <w:tab w:val="right" w:leader="dot" w:pos="8306"/>
        </w:tabs>
      </w:pPr>
      <w:hyperlink w:anchor="_Toc2671" w:history="1">
        <w:r>
          <w:rPr>
            <w:rFonts w:ascii="仿宋" w:eastAsia="仿宋" w:hAnsi="仿宋" w:cs="仿宋" w:hint="eastAsia"/>
            <w:lang w:eastAsia="zh-CN"/>
          </w:rPr>
          <w:t>(三)、运营期环境保护</w:t>
        </w:r>
        <w:r>
          <w:tab/>
        </w:r>
        <w:r>
          <w:fldChar w:fldCharType="begin"/>
        </w:r>
        <w:r>
          <w:instrText xml:space="preserve"> PAGEREF _Toc2671 \h </w:instrText>
        </w:r>
        <w:r>
          <w:fldChar w:fldCharType="separate"/>
        </w:r>
        <w:r>
          <w:t>26</w:t>
        </w:r>
        <w:r>
          <w:fldChar w:fldCharType="end"/>
        </w:r>
      </w:hyperlink>
    </w:p>
    <w:p>
      <w:pPr>
        <w:pStyle w:val="TOC2"/>
        <w:tabs>
          <w:tab w:val="right" w:leader="dot" w:pos="8306"/>
        </w:tabs>
      </w:pPr>
      <w:hyperlink w:anchor="_Toc19432" w:history="1">
        <w:r>
          <w:rPr>
            <w:rFonts w:ascii="仿宋" w:eastAsia="仿宋" w:hAnsi="仿宋" w:cs="仿宋" w:hint="eastAsia"/>
            <w:lang w:eastAsia="zh-CN"/>
          </w:rPr>
          <w:t>(四)、医用缝合材料项目建设对区域经济的影响</w:t>
        </w:r>
        <w:r>
          <w:tab/>
        </w:r>
        <w:r>
          <w:fldChar w:fldCharType="begin"/>
        </w:r>
        <w:r>
          <w:instrText xml:space="preserve"> PAGEREF _Toc19432 \h </w:instrText>
        </w:r>
        <w:r>
          <w:fldChar w:fldCharType="separate"/>
        </w:r>
        <w:r>
          <w:t>28</w:t>
        </w:r>
        <w:r>
          <w:fldChar w:fldCharType="end"/>
        </w:r>
      </w:hyperlink>
    </w:p>
    <w:p>
      <w:pPr>
        <w:pStyle w:val="TOC2"/>
        <w:tabs>
          <w:tab w:val="right" w:leader="dot" w:pos="8306"/>
        </w:tabs>
      </w:pPr>
      <w:hyperlink w:anchor="_Toc1421" w:history="1">
        <w:r>
          <w:rPr>
            <w:rFonts w:ascii="仿宋" w:eastAsia="仿宋" w:hAnsi="仿宋" w:cs="仿宋" w:hint="eastAsia"/>
            <w:lang w:eastAsia="zh-CN"/>
          </w:rPr>
          <w:t>(五)、废弃物处理</w:t>
        </w:r>
        <w:r>
          <w:tab/>
        </w:r>
        <w:r>
          <w:fldChar w:fldCharType="begin"/>
        </w:r>
        <w:r>
          <w:instrText xml:space="preserve"> PAGEREF _Toc1421 \h </w:instrText>
        </w:r>
        <w:r>
          <w:fldChar w:fldCharType="separate"/>
        </w:r>
        <w:r>
          <w:t>29</w:t>
        </w:r>
        <w:r>
          <w:fldChar w:fldCharType="end"/>
        </w:r>
      </w:hyperlink>
    </w:p>
    <w:p>
      <w:pPr>
        <w:pStyle w:val="TOC2"/>
        <w:tabs>
          <w:tab w:val="right" w:leader="dot" w:pos="8306"/>
        </w:tabs>
      </w:pPr>
      <w:hyperlink w:anchor="_Toc6432" w:history="1">
        <w:r>
          <w:rPr>
            <w:rFonts w:ascii="仿宋" w:eastAsia="仿宋" w:hAnsi="仿宋" w:cs="仿宋" w:hint="eastAsia"/>
            <w:lang w:eastAsia="zh-CN"/>
          </w:rPr>
          <w:t>(六)、特殊环境影响分析</w:t>
        </w:r>
        <w:r>
          <w:tab/>
        </w:r>
        <w:r>
          <w:fldChar w:fldCharType="begin"/>
        </w:r>
        <w:r>
          <w:instrText xml:space="preserve"> PAGEREF _Toc6432 \h </w:instrText>
        </w:r>
        <w:r>
          <w:fldChar w:fldCharType="separate"/>
        </w:r>
        <w:r>
          <w:t>31</w:t>
        </w:r>
        <w:r>
          <w:fldChar w:fldCharType="end"/>
        </w:r>
      </w:hyperlink>
    </w:p>
    <w:p>
      <w:pPr>
        <w:pStyle w:val="TOC2"/>
        <w:tabs>
          <w:tab w:val="right" w:leader="dot" w:pos="8306"/>
        </w:tabs>
      </w:pPr>
      <w:hyperlink w:anchor="_Toc11470" w:history="1">
        <w:r>
          <w:rPr>
            <w:rFonts w:ascii="仿宋" w:eastAsia="仿宋" w:hAnsi="仿宋" w:cs="仿宋" w:hint="eastAsia"/>
            <w:lang w:eastAsia="zh-CN"/>
          </w:rPr>
          <w:t>(七)、清洁生产</w:t>
        </w:r>
        <w:r>
          <w:tab/>
        </w:r>
        <w:r>
          <w:fldChar w:fldCharType="begin"/>
        </w:r>
        <w:r>
          <w:instrText xml:space="preserve"> PAGEREF _Toc11470 \h </w:instrText>
        </w:r>
        <w:r>
          <w:fldChar w:fldCharType="separate"/>
        </w:r>
        <w:r>
          <w:t>32</w:t>
        </w:r>
        <w:r>
          <w:fldChar w:fldCharType="end"/>
        </w:r>
      </w:hyperlink>
    </w:p>
    <w:p>
      <w:pPr>
        <w:pStyle w:val="TOC2"/>
        <w:tabs>
          <w:tab w:val="right" w:leader="dot" w:pos="8306"/>
        </w:tabs>
      </w:pPr>
      <w:hyperlink w:anchor="_Toc5826" w:history="1">
        <w:r>
          <w:rPr>
            <w:rFonts w:ascii="仿宋" w:eastAsia="仿宋" w:hAnsi="仿宋" w:cs="仿宋" w:hint="eastAsia"/>
            <w:lang w:eastAsia="zh-CN"/>
          </w:rPr>
          <w:t>(八)、环境保护综合评价</w:t>
        </w:r>
        <w:r>
          <w:tab/>
        </w:r>
        <w:r>
          <w:fldChar w:fldCharType="begin"/>
        </w:r>
        <w:r>
          <w:instrText xml:space="preserve"> PAGEREF _Toc5826 \h </w:instrText>
        </w:r>
        <w:r>
          <w:fldChar w:fldCharType="separate"/>
        </w:r>
        <w:r>
          <w:t>33</w:t>
        </w:r>
        <w:r>
          <w:fldChar w:fldCharType="end"/>
        </w:r>
      </w:hyperlink>
    </w:p>
    <w:p>
      <w:pPr>
        <w:pStyle w:val="TOC1"/>
        <w:tabs>
          <w:tab w:val="right" w:leader="dot" w:pos="8306"/>
        </w:tabs>
      </w:pPr>
      <w:hyperlink w:anchor="_Toc31069" w:history="1">
        <w:r>
          <w:rPr>
            <w:rFonts w:ascii="仿宋" w:eastAsia="仿宋" w:hAnsi="仿宋" w:cs="仿宋" w:hint="eastAsia"/>
            <w:lang w:eastAsia="zh-CN"/>
          </w:rPr>
          <w:t>八、医用缝合材料项目风险管理</w:t>
        </w:r>
        <w:r>
          <w:tab/>
        </w:r>
        <w:r>
          <w:fldChar w:fldCharType="begin"/>
        </w:r>
        <w:r>
          <w:instrText xml:space="preserve"> PAGEREF _Toc31069 \h </w:instrText>
        </w:r>
        <w:r>
          <w:fldChar w:fldCharType="separate"/>
        </w:r>
        <w:r>
          <w:t>34</w:t>
        </w:r>
        <w:r>
          <w:fldChar w:fldCharType="end"/>
        </w:r>
      </w:hyperlink>
    </w:p>
    <w:p>
      <w:pPr>
        <w:pStyle w:val="TOC2"/>
        <w:tabs>
          <w:tab w:val="right" w:leader="dot" w:pos="8306"/>
        </w:tabs>
      </w:pPr>
      <w:hyperlink w:anchor="_Toc466" w:history="1">
        <w:r>
          <w:rPr>
            <w:rFonts w:ascii="仿宋" w:eastAsia="仿宋" w:hAnsi="仿宋" w:cs="仿宋" w:hint="eastAsia"/>
            <w:lang w:eastAsia="zh-CN"/>
          </w:rPr>
          <w:t>(一)、风险识别与评估</w:t>
        </w:r>
        <w:r>
          <w:tab/>
        </w:r>
        <w:r>
          <w:fldChar w:fldCharType="begin"/>
        </w:r>
        <w:r>
          <w:instrText xml:space="preserve"> PAGEREF _Toc466 \h </w:instrText>
        </w:r>
        <w:r>
          <w:fldChar w:fldCharType="separate"/>
        </w:r>
        <w:r>
          <w:t>34</w:t>
        </w:r>
        <w:r>
          <w:fldChar w:fldCharType="end"/>
        </w:r>
      </w:hyperlink>
    </w:p>
    <w:p>
      <w:pPr>
        <w:pStyle w:val="TOC2"/>
        <w:tabs>
          <w:tab w:val="right" w:leader="dot" w:pos="8306"/>
        </w:tabs>
      </w:pPr>
      <w:hyperlink w:anchor="_Toc25233" w:history="1">
        <w:r>
          <w:rPr>
            <w:rFonts w:ascii="仿宋" w:eastAsia="仿宋" w:hAnsi="仿宋" w:cs="仿宋" w:hint="eastAsia"/>
            <w:lang w:eastAsia="zh-CN"/>
          </w:rPr>
          <w:t>(二)、风险应对策略</w:t>
        </w:r>
        <w:r>
          <w:tab/>
        </w:r>
        <w:r>
          <w:fldChar w:fldCharType="begin"/>
        </w:r>
        <w:r>
          <w:instrText xml:space="preserve"> PAGEREF _Toc25233 \h </w:instrText>
        </w:r>
        <w:r>
          <w:fldChar w:fldCharType="separate"/>
        </w:r>
        <w:r>
          <w:t>35</w:t>
        </w:r>
        <w:r>
          <w:fldChar w:fldCharType="end"/>
        </w:r>
      </w:hyperlink>
    </w:p>
    <w:p>
      <w:pPr>
        <w:pStyle w:val="TOC2"/>
        <w:tabs>
          <w:tab w:val="right" w:leader="dot" w:pos="8306"/>
        </w:tabs>
      </w:pPr>
      <w:hyperlink w:anchor="_Toc28970" w:history="1">
        <w:r>
          <w:rPr>
            <w:rFonts w:ascii="仿宋" w:eastAsia="仿宋" w:hAnsi="仿宋" w:cs="仿宋" w:hint="eastAsia"/>
            <w:lang w:eastAsia="zh-CN"/>
          </w:rPr>
          <w:t>(三)、风险监控与控制</w:t>
        </w:r>
        <w:r>
          <w:tab/>
        </w:r>
        <w:r>
          <w:fldChar w:fldCharType="begin"/>
        </w:r>
        <w:r>
          <w:instrText xml:space="preserve"> PAGEREF _Toc28970 \h </w:instrText>
        </w:r>
        <w:r>
          <w:fldChar w:fldCharType="separate"/>
        </w:r>
        <w:r>
          <w:t>37</w:t>
        </w:r>
        <w:r>
          <w:fldChar w:fldCharType="end"/>
        </w:r>
      </w:hyperlink>
    </w:p>
    <w:p>
      <w:pPr>
        <w:pStyle w:val="TOC1"/>
        <w:tabs>
          <w:tab w:val="right" w:leader="dot" w:pos="8306"/>
        </w:tabs>
      </w:pPr>
      <w:hyperlink w:anchor="_Toc5455" w:history="1">
        <w:r>
          <w:rPr>
            <w:rFonts w:ascii="仿宋" w:eastAsia="仿宋" w:hAnsi="仿宋" w:cs="仿宋" w:hint="eastAsia"/>
            <w:lang w:eastAsia="zh-CN"/>
          </w:rPr>
          <w:t>九、医用缝合材料项目社会影响</w:t>
        </w:r>
        <w:r>
          <w:tab/>
        </w:r>
        <w:r>
          <w:fldChar w:fldCharType="begin"/>
        </w:r>
        <w:r>
          <w:instrText xml:space="preserve"> PAGEREF _Toc5455 \h </w:instrText>
        </w:r>
        <w:r>
          <w:fldChar w:fldCharType="separate"/>
        </w:r>
        <w:r>
          <w:t>38</w:t>
        </w:r>
        <w:r>
          <w:fldChar w:fldCharType="end"/>
        </w:r>
      </w:hyperlink>
    </w:p>
    <w:p>
      <w:pPr>
        <w:pStyle w:val="TOC2"/>
        <w:tabs>
          <w:tab w:val="right" w:leader="dot" w:pos="8306"/>
        </w:tabs>
      </w:pPr>
      <w:hyperlink w:anchor="_Toc20932" w:history="1">
        <w:r>
          <w:rPr>
            <w:rFonts w:ascii="仿宋" w:eastAsia="仿宋" w:hAnsi="仿宋" w:cs="仿宋" w:hint="eastAsia"/>
            <w:lang w:eastAsia="zh-CN"/>
          </w:rPr>
          <w:t>(一)、社会责任与义务</w:t>
        </w:r>
        <w:r>
          <w:tab/>
        </w:r>
        <w:r>
          <w:fldChar w:fldCharType="begin"/>
        </w:r>
        <w:r>
          <w:instrText xml:space="preserve"> PAGEREF _Toc20932 \h </w:instrText>
        </w:r>
        <w:r>
          <w:fldChar w:fldCharType="separate"/>
        </w:r>
        <w:r>
          <w:t>38</w:t>
        </w:r>
        <w:r>
          <w:fldChar w:fldCharType="end"/>
        </w:r>
      </w:hyperlink>
    </w:p>
    <w:p>
      <w:pPr>
        <w:pStyle w:val="TOC2"/>
        <w:tabs>
          <w:tab w:val="right" w:leader="dot" w:pos="8306"/>
        </w:tabs>
      </w:pPr>
      <w:hyperlink w:anchor="_Toc6054" w:history="1">
        <w:r>
          <w:rPr>
            <w:rFonts w:ascii="仿宋" w:eastAsia="仿宋" w:hAnsi="仿宋" w:cs="仿宋" w:hint="eastAsia"/>
            <w:lang w:eastAsia="zh-CN"/>
          </w:rPr>
          <w:t>(二)、社会参与与沟通</w:t>
        </w:r>
        <w:r>
          <w:tab/>
        </w:r>
        <w:r>
          <w:fldChar w:fldCharType="begin"/>
        </w:r>
        <w:r>
          <w:instrText xml:space="preserve"> PAGEREF _Toc6054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08" w:history="1">
        <w:r>
          <w:rPr>
            <w:rFonts w:ascii="仿宋" w:eastAsia="仿宋" w:hAnsi="仿宋" w:cs="仿宋" w:hint="eastAsia"/>
            <w:lang w:eastAsia="zh-CN"/>
          </w:rPr>
          <w:t>十、医用缝合材料项目技术管理</w:t>
        </w:r>
        <w:r>
          <w:tab/>
        </w:r>
        <w:r>
          <w:fldChar w:fldCharType="begin"/>
        </w:r>
        <w:r>
          <w:instrText xml:space="preserve"> PAGEREF _Toc12908 \h </w:instrText>
        </w:r>
        <w:r>
          <w:fldChar w:fldCharType="separate"/>
        </w:r>
        <w:r>
          <w:t>40</w:t>
        </w:r>
        <w:r>
          <w:fldChar w:fldCharType="end"/>
        </w:r>
      </w:hyperlink>
    </w:p>
    <w:p>
      <w:pPr>
        <w:pStyle w:val="TOC2"/>
        <w:tabs>
          <w:tab w:val="right" w:leader="dot" w:pos="8306"/>
        </w:tabs>
      </w:pPr>
      <w:hyperlink w:anchor="_Toc16970" w:history="1">
        <w:r>
          <w:rPr>
            <w:rFonts w:ascii="仿宋" w:eastAsia="仿宋" w:hAnsi="仿宋" w:cs="仿宋" w:hint="eastAsia"/>
            <w:lang w:eastAsia="zh-CN"/>
          </w:rPr>
          <w:t>(一)、技术方案选用方向</w:t>
        </w:r>
        <w:r>
          <w:tab/>
        </w:r>
        <w:r>
          <w:fldChar w:fldCharType="begin"/>
        </w:r>
        <w:r>
          <w:instrText xml:space="preserve"> PAGEREF _Toc16970 \h </w:instrText>
        </w:r>
        <w:r>
          <w:fldChar w:fldCharType="separate"/>
        </w:r>
        <w:r>
          <w:t>40</w:t>
        </w:r>
        <w:r>
          <w:fldChar w:fldCharType="end"/>
        </w:r>
      </w:hyperlink>
    </w:p>
    <w:p>
      <w:pPr>
        <w:pStyle w:val="TOC2"/>
        <w:tabs>
          <w:tab w:val="right" w:leader="dot" w:pos="8306"/>
        </w:tabs>
      </w:pPr>
      <w:hyperlink w:anchor="_Toc16848" w:history="1">
        <w:r>
          <w:rPr>
            <w:rFonts w:ascii="仿宋" w:eastAsia="仿宋" w:hAnsi="仿宋" w:cs="仿宋" w:hint="eastAsia"/>
            <w:lang w:eastAsia="zh-CN"/>
          </w:rPr>
          <w:t>(二)、工艺技术方案选用原则</w:t>
        </w:r>
        <w:r>
          <w:tab/>
        </w:r>
        <w:r>
          <w:fldChar w:fldCharType="begin"/>
        </w:r>
        <w:r>
          <w:instrText xml:space="preserve"> PAGEREF _Toc16848 \h </w:instrText>
        </w:r>
        <w:r>
          <w:fldChar w:fldCharType="separate"/>
        </w:r>
        <w:r>
          <w:t>42</w:t>
        </w:r>
        <w:r>
          <w:fldChar w:fldCharType="end"/>
        </w:r>
      </w:hyperlink>
    </w:p>
    <w:p>
      <w:pPr>
        <w:pStyle w:val="TOC2"/>
        <w:tabs>
          <w:tab w:val="right" w:leader="dot" w:pos="8306"/>
        </w:tabs>
      </w:pPr>
      <w:hyperlink w:anchor="_Toc1744" w:history="1">
        <w:r>
          <w:rPr>
            <w:rFonts w:ascii="仿宋" w:eastAsia="仿宋" w:hAnsi="仿宋" w:cs="仿宋" w:hint="eastAsia"/>
            <w:lang w:eastAsia="zh-CN"/>
          </w:rPr>
          <w:t>(三)、工艺技术方案要求</w:t>
        </w:r>
        <w:r>
          <w:tab/>
        </w:r>
        <w:r>
          <w:fldChar w:fldCharType="begin"/>
        </w:r>
        <w:r>
          <w:instrText xml:space="preserve"> PAGEREF _Toc1744 \h </w:instrText>
        </w:r>
        <w:r>
          <w:fldChar w:fldCharType="separate"/>
        </w:r>
        <w:r>
          <w:t>44</w:t>
        </w:r>
        <w:r>
          <w:fldChar w:fldCharType="end"/>
        </w:r>
      </w:hyperlink>
    </w:p>
    <w:p>
      <w:pPr>
        <w:pStyle w:val="TOC1"/>
        <w:tabs>
          <w:tab w:val="right" w:leader="dot" w:pos="8306"/>
        </w:tabs>
      </w:pPr>
      <w:hyperlink w:anchor="_Toc14922" w:history="1">
        <w:r>
          <w:rPr>
            <w:rFonts w:ascii="仿宋" w:eastAsia="仿宋" w:hAnsi="仿宋" w:cs="仿宋" w:hint="eastAsia"/>
            <w:lang w:eastAsia="zh-CN"/>
          </w:rPr>
          <w:t>十一、生产安全保护</w:t>
        </w:r>
        <w:r>
          <w:tab/>
        </w:r>
        <w:r>
          <w:fldChar w:fldCharType="begin"/>
        </w:r>
        <w:r>
          <w:instrText xml:space="preserve"> PAGEREF _Toc14922 \h </w:instrText>
        </w:r>
        <w:r>
          <w:fldChar w:fldCharType="separate"/>
        </w:r>
        <w:r>
          <w:t>46</w:t>
        </w:r>
        <w:r>
          <w:fldChar w:fldCharType="end"/>
        </w:r>
      </w:hyperlink>
    </w:p>
    <w:p>
      <w:pPr>
        <w:pStyle w:val="TOC2"/>
        <w:tabs>
          <w:tab w:val="right" w:leader="dot" w:pos="8306"/>
        </w:tabs>
      </w:pPr>
      <w:hyperlink w:anchor="_Toc28889" w:history="1">
        <w:r>
          <w:rPr>
            <w:rFonts w:ascii="仿宋" w:eastAsia="仿宋" w:hAnsi="仿宋" w:cs="仿宋" w:hint="eastAsia"/>
            <w:lang w:eastAsia="zh-CN"/>
          </w:rPr>
          <w:t>(一)、消防安全</w:t>
        </w:r>
        <w:r>
          <w:tab/>
        </w:r>
        <w:r>
          <w:fldChar w:fldCharType="begin"/>
        </w:r>
        <w:r>
          <w:instrText xml:space="preserve"> PAGEREF _Toc28889 \h </w:instrText>
        </w:r>
        <w:r>
          <w:fldChar w:fldCharType="separate"/>
        </w:r>
        <w:r>
          <w:t>46</w:t>
        </w:r>
        <w:r>
          <w:fldChar w:fldCharType="end"/>
        </w:r>
      </w:hyperlink>
    </w:p>
    <w:p>
      <w:pPr>
        <w:pStyle w:val="TOC2"/>
        <w:tabs>
          <w:tab w:val="right" w:leader="dot" w:pos="8306"/>
        </w:tabs>
      </w:pPr>
      <w:hyperlink w:anchor="_Toc4323" w:history="1">
        <w:r>
          <w:rPr>
            <w:rFonts w:ascii="仿宋" w:eastAsia="仿宋" w:hAnsi="仿宋" w:cs="仿宋" w:hint="eastAsia"/>
            <w:lang w:eastAsia="zh-CN"/>
          </w:rPr>
          <w:t>(二)、防火防爆总图布置措施</w:t>
        </w:r>
        <w:r>
          <w:tab/>
        </w:r>
        <w:r>
          <w:fldChar w:fldCharType="begin"/>
        </w:r>
        <w:r>
          <w:instrText xml:space="preserve"> PAGEREF _Toc4323 \h </w:instrText>
        </w:r>
        <w:r>
          <w:fldChar w:fldCharType="separate"/>
        </w:r>
        <w:r>
          <w:t>48</w:t>
        </w:r>
        <w:r>
          <w:fldChar w:fldCharType="end"/>
        </w:r>
      </w:hyperlink>
    </w:p>
    <w:p>
      <w:pPr>
        <w:pStyle w:val="TOC2"/>
        <w:tabs>
          <w:tab w:val="right" w:leader="dot" w:pos="8306"/>
        </w:tabs>
      </w:pPr>
      <w:hyperlink w:anchor="_Toc402" w:history="1">
        <w:r>
          <w:rPr>
            <w:rFonts w:ascii="仿宋" w:eastAsia="仿宋" w:hAnsi="仿宋" w:cs="仿宋" w:hint="eastAsia"/>
            <w:lang w:eastAsia="zh-CN"/>
          </w:rPr>
          <w:t>(三)、自然灾害防范措施</w:t>
        </w:r>
        <w:r>
          <w:tab/>
        </w:r>
        <w:r>
          <w:fldChar w:fldCharType="begin"/>
        </w:r>
        <w:r>
          <w:instrText xml:space="preserve"> PAGEREF _Toc402 \h </w:instrText>
        </w:r>
        <w:r>
          <w:fldChar w:fldCharType="separate"/>
        </w:r>
        <w:r>
          <w:t>48</w:t>
        </w:r>
        <w:r>
          <w:fldChar w:fldCharType="end"/>
        </w:r>
      </w:hyperlink>
    </w:p>
    <w:p>
      <w:pPr>
        <w:pStyle w:val="TOC2"/>
        <w:tabs>
          <w:tab w:val="right" w:leader="dot" w:pos="8306"/>
        </w:tabs>
      </w:pPr>
      <w:hyperlink w:anchor="_Toc10575" w:history="1">
        <w:r>
          <w:rPr>
            <w:rFonts w:ascii="仿宋" w:eastAsia="仿宋" w:hAnsi="仿宋" w:cs="仿宋" w:hint="eastAsia"/>
            <w:lang w:eastAsia="zh-CN"/>
          </w:rPr>
          <w:t>(四)、安全色及安全标志使用要求</w:t>
        </w:r>
        <w:r>
          <w:tab/>
        </w:r>
        <w:r>
          <w:fldChar w:fldCharType="begin"/>
        </w:r>
        <w:r>
          <w:instrText xml:space="preserve"> PAGEREF _Toc10575 \h </w:instrText>
        </w:r>
        <w:r>
          <w:fldChar w:fldCharType="separate"/>
        </w:r>
        <w:r>
          <w:t>49</w:t>
        </w:r>
        <w:r>
          <w:fldChar w:fldCharType="end"/>
        </w:r>
      </w:hyperlink>
    </w:p>
    <w:p>
      <w:pPr>
        <w:pStyle w:val="TOC2"/>
        <w:tabs>
          <w:tab w:val="right" w:leader="dot" w:pos="8306"/>
        </w:tabs>
      </w:pPr>
      <w:hyperlink w:anchor="_Toc16430" w:history="1">
        <w:r>
          <w:rPr>
            <w:rFonts w:ascii="仿宋" w:eastAsia="仿宋" w:hAnsi="仿宋" w:cs="仿宋" w:hint="eastAsia"/>
            <w:lang w:eastAsia="zh-CN"/>
          </w:rPr>
          <w:t>(五)、防尘防毒措施</w:t>
        </w:r>
        <w:r>
          <w:tab/>
        </w:r>
        <w:r>
          <w:fldChar w:fldCharType="begin"/>
        </w:r>
        <w:r>
          <w:instrText xml:space="preserve"> PAGEREF _Toc16430 \h </w:instrText>
        </w:r>
        <w:r>
          <w:fldChar w:fldCharType="separate"/>
        </w:r>
        <w:r>
          <w:t>50</w:t>
        </w:r>
        <w:r>
          <w:fldChar w:fldCharType="end"/>
        </w:r>
      </w:hyperlink>
    </w:p>
    <w:p>
      <w:pPr>
        <w:pStyle w:val="TOC2"/>
        <w:tabs>
          <w:tab w:val="right" w:leader="dot" w:pos="8306"/>
        </w:tabs>
      </w:pPr>
      <w:hyperlink w:anchor="_Toc7929" w:history="1">
        <w:r>
          <w:rPr>
            <w:rFonts w:ascii="仿宋" w:eastAsia="仿宋" w:hAnsi="仿宋" w:cs="仿宋" w:hint="eastAsia"/>
            <w:lang w:eastAsia="zh-CN"/>
          </w:rPr>
          <w:t>(六)、防静电、触电防护及防雷措施</w:t>
        </w:r>
        <w:r>
          <w:tab/>
        </w:r>
        <w:r>
          <w:fldChar w:fldCharType="begin"/>
        </w:r>
        <w:r>
          <w:instrText xml:space="preserve"> PAGEREF _Toc7929 \h </w:instrText>
        </w:r>
        <w:r>
          <w:fldChar w:fldCharType="separate"/>
        </w:r>
        <w:r>
          <w:t>51</w:t>
        </w:r>
        <w:r>
          <w:fldChar w:fldCharType="end"/>
        </w:r>
      </w:hyperlink>
    </w:p>
    <w:p>
      <w:pPr>
        <w:pStyle w:val="TOC2"/>
        <w:tabs>
          <w:tab w:val="right" w:leader="dot" w:pos="8306"/>
        </w:tabs>
      </w:pPr>
      <w:hyperlink w:anchor="_Toc28494" w:history="1">
        <w:r>
          <w:rPr>
            <w:rFonts w:ascii="仿宋" w:eastAsia="仿宋" w:hAnsi="仿宋" w:cs="仿宋" w:hint="eastAsia"/>
            <w:lang w:eastAsia="zh-CN"/>
          </w:rPr>
          <w:t>(七)、机械设备安全保障措施</w:t>
        </w:r>
        <w:r>
          <w:tab/>
        </w:r>
        <w:r>
          <w:fldChar w:fldCharType="begin"/>
        </w:r>
        <w:r>
          <w:instrText xml:space="preserve"> PAGEREF _Toc28494 \h </w:instrText>
        </w:r>
        <w:r>
          <w:fldChar w:fldCharType="separate"/>
        </w:r>
        <w:r>
          <w:t>53</w:t>
        </w:r>
        <w:r>
          <w:fldChar w:fldCharType="end"/>
        </w:r>
      </w:hyperlink>
    </w:p>
    <w:p>
      <w:pPr>
        <w:pStyle w:val="TOC1"/>
        <w:tabs>
          <w:tab w:val="right" w:leader="dot" w:pos="8306"/>
        </w:tabs>
      </w:pPr>
      <w:hyperlink w:anchor="_Toc29536" w:history="1">
        <w:r>
          <w:rPr>
            <w:rFonts w:ascii="仿宋" w:eastAsia="仿宋" w:hAnsi="仿宋" w:cs="仿宋" w:hint="eastAsia"/>
            <w:lang w:eastAsia="zh-CN"/>
          </w:rPr>
          <w:t>十二、医用缝合材料项目经营效益</w:t>
        </w:r>
        <w:r>
          <w:tab/>
        </w:r>
        <w:r>
          <w:fldChar w:fldCharType="begin"/>
        </w:r>
        <w:r>
          <w:instrText xml:space="preserve"> PAGEREF _Toc29536 \h </w:instrText>
        </w:r>
        <w:r>
          <w:fldChar w:fldCharType="separate"/>
        </w:r>
        <w:r>
          <w:t>54</w:t>
        </w:r>
        <w:r>
          <w:fldChar w:fldCharType="end"/>
        </w:r>
      </w:hyperlink>
    </w:p>
    <w:p>
      <w:pPr>
        <w:pStyle w:val="TOC2"/>
        <w:tabs>
          <w:tab w:val="right" w:leader="dot" w:pos="8306"/>
        </w:tabs>
      </w:pPr>
      <w:hyperlink w:anchor="_Toc5736" w:history="1">
        <w:r>
          <w:rPr>
            <w:rFonts w:ascii="仿宋" w:eastAsia="仿宋" w:hAnsi="仿宋" w:cs="仿宋" w:hint="eastAsia"/>
            <w:lang w:eastAsia="zh-CN"/>
          </w:rPr>
          <w:t>(一)、经济评价财务测算</w:t>
        </w:r>
        <w:r>
          <w:tab/>
        </w:r>
        <w:r>
          <w:fldChar w:fldCharType="begin"/>
        </w:r>
        <w:r>
          <w:instrText xml:space="preserve"> PAGEREF _Toc5736 \h </w:instrText>
        </w:r>
        <w:r>
          <w:fldChar w:fldCharType="separate"/>
        </w:r>
        <w:r>
          <w:t>54</w:t>
        </w:r>
        <w:r>
          <w:fldChar w:fldCharType="end"/>
        </w:r>
      </w:hyperlink>
    </w:p>
    <w:p>
      <w:pPr>
        <w:pStyle w:val="TOC2"/>
        <w:tabs>
          <w:tab w:val="right" w:leader="dot" w:pos="8306"/>
        </w:tabs>
      </w:pPr>
      <w:hyperlink w:anchor="_Toc13385" w:history="1">
        <w:r>
          <w:rPr>
            <w:rFonts w:ascii="仿宋" w:eastAsia="仿宋" w:hAnsi="仿宋" w:cs="仿宋" w:hint="eastAsia"/>
            <w:lang w:eastAsia="zh-CN"/>
          </w:rPr>
          <w:t>(二)、医用缝合材料项目盈利能力分析</w:t>
        </w:r>
        <w:r>
          <w:tab/>
        </w:r>
        <w:r>
          <w:fldChar w:fldCharType="begin"/>
        </w:r>
        <w:r>
          <w:instrText xml:space="preserve"> PAGEREF _Toc13385 \h </w:instrText>
        </w:r>
        <w:r>
          <w:fldChar w:fldCharType="separate"/>
        </w:r>
        <w:r>
          <w:t>55</w:t>
        </w:r>
        <w:r>
          <w:fldChar w:fldCharType="end"/>
        </w:r>
      </w:hyperlink>
    </w:p>
    <w:p>
      <w:pPr>
        <w:pStyle w:val="TOC1"/>
        <w:tabs>
          <w:tab w:val="right" w:leader="dot" w:pos="8306"/>
        </w:tabs>
      </w:pPr>
      <w:hyperlink w:anchor="_Toc18350" w:history="1">
        <w:r>
          <w:rPr>
            <w:rFonts w:ascii="仿宋" w:eastAsia="仿宋" w:hAnsi="仿宋" w:cs="仿宋" w:hint="eastAsia"/>
            <w:lang w:eastAsia="zh-CN"/>
          </w:rPr>
          <w:t>十三、营销与推广策略</w:t>
        </w:r>
        <w:r>
          <w:tab/>
        </w:r>
        <w:r>
          <w:fldChar w:fldCharType="begin"/>
        </w:r>
        <w:r>
          <w:instrText xml:space="preserve"> PAGEREF _Toc18350 \h </w:instrText>
        </w:r>
        <w:r>
          <w:fldChar w:fldCharType="separate"/>
        </w:r>
        <w:r>
          <w:t>56</w:t>
        </w:r>
        <w:r>
          <w:fldChar w:fldCharType="end"/>
        </w:r>
      </w:hyperlink>
    </w:p>
    <w:p>
      <w:pPr>
        <w:pStyle w:val="TOC2"/>
        <w:tabs>
          <w:tab w:val="right" w:leader="dot" w:pos="8306"/>
        </w:tabs>
      </w:pPr>
      <w:hyperlink w:anchor="_Toc148" w:history="1">
        <w:r>
          <w:rPr>
            <w:rFonts w:ascii="仿宋" w:eastAsia="仿宋" w:hAnsi="仿宋" w:cs="仿宋" w:hint="eastAsia"/>
            <w:lang w:eastAsia="zh-CN"/>
          </w:rPr>
          <w:t>(一)、产品/服务定位与特点</w:t>
        </w:r>
        <w:r>
          <w:tab/>
        </w:r>
        <w:r>
          <w:fldChar w:fldCharType="begin"/>
        </w:r>
        <w:r>
          <w:instrText xml:space="preserve"> PAGEREF _Toc148 \h </w:instrText>
        </w:r>
        <w:r>
          <w:fldChar w:fldCharType="separate"/>
        </w:r>
        <w:r>
          <w:t>56</w:t>
        </w:r>
        <w:r>
          <w:fldChar w:fldCharType="end"/>
        </w:r>
      </w:hyperlink>
    </w:p>
    <w:p>
      <w:pPr>
        <w:pStyle w:val="TOC2"/>
        <w:tabs>
          <w:tab w:val="right" w:leader="dot" w:pos="8306"/>
        </w:tabs>
      </w:pPr>
      <w:hyperlink w:anchor="_Toc3601" w:history="1">
        <w:r>
          <w:rPr>
            <w:rFonts w:ascii="仿宋" w:eastAsia="仿宋" w:hAnsi="仿宋" w:cs="仿宋" w:hint="eastAsia"/>
            <w:lang w:eastAsia="zh-CN"/>
          </w:rPr>
          <w:t>(二)、市场定位与竞争分析</w:t>
        </w:r>
        <w:r>
          <w:tab/>
        </w:r>
        <w:r>
          <w:fldChar w:fldCharType="begin"/>
        </w:r>
        <w:r>
          <w:instrText xml:space="preserve"> PAGEREF _Toc3601 \h </w:instrText>
        </w:r>
        <w:r>
          <w:fldChar w:fldCharType="separate"/>
        </w:r>
        <w:r>
          <w:t>57</w:t>
        </w:r>
        <w:r>
          <w:fldChar w:fldCharType="end"/>
        </w:r>
      </w:hyperlink>
    </w:p>
    <w:p>
      <w:pPr>
        <w:pStyle w:val="TOC2"/>
        <w:tabs>
          <w:tab w:val="right" w:leader="dot" w:pos="8306"/>
        </w:tabs>
      </w:pPr>
      <w:hyperlink w:anchor="_Toc18620" w:history="1">
        <w:r>
          <w:rPr>
            <w:rFonts w:ascii="仿宋" w:eastAsia="仿宋" w:hAnsi="仿宋" w:cs="仿宋" w:hint="eastAsia"/>
            <w:lang w:eastAsia="zh-CN"/>
          </w:rPr>
          <w:t>(三)、营销渠道与策略</w:t>
        </w:r>
        <w:r>
          <w:tab/>
        </w:r>
        <w:r>
          <w:fldChar w:fldCharType="begin"/>
        </w:r>
        <w:r>
          <w:instrText xml:space="preserve"> PAGEREF _Toc18620 \h </w:instrText>
        </w:r>
        <w:r>
          <w:fldChar w:fldCharType="separate"/>
        </w:r>
        <w:r>
          <w:t>59</w:t>
        </w:r>
        <w:r>
          <w:fldChar w:fldCharType="end"/>
        </w:r>
      </w:hyperlink>
    </w:p>
    <w:p>
      <w:pPr>
        <w:pStyle w:val="TOC2"/>
        <w:tabs>
          <w:tab w:val="right" w:leader="dot" w:pos="8306"/>
        </w:tabs>
      </w:pPr>
      <w:hyperlink w:anchor="_Toc3139" w:history="1">
        <w:r>
          <w:rPr>
            <w:rFonts w:ascii="仿宋" w:eastAsia="仿宋" w:hAnsi="仿宋" w:cs="仿宋" w:hint="eastAsia"/>
            <w:lang w:eastAsia="zh-CN"/>
          </w:rPr>
          <w:t>(四)、推广与宣传活动</w:t>
        </w:r>
        <w:r>
          <w:tab/>
        </w:r>
        <w:r>
          <w:fldChar w:fldCharType="begin"/>
        </w:r>
        <w:r>
          <w:instrText xml:space="preserve"> PAGEREF _Toc3139 \h </w:instrText>
        </w:r>
        <w:r>
          <w:fldChar w:fldCharType="separate"/>
        </w:r>
        <w:r>
          <w:t>60</w:t>
        </w:r>
        <w:r>
          <w:fldChar w:fldCharType="end"/>
        </w:r>
      </w:hyperlink>
    </w:p>
    <w:p>
      <w:pPr>
        <w:pStyle w:val="TOC1"/>
        <w:tabs>
          <w:tab w:val="right" w:leader="dot" w:pos="8306"/>
        </w:tabs>
      </w:pPr>
      <w:hyperlink w:anchor="_Toc20550" w:history="1">
        <w:r>
          <w:rPr>
            <w:rFonts w:ascii="仿宋" w:eastAsia="仿宋" w:hAnsi="仿宋" w:cs="仿宋" w:hint="eastAsia"/>
            <w:lang w:eastAsia="zh-CN"/>
          </w:rPr>
          <w:t>十四、质量管理体系</w:t>
        </w:r>
        <w:r>
          <w:tab/>
        </w:r>
        <w:r>
          <w:fldChar w:fldCharType="begin"/>
        </w:r>
        <w:r>
          <w:instrText xml:space="preserve"> PAGEREF _Toc20550 \h </w:instrText>
        </w:r>
        <w:r>
          <w:fldChar w:fldCharType="separate"/>
        </w:r>
        <w:r>
          <w:t>65</w:t>
        </w:r>
        <w:r>
          <w:fldChar w:fldCharType="end"/>
        </w:r>
      </w:hyperlink>
    </w:p>
    <w:p>
      <w:pPr>
        <w:pStyle w:val="TOC2"/>
        <w:tabs>
          <w:tab w:val="right" w:leader="dot" w:pos="8306"/>
        </w:tabs>
      </w:pPr>
      <w:hyperlink w:anchor="_Toc23787" w:history="1">
        <w:r>
          <w:rPr>
            <w:rFonts w:ascii="仿宋" w:eastAsia="仿宋" w:hAnsi="仿宋" w:cs="仿宋" w:hint="eastAsia"/>
            <w:lang w:eastAsia="zh-CN"/>
          </w:rPr>
          <w:t>(一)、质量目标与方针</w:t>
        </w:r>
        <w:r>
          <w:tab/>
        </w:r>
        <w:r>
          <w:fldChar w:fldCharType="begin"/>
        </w:r>
        <w:r>
          <w:instrText xml:space="preserve"> PAGEREF _Toc23787 \h </w:instrText>
        </w:r>
        <w:r>
          <w:fldChar w:fldCharType="separate"/>
        </w:r>
        <w:r>
          <w:t>65</w:t>
        </w:r>
        <w:r>
          <w:fldChar w:fldCharType="end"/>
        </w:r>
      </w:hyperlink>
    </w:p>
    <w:p>
      <w:pPr>
        <w:pStyle w:val="TOC2"/>
        <w:tabs>
          <w:tab w:val="right" w:leader="dot" w:pos="8306"/>
        </w:tabs>
      </w:pPr>
      <w:hyperlink w:anchor="_Toc24484" w:history="1">
        <w:r>
          <w:rPr>
            <w:rFonts w:ascii="仿宋" w:eastAsia="仿宋" w:hAnsi="仿宋" w:cs="仿宋" w:hint="eastAsia"/>
            <w:lang w:eastAsia="zh-CN"/>
          </w:rPr>
          <w:t>(二)、质量管理责任</w:t>
        </w:r>
        <w:r>
          <w:tab/>
        </w:r>
        <w:r>
          <w:fldChar w:fldCharType="begin"/>
        </w:r>
        <w:r>
          <w:instrText xml:space="preserve"> PAGEREF _Toc24484 \h </w:instrText>
        </w:r>
        <w:r>
          <w:fldChar w:fldCharType="separate"/>
        </w:r>
        <w:r>
          <w:t>66</w:t>
        </w:r>
        <w:r>
          <w:fldChar w:fldCharType="end"/>
        </w:r>
      </w:hyperlink>
    </w:p>
    <w:p>
      <w:pPr>
        <w:pStyle w:val="TOC2"/>
        <w:tabs>
          <w:tab w:val="right" w:leader="dot" w:pos="8306"/>
        </w:tabs>
      </w:pPr>
      <w:hyperlink w:anchor="_Toc1388" w:history="1">
        <w:r>
          <w:rPr>
            <w:rFonts w:ascii="仿宋" w:eastAsia="仿宋" w:hAnsi="仿宋" w:cs="仿宋" w:hint="eastAsia"/>
            <w:lang w:eastAsia="zh-CN"/>
          </w:rPr>
          <w:t>(三)、质量管理体系文件</w:t>
        </w:r>
        <w:r>
          <w:tab/>
        </w:r>
        <w:r>
          <w:fldChar w:fldCharType="begin"/>
        </w:r>
        <w:r>
          <w:instrText xml:space="preserve"> PAGEREF _Toc1388 \h </w:instrText>
        </w:r>
        <w:r>
          <w:fldChar w:fldCharType="separate"/>
        </w:r>
        <w:r>
          <w:t>68</w:t>
        </w:r>
        <w:r>
          <w:fldChar w:fldCharType="end"/>
        </w:r>
      </w:hyperlink>
    </w:p>
    <w:p>
      <w:pPr>
        <w:pStyle w:val="TOC2"/>
        <w:tabs>
          <w:tab w:val="right" w:leader="dot" w:pos="8306"/>
        </w:tabs>
      </w:pPr>
      <w:hyperlink w:anchor="_Toc21096" w:history="1">
        <w:r>
          <w:rPr>
            <w:rFonts w:ascii="仿宋" w:eastAsia="仿宋" w:hAnsi="仿宋" w:cs="仿宋" w:hint="eastAsia"/>
            <w:lang w:eastAsia="zh-CN"/>
          </w:rPr>
          <w:t>(四)、质量培训与教育</w:t>
        </w:r>
        <w:r>
          <w:tab/>
        </w:r>
        <w:r>
          <w:fldChar w:fldCharType="begin"/>
        </w:r>
        <w:r>
          <w:instrText xml:space="preserve"> PAGEREF _Toc21096 \h </w:instrText>
        </w:r>
        <w:r>
          <w:fldChar w:fldCharType="separate"/>
        </w:r>
        <w:r>
          <w:t>70</w:t>
        </w:r>
        <w:r>
          <w:fldChar w:fldCharType="end"/>
        </w:r>
      </w:hyperlink>
    </w:p>
    <w:p>
      <w:pPr>
        <w:pStyle w:val="TOC2"/>
        <w:tabs>
          <w:tab w:val="right" w:leader="dot" w:pos="8306"/>
        </w:tabs>
      </w:pPr>
      <w:hyperlink w:anchor="_Toc6124" w:history="1">
        <w:r>
          <w:rPr>
            <w:rFonts w:ascii="仿宋" w:eastAsia="仿宋" w:hAnsi="仿宋" w:cs="仿宋" w:hint="eastAsia"/>
            <w:lang w:eastAsia="zh-CN"/>
          </w:rPr>
          <w:t>(五)、质量审核与评价</w:t>
        </w:r>
        <w:r>
          <w:tab/>
        </w:r>
        <w:r>
          <w:fldChar w:fldCharType="begin"/>
        </w:r>
        <w:r>
          <w:instrText xml:space="preserve"> PAGEREF _Toc6124 \h </w:instrText>
        </w:r>
        <w:r>
          <w:fldChar w:fldCharType="separate"/>
        </w:r>
        <w:r>
          <w:t>71</w:t>
        </w:r>
        <w:r>
          <w:fldChar w:fldCharType="end"/>
        </w:r>
      </w:hyperlink>
    </w:p>
    <w:p>
      <w:pPr>
        <w:pStyle w:val="TOC2"/>
        <w:tabs>
          <w:tab w:val="right" w:leader="dot" w:pos="8306"/>
        </w:tabs>
      </w:pPr>
      <w:hyperlink w:anchor="_Toc19371" w:history="1">
        <w:r>
          <w:rPr>
            <w:rFonts w:ascii="仿宋" w:eastAsia="仿宋" w:hAnsi="仿宋" w:cs="仿宋" w:hint="eastAsia"/>
            <w:lang w:eastAsia="zh-CN"/>
          </w:rPr>
          <w:t>(六)、不符合与纠正措施</w:t>
        </w:r>
        <w:r>
          <w:tab/>
        </w:r>
        <w:r>
          <w:fldChar w:fldCharType="begin"/>
        </w:r>
        <w:r>
          <w:instrText xml:space="preserve"> PAGEREF _Toc19371 \h </w:instrText>
        </w:r>
        <w:r>
          <w:fldChar w:fldCharType="separate"/>
        </w:r>
        <w:r>
          <w:t>72</w:t>
        </w:r>
        <w:r>
          <w:fldChar w:fldCharType="end"/>
        </w:r>
      </w:hyperlink>
    </w:p>
    <w:p>
      <w:pPr>
        <w:pStyle w:val="TOC1"/>
        <w:tabs>
          <w:tab w:val="right" w:leader="dot" w:pos="8306"/>
        </w:tabs>
      </w:pPr>
      <w:hyperlink w:anchor="_Toc18042" w:history="1">
        <w:r>
          <w:rPr>
            <w:rFonts w:ascii="仿宋" w:eastAsia="仿宋" w:hAnsi="仿宋" w:cs="仿宋" w:hint="eastAsia"/>
            <w:lang w:eastAsia="zh-CN"/>
          </w:rPr>
          <w:t>十五、风险识别与分类</w:t>
        </w:r>
        <w:r>
          <w:tab/>
        </w:r>
        <w:r>
          <w:fldChar w:fldCharType="begin"/>
        </w:r>
        <w:r>
          <w:instrText xml:space="preserve"> PAGEREF _Toc18042 \h </w:instrText>
        </w:r>
        <w:r>
          <w:fldChar w:fldCharType="separate"/>
        </w:r>
        <w:r>
          <w:t>73</w:t>
        </w:r>
        <w:r>
          <w:fldChar w:fldCharType="end"/>
        </w:r>
      </w:hyperlink>
    </w:p>
    <w:p>
      <w:pPr>
        <w:pStyle w:val="TOC2"/>
        <w:tabs>
          <w:tab w:val="right" w:leader="dot" w:pos="8306"/>
        </w:tabs>
      </w:pPr>
      <w:hyperlink w:anchor="_Toc27417" w:history="1">
        <w:r>
          <w:rPr>
            <w:rFonts w:ascii="仿宋" w:eastAsia="仿宋" w:hAnsi="仿宋" w:cs="仿宋" w:hint="eastAsia"/>
            <w:lang w:eastAsia="zh-CN"/>
          </w:rPr>
          <w:t>(一)、风险识别</w:t>
        </w:r>
        <w:r>
          <w:tab/>
        </w:r>
        <w:r>
          <w:fldChar w:fldCharType="begin"/>
        </w:r>
        <w:r>
          <w:instrText xml:space="preserve"> PAGEREF _Toc27417 \h </w:instrText>
        </w:r>
        <w:r>
          <w:fldChar w:fldCharType="separate"/>
        </w:r>
        <w:r>
          <w:t>73</w:t>
        </w:r>
        <w:r>
          <w:fldChar w:fldCharType="end"/>
        </w:r>
      </w:hyperlink>
    </w:p>
    <w:p>
      <w:pPr>
        <w:pStyle w:val="TOC2"/>
        <w:tabs>
          <w:tab w:val="right" w:leader="dot" w:pos="8306"/>
        </w:tabs>
      </w:pPr>
      <w:hyperlink w:anchor="_Toc30855" w:history="1">
        <w:r>
          <w:rPr>
            <w:rFonts w:ascii="仿宋" w:eastAsia="仿宋" w:hAnsi="仿宋" w:cs="仿宋" w:hint="eastAsia"/>
            <w:lang w:eastAsia="zh-CN"/>
          </w:rPr>
          <w:t>(二)、风险分类</w:t>
        </w:r>
        <w:r>
          <w:tab/>
        </w:r>
        <w:r>
          <w:fldChar w:fldCharType="begin"/>
        </w:r>
        <w:r>
          <w:instrText xml:space="preserve"> PAGEREF _Toc30855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09"/>
      <w:r>
        <w:rPr>
          <w:rFonts w:ascii="仿宋" w:eastAsia="仿宋" w:hAnsi="仿宋" w:cs="仿宋" w:hint="eastAsia"/>
          <w:sz w:val="28"/>
          <w:lang w:eastAsia="zh-CN"/>
        </w:rPr>
        <w:t>一、医用缝合材料项目可持续发展</w:t>
      </w:r>
      <w:bookmarkEnd w:id="2"/>
    </w:p>
    <w:p>
      <w:pPr>
        <w:pStyle w:val="Heading2"/>
        <w:rPr>
          <w:rFonts w:ascii="仿宋" w:eastAsia="仿宋" w:hAnsi="仿宋" w:cs="仿宋" w:hint="eastAsia"/>
          <w:lang w:eastAsia="zh-CN"/>
        </w:rPr>
      </w:pPr>
      <w:bookmarkStart w:id="3" w:name="_Toc2463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缝合材料项目中，医用缝合材料项目团队着眼于未来，明确了可持续发展的战略方向。制定的具体可持续发展目标包括降低资源使用、采用环保技术、最大化社会效益等。这一步骤不仅有助于医用缝合材料项目在环保和社会责任方面达到最高标准，也为未来提供了明确的指引，确保医用缝合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可持续实践的融入医用缝合材料项目管理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用缝合材料项目管理周期。从医用缝合材料项目规划开始，医用缝合材料项目团队就考虑了环境和社会的因素。在执行阶段，医用缝合材料项目团队积极推动绿色技术的应用，优化资源利用。此外，关注员工的社会责任，通过培训和沟通活动提高员工对可持续发展的认知，使他们能够在日常工作中践行可持续实践。这些举措不仅为医用缝合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43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扎根于医用缝合材料项目的可持续发展理念，我们深信环保与社会责任是医用缝合材料项目成功的关键支柱。在医用缝合材料项目的每一步，我们都致力于通过创新和实践，履行对环境和社会的坚定责任。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团队通过引入先进的环保技术、建立高效的废物处理系统以及推动能源节约措施，积极履行环保责任。定期的环保监测和评估确保医用缝合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不仅致力于自身可持续发展，还注重对社会的回馈。通过支持社区医用缝合材料项目、参与慈善事业、提供培训机会等方式，医用缝合材料项目积极履行社会责任。与当地社区建立积极互动，关注员工的工作与生活平衡，以及员工的身心健康，是医用缝合材料项目在社会责任层面的关键举措。这样的实践不仅增强了医用缝合材料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252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189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的技术管理特点体现在其创新导向。通过引入最先进的技术趋势和解决方案，医用缝合材料项目致力于提升科技含量、提高质量和效率水平。这意味着我们将采用最新的工具和方法，确保医用缝合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缝合材料项目技术管理的显著特征。通过整合不同领域的技术资源，我们实现了跨学科的协同工作。这有助于优化技术架构，提高整体效能。此外，整合性策略还促进了不同技术团队之间的紧密沟通和高效合作，确保医用缝合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缝合材料项目所采用的技术。通过不断优化技术方案，医用缝合材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医用缝合材料项目团队将在医用缝合材料项目初期识别可能的技术风险，并采取相应的预防和应对措施。通过建立健全的风险评估机制，医用缝合材料项目能够在实施过程中及时发现并解决潜在的技术问题，保障医用缝合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缝合材料项目中，技术将成为医用缝合材料项目成功的有力支持。这一深度剖析揭示了技术管理在医用缝合材料项目实施中的关键作用，为医用缝合材料项目的技术基础奠定了坚实的基础。</w:t>
      </w:r>
    </w:p>
    <w:p>
      <w:pPr>
        <w:pStyle w:val="Heading2"/>
        <w:ind w:firstLine="560" w:firstLineChars="200"/>
        <w:rPr>
          <w:rFonts w:ascii="仿宋" w:eastAsia="仿宋" w:hAnsi="仿宋" w:cs="仿宋" w:hint="eastAsia"/>
          <w:sz w:val="28"/>
          <w:lang w:eastAsia="zh-CN"/>
        </w:rPr>
      </w:pPr>
      <w:bookmarkStart w:id="7" w:name="_Toc17069"/>
      <w:r>
        <w:rPr>
          <w:rFonts w:ascii="仿宋" w:eastAsia="仿宋" w:hAnsi="仿宋" w:cs="仿宋" w:hint="eastAsia"/>
          <w:sz w:val="28"/>
          <w:lang w:eastAsia="zh-CN"/>
        </w:rPr>
        <w:t>(二)、医用缝合材料项目工艺技术设计方案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缝合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用缝合材料项目将严格按照相关行业规范要求进行组织。通过有效控制产品质量，医用缝合材料项目将致力于为顾客提供优质的医用缝合材料项目产品和良好的服务。这体现了医用缝合材料项目对于生产活动合规性和质量标准的高度重视，为医用缝合材料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医用缝合材料项目注重生态效益和清洁生产原则。医用缝合材料项目建设将紧密结合地方特色经济发展，与社会经济发展规划和区域环境保护规划方案相协调一致。通过与当地区域自然生态系统的结合，医用缝合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用缝合材料项目产品具有多样化的客户需求和个性化的特点。因此，医用缝合材料项目产品规格品种多样，且单批生产数量较小。为满足这一特点，医用缝合材料项目承办单位将建设先进的柔性制造生产线。通过广泛应用柔性制造技术，医用缝合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用缝合材料项目采用的技术具有较高的技术含量和自动化水平，处于国内先进水平。这一技术选用不仅体现了对生产效率、质量和环境友好性的高标准要求，同时为医用缝合材料项目的可持续发展奠定了坚实的基础。</w:t>
      </w:r>
    </w:p>
    <w:p>
      <w:pPr>
        <w:pStyle w:val="Heading2"/>
        <w:ind w:firstLine="560" w:firstLineChars="200"/>
        <w:rPr>
          <w:rFonts w:ascii="仿宋" w:eastAsia="仿宋" w:hAnsi="仿宋" w:cs="仿宋" w:hint="eastAsia"/>
          <w:sz w:val="28"/>
          <w:lang w:eastAsia="zh-CN"/>
        </w:rPr>
      </w:pPr>
      <w:bookmarkStart w:id="8" w:name="_Toc2457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为确保医用缝合材料项目的高效生产和技术实施，我们制定了一套精心设计的设备选型方案，以满足医用缝合材料项目生产、质量和环保的要求。该方案的主要特点如下：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用缝合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针对医用缝合材料项目产品的多样性和小批量生产的特点，我们将建设柔性制造生产线。通过在设备选型中考虑柔性制造技术，可以灵活应对不同产品规格和生产需求，实现生产线的高度灵活性和适应性。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253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9795"/>
      <w:r>
        <w:rPr>
          <w:rFonts w:ascii="仿宋" w:eastAsia="仿宋" w:hAnsi="仿宋" w:cs="仿宋" w:hint="eastAsia"/>
          <w:lang w:eastAsia="zh-CN"/>
        </w:rPr>
        <w:t>(一)、医用缝合材料行业分析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行业一直以来都是市场的关注焦点。行业内的发展趋势、竞争态势以及潜在机会都对医用缝合材料项目的推进产生深远的影响。通过深入研究行业的整体概貌，我们将更好地理解行业的核心特征，为医用缝合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缝合材料行业，技术一直是推动创新和发展的关键因素。我们将对当前技术趋势进行详尽分析，包括但不限于人工智能、大数据应用、先进制造技术等。这有助于医用缝合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用缝合材料项目成功的基础。我们将对主要竞争对手进行深入研究，包括其市场份额、产品特点、市场定位等。通过全面了解竞争对手的优势和劣势，医用缝合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6102"/>
      <w:r>
        <w:rPr>
          <w:rFonts w:ascii="仿宋" w:eastAsia="仿宋" w:hAnsi="仿宋" w:cs="仿宋" w:hint="eastAsia"/>
          <w:sz w:val="28"/>
          <w:lang w:eastAsia="zh-CN"/>
        </w:rPr>
        <w:t>(二)、医用缝合材料市场分析预测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用缝合材料市场未来的增长趋势。这包括市场的整体规模、各细分领域的发展趋势等。医用缝合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用缝合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医用缝合材料项目实施过程中需要充分考虑的因素。我们将对市场风险进行全面评估，包括但不限于政策法规风险、市场竞争风险、技术变革风险等。通过对潜在风险的深入分析，医用缝合材料项目可以制定相应的风险缓解策略，降低不确定性对医用缝合材料项目的影响。</w:t>
      </w:r>
    </w:p>
    <w:p>
      <w:pPr>
        <w:pStyle w:val="Heading1"/>
        <w:ind w:firstLine="560" w:firstLineChars="200"/>
        <w:rPr>
          <w:rFonts w:ascii="仿宋" w:eastAsia="仿宋" w:hAnsi="仿宋" w:cs="仿宋" w:hint="eastAsia"/>
          <w:sz w:val="28"/>
          <w:lang w:eastAsia="zh-CN"/>
        </w:rPr>
      </w:pPr>
      <w:bookmarkStart w:id="12" w:name="_Toc32567"/>
      <w:r>
        <w:rPr>
          <w:rFonts w:ascii="仿宋" w:eastAsia="仿宋" w:hAnsi="仿宋" w:cs="仿宋" w:hint="eastAsia"/>
          <w:sz w:val="28"/>
          <w:lang w:eastAsia="zh-CN"/>
        </w:rPr>
        <w:t>四、医用缝合材料项目土建工程</w:t>
      </w:r>
      <w:bookmarkEnd w:id="12"/>
    </w:p>
    <w:p>
      <w:pPr>
        <w:pStyle w:val="Heading2"/>
        <w:rPr>
          <w:rFonts w:ascii="仿宋" w:eastAsia="仿宋" w:hAnsi="仿宋" w:cs="仿宋" w:hint="eastAsia"/>
          <w:lang w:eastAsia="zh-CN"/>
        </w:rPr>
      </w:pPr>
      <w:bookmarkStart w:id="13" w:name="_Toc2543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在医用缝合材料项目的建筑工程设计中，我们将秉承一系列重要的设计原则，以确保医用缝合材料项目建筑在功能、美观、可持续性等方面达到最佳效果。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首要原则是确保建筑的功能性得到最大化的发挥。我们将充分理解医用缝合材料项目的实际需求，合理布局各个功能区域，保证建筑在满足业务需求的同时，提供高效的工作环境。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在建筑设计中，我们将综合考虑建设和运营成本。通过精细的经济效益分析，确保设计方案在高效利用资源的同时，对医用缝合材料项目的长期盈利能力有积极的贡献。</w:t>
      </w:r>
    </w:p>
    <w:p>
      <w:pPr>
        <w:pStyle w:val="Heading2"/>
        <w:ind w:firstLine="560" w:firstLineChars="200"/>
        <w:rPr>
          <w:rFonts w:ascii="仿宋" w:eastAsia="仿宋" w:hAnsi="仿宋" w:cs="仿宋" w:hint="eastAsia"/>
          <w:sz w:val="28"/>
          <w:lang w:eastAsia="zh-CN"/>
        </w:rPr>
      </w:pPr>
      <w:bookmarkStart w:id="14" w:name="_Toc1548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缝合材料项目的土建工程设计中，我们将精准设定设计年限，结合医用缝合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用缝合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843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医用缝合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用缝合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用缝合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523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本期工程医用缝合材料项目预计总建筑面积XXX平方米，其中：计容建筑面积XXX平方米，计划建筑工程投资XX万元，占医用缝合材料项目总投资的XX%。</w:t>
      </w:r>
    </w:p>
    <w:p>
      <w:pPr>
        <w:pStyle w:val="Heading1"/>
        <w:ind w:firstLine="560" w:firstLineChars="200"/>
        <w:rPr>
          <w:rFonts w:ascii="仿宋" w:eastAsia="仿宋" w:hAnsi="仿宋" w:cs="仿宋" w:hint="eastAsia"/>
          <w:sz w:val="28"/>
          <w:lang w:eastAsia="zh-CN"/>
        </w:rPr>
      </w:pPr>
      <w:bookmarkStart w:id="17" w:name="_Toc21640"/>
      <w:r>
        <w:rPr>
          <w:rFonts w:ascii="仿宋" w:eastAsia="仿宋" w:hAnsi="仿宋" w:cs="仿宋" w:hint="eastAsia"/>
          <w:sz w:val="28"/>
          <w:lang w:eastAsia="zh-CN"/>
        </w:rPr>
        <w:t>五、医用缝合材料项目建设背景及必要性分析</w:t>
      </w:r>
      <w:bookmarkEnd w:id="17"/>
    </w:p>
    <w:p>
      <w:pPr>
        <w:pStyle w:val="Heading2"/>
        <w:rPr>
          <w:rFonts w:ascii="仿宋" w:eastAsia="仿宋" w:hAnsi="仿宋" w:cs="仿宋" w:hint="eastAsia"/>
          <w:lang w:eastAsia="zh-CN"/>
        </w:rPr>
      </w:pPr>
      <w:bookmarkStart w:id="18" w:name="_Toc3725"/>
      <w:r>
        <w:rPr>
          <w:rFonts w:ascii="仿宋" w:eastAsia="仿宋" w:hAnsi="仿宋" w:cs="仿宋" w:hint="eastAsia"/>
          <w:lang w:eastAsia="zh-CN"/>
        </w:rPr>
        <w:t>(一)、医用缝合材料项目背景分析</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缝合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用缝合材料项目在这个潮流中的定位。同时，我们将关注行业内涌现的新兴机遇，以便医用缝合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用缝合材料项目提供了强大的发展动力。我们将聚焦于行业内最新的技术发展趋势，包括但不限于人工智能、大数据分析、物联网等领域。通过深度的技术研究，我们将确保医用缝合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缝合材料项目发展的源泉。我们将投入更多的精力对市场需求进行深入剖析，超越表面的需求，深入挖掘潜在的市场痛点和机遇。通过对市场需求的细致了解，医用缝合材料项目将更有针对性地设计解决方案，满足市场的多样化需求，从而更好地促进医用缝合材料项目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用缝合材料项目战略至关重要。我们将对竞争态势进行更为深入的分析，包括但不限于市场份额、产品特点、客户满意度等多个维度。通过深度的竞争分析，医用缝合材料项目将能够更准确地把握市场脉搏，制定具有竞争力的医用缝合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用缝合材料项目的发展具有直接的影响。我们将进行更为全面的法规和政策分析，了解行业发展中的潜在法律风险和合规挑战。通过充分了解和遵守相关法规，医用缝合材料项目将确保在法律框架内合法合规运营，为医用缝合材料项目的稳健发展提供有力支持。</w:t>
      </w:r>
    </w:p>
    <w:p>
      <w:pPr>
        <w:pStyle w:val="Heading2"/>
        <w:ind w:firstLine="560" w:firstLineChars="200"/>
        <w:rPr>
          <w:rFonts w:ascii="仿宋" w:eastAsia="仿宋" w:hAnsi="仿宋" w:cs="仿宋" w:hint="eastAsia"/>
          <w:sz w:val="28"/>
          <w:lang w:eastAsia="zh-CN"/>
        </w:rPr>
      </w:pPr>
      <w:bookmarkStart w:id="19" w:name="_Toc21528"/>
      <w:r>
        <w:rPr>
          <w:rFonts w:ascii="仿宋" w:eastAsia="仿宋" w:hAnsi="仿宋" w:cs="仿宋" w:hint="eastAsia"/>
          <w:sz w:val="28"/>
          <w:lang w:eastAsia="zh-CN"/>
        </w:rPr>
        <w:t>(二)、医用缝合材料项目建设必要性分析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建设的迫切性源于对行业发展趋势的深刻洞察。我们正处于一个行业变革的时代，科技创新、数字化转型成为企业发展的关键动力。医用缝合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建设不仅仅是为了跟上潮流，更是为了通过技术创新推动企业的持续发展。通过引入先进的技术和解决方案，医用缝合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用缝合材料项目的建设成为必然选择，通过提高产品质量、拓展服务领域，从而在竞争中获得更多的机会。医用缝合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用缝合材料项目建设的必要性体现在对客户需求更精准的满足。通过医用缝合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建设的背后是对企业持续创新的追求。只有通过不断创新，企业才能在竞争中立于不败之地。医用缝合材料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https://d.book118.com/755201221340011041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713D1A"/>
    <w:rsid w:val="1B713D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520122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2024-01-11T10:54:00Z</dcterms:created>
  <dcterms:modified xsi:type="dcterms:W3CDTF">2024-01-11T10:54:51Z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8EEE436909BC4C8BB9690EC72199647B_11</vt:lpwstr>
  </property>
  <property fmtid="{D5CDD505-2E9C-101B-9397-08002B2CF9AE}" pid="3" name="KSOProductBuildVer">
    <vt:lpwstr>2052-12.1.0.16120</vt:lpwstr>
  </property>
</Properties>
</file>