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filled="t"/>
  </w:background>
  <w:body>
    <w:p w:rsidR="00976093" w:rsidRPr="00ED4742" w:rsidP="00ED4742">
      <w:pPr>
        <w:spacing w:before="48" w:beforeLines="20" w:after="360" w:afterLines="150"/>
        <w:jc w:val="center"/>
        <w:outlineLvl w:val="0"/>
        <w:rPr>
          <w:rFonts w:ascii="新宋体" w:eastAsia="新宋体" w:hAnsi="新宋体"/>
          <w:b/>
          <w:sz w:val="48"/>
        </w:rPr>
      </w:pPr>
      <w:r w:rsidRPr="00ED4742">
        <w:rPr>
          <w:rFonts w:ascii="新宋体" w:eastAsia="新宋体" w:hAnsi="新宋体"/>
          <w:b/>
          <w:sz w:val="48"/>
        </w:rPr>
        <w:t>设计类的实习报告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</w:p>
    <w:p w:rsidR="00976093" w:rsidRPr="00ED4742" w:rsidP="00ED4742">
      <w:pPr>
        <w:spacing w:before="240" w:after="240"/>
        <w:outlineLvl w:val="1"/>
        <w:rPr>
          <w:rFonts w:ascii="新宋体" w:eastAsia="新宋体" w:hAnsi="新宋体"/>
          <w:b/>
          <w:sz w:val="36"/>
        </w:rPr>
      </w:pPr>
      <w:r w:rsidRPr="00ED4742">
        <w:rPr>
          <w:rFonts w:ascii="新宋体" w:eastAsia="新宋体" w:hAnsi="新宋体"/>
          <w:b/>
          <w:sz w:val="36"/>
        </w:rPr>
        <w:t>设计类的实习报告 篇1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</w:t>
      </w:r>
      <w:r w:rsidRPr="00ED4742">
        <w:rPr>
          <w:rFonts w:ascii="新宋体" w:eastAsia="新宋体" w:hAnsi="新宋体"/>
          <w:b/>
        </w:rPr>
        <w:t>一、实习目的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1、了解室内装潢设计在秦皇岛的市场现状及前景。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2、进一步掌握ps,3dmax,cad等设计软件的运用，了解家装材料及施工工艺。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3、尝试把学校里学习的室内设计相关理论运用到实习过程中。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4、初探做好室内设计师的方法，熟悉室内设计的方法和程序步骤。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5、培养人际交往与社交能力，为成为室内设计师作准备。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</w:t>
      </w:r>
      <w:r w:rsidRPr="00ED4742">
        <w:rPr>
          <w:rFonts w:ascii="新宋体" w:eastAsia="新宋体" w:hAnsi="新宋体"/>
          <w:b/>
        </w:rPr>
        <w:t>二、实习单位综合概述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秦皇岛万家灯火装饰工程有限公司，是一家集家居设计装饰、工装设计装潢、绿化园艺工程、家居产品设计生产、装饰科研于一体的大型装饰公司。坚持以现代、时尚、亲和的定位塑造国际化的品牌形象，致力于为消费者提供高品质的设计、施工、产品和服务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</w:t>
      </w:r>
      <w:r w:rsidRPr="00ED4742">
        <w:rPr>
          <w:rFonts w:ascii="新宋体" w:eastAsia="新宋体" w:hAnsi="新宋体"/>
          <w:b/>
        </w:rPr>
        <w:t>三、实习内容及进度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首先需要了解室内设计的程序步骤：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1、设计准备阶段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设计准备阶段主要是接受委托任务书，签订合同，或者根据标书要求参加投标;明确设计期限并制定设计计划进度安排，考虑各有关工种的配合与协调;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明确设计任务和要求，如室内设计任务的使用性质、功能特点、设计规模、等级标准、总造价，根据任务的使用性质所需创造的室内环境氛围、文化内涵或艺术风格等;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熟悉设计有关的规范和定额标准，收集分析必要的资料和信息，包括对现场的调查踏勘以及对同类型实例的参观等。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在签订合同或制定投标文件时，还包括设计进度安排，设计费率标准，即室内设计收取业主设计费占室内装饰总投入资金的百分比。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2、方案设计阶段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方案设计阶段是在设计准备阶段的基础上，进一步收集、分析、运用与设计任务有关的资料与信息，构思立意，进行设计，深入设计，进行方案的分析与比较。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  <w:sectPr>
          <w:pgSz w:w="12240" w:h="15840"/>
          <w:pgMar w:top="1133" w:right="850" w:bottom="1133" w:left="1700" w:header="708" w:footer="708" w:gutter="0"/>
          <w:cols w:space="708"/>
        </w:sectPr>
      </w:pPr>
      <w:r w:rsidRPr="00ED4742">
        <w:rPr>
          <w:rFonts w:ascii="新宋体" w:eastAsia="新宋体" w:hAnsi="新宋体"/>
        </w:rPr>
        <w:t>　　确定初步设计方案，提供设计文件。室内初步方案的文件通常包括：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(1)平面图，常用比例1：50，1：100</w:t>
      </w:r>
      <w:r w:rsidRPr="00ED4742">
        <w:rPr>
          <w:rFonts w:ascii="新宋体" w:eastAsia="新宋体" w:hAnsi="新宋体"/>
        </w:rPr>
        <w:t>;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(2)室内立面展开图，常用比例1：20，1：50;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(3)平顶图或仰视图，常用比例1：50，1：100;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(4)室内透视图;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(5)室内装饰材料实样版面;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(6)设计意图说明和造价概算;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初步设计方案需经审定后，方可进行施工图设计。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3、施工图设计阶段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施工图设计阶段需要补充施工所必要的有关平面布置、室内立面和平顶等图纸，还需包括构造节点详细、细部大样图以及设备管线图，编制施工说明和造价预算。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4、设计实施阶段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设计实施阶段也即是工程的施工阶段。室内工程在施工前，设计人员应向施工单位进行设计意图说明及图纸的技术交底;工程施工期间需按图纸要求核对施工实况，有时还需根据现场实况提出对图纸的局部修改或补充;施工结束时，会同质检部门和建设单位进行工程验收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其次了解室内设计方法，赵师傅给我讲解了以下三种：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1、大处着眼、细处着手，总体与细部深入推敲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2、从里到外、从外到里，局部与整体协调统一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3、意在笔先或笔意同步，立意与表达并重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经过仔细推敲和在工作中的实际运用，我发现上面三条确实很实用，跟那些经验丰富的设计师交流有听君一席话胜读十年书的感觉。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再次是掌握了一些设计软件小技巧，提高了软件运用的熟练程度。例如：巧变二维背景为三维场景、时光隧道的制作等。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</w:t>
      </w:r>
      <w:r w:rsidRPr="00ED4742">
        <w:rPr>
          <w:rFonts w:ascii="新宋体" w:eastAsia="新宋体" w:hAnsi="新宋体"/>
          <w:b/>
        </w:rPr>
        <w:t>四、实习体验与心得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通过这次为时半个月的实习，我对室内设计之这个行业有了更进一步了解，也为即将成为他们中的一员而感到自豪，结合实习经历我总结出作为室内设计师应具备以下几方面素质。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(1)有全面的综合素质：室内设计师除了专业知识和技能外，要不断提升审美能力，要具备广博的知识和阅历，才可能创造出感动人的空间。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  <w:sectPr>
          <w:type w:val="nextPage"/>
          <w:pgSz w:w="12240" w:h="15840"/>
          <w:pgMar w:top="1133" w:right="850" w:bottom="1133" w:left="1700" w:header="708" w:footer="708" w:gutter="0"/>
          <w:pgNumType w:start="2"/>
          <w:cols w:space="708"/>
          <w:titlePg w:val="0"/>
        </w:sectPr>
      </w:pPr>
      <w:r w:rsidRPr="00ED4742">
        <w:rPr>
          <w:rFonts w:ascii="新宋体" w:eastAsia="新宋体" w:hAnsi="新宋体"/>
        </w:rPr>
        <w:t>　　(2)有敏锐的洞察力：对时尚敏锐的观察能力和预见性是设计师自我培养的一种基本能力，站在一个高度上讲，设计师担负着引导时尚的责任。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(3)细致入微的追求：室内设计师所面临的是环境中各个不同的细节，对细节的处理，关系到整个室内空间设计的成败，越是简约的设计，细节越重要，要注意室内外空间角色的互换。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(4)有很强的表现能力及丰富的表现手段：设计师要清晰准确地表达自己的设计意图和思想，让业主能够很容易的理解和沟通。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(5)要有准确把握材料信息和应用材料能力：市场的发展、科技的进步使新产品、新材料不断涌现。及时把握材料的特性、探索其实际用图可以拓宽设计的思路，紧跟时代，在市场中占居先机。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(6)重视概念设计，风格定位：概念设计是对项目的设计思路，它是一个综合结果。它是一个总的思路，包含对人文和功能、科技与材料的综合考虑，有设计者对设计项目独特的认识因素和个性特征，是有别于其他设计方案的根本。着重体现设计中在满足功能前提下，独特个性的植入。所以不要形成固定的风格，但可以形成固定的思路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(7)对陈设品的认识修养与运用能力：对陈设品的认识和运用能力，是创造现代文化特征和品位的居住和生活环境的根本，陈设是空间环境中的一个重要部分，在优秀陈设设计中，装饰的形式美具有深厚的文化品质和美学价值，是人对某种文化境界的体味和追求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(8)好的人际交往与社交能力：设计是服务性行业，是服务于大众的，不是做艺术品，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很多事由业主说了算!与业主的沟通、磨合是达成一个方案的关键。只有理解了，设计才有方向——正如能够成功的艺术家都是其风格迎合了一定人群的需求。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(9)重视对市场的调查：在市场调查的基础上对人在即将设计的空间中可能发生的动作、行为进行一些假设，同时考虑现代，</w:t>
      </w:r>
    </w:p>
    <w:p w:rsidR="00976093" w:rsidRPr="00ED4742" w:rsidP="00ED4742">
      <w:pPr>
        <w:spacing w:before="240" w:after="240"/>
        <w:outlineLvl w:val="1"/>
        <w:rPr>
          <w:rFonts w:ascii="新宋体" w:eastAsia="新宋体" w:hAnsi="新宋体"/>
          <w:b/>
          <w:sz w:val="36"/>
        </w:rPr>
      </w:pPr>
      <w:r w:rsidRPr="00ED4742">
        <w:rPr>
          <w:rFonts w:ascii="新宋体" w:eastAsia="新宋体" w:hAnsi="新宋体"/>
          <w:b/>
          <w:sz w:val="36"/>
        </w:rPr>
        <w:t>设计类的实习报告 篇2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在20xx年10月份到20xx年5月份我到xx装饰工程有限公司实习，此前，我对室内设计、平面设计、环艺方面有了一些初步的知道，为了能尽快的适应工作，补充自己的不足，我业余时间积极自学平面设计方向的知识，购买了相关方面的书籍，读不懂的地方向领导和同事虚心请教，边学边干，将实践与所学相结合，尽快让自己适应工作岗位。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这是我人生中正式踏上工作岗位的第一个工程，不管是工作环境还是工作条件，都刺痛着我的心，但领导与同事们热情的接待、帮助与关心，使我的心很快的平静了下来，很快的投入到了工作当中。现将在公司的工作分述如下：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t>　　由于初来乍到什么都不懂，所以头几天都没怎么做事，只是在旁边看师傅做事情，几天下来逐渐熟悉了他们的运转模式，也能帮上一些忙了。室内设计软件还涉及到一个重要的设计软件就是CorelDraw，我在学校由于软件方面训练的比较生疏，所以我在公司实习的前半个多月在拼命学习CorelDraw软件，在别人已经放假回家时，我独自在为我的前途努力拼搏，因为我相信，付出的努力总会有回报，风雨过后总会有彩虹！</w:t>
      </w:r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  <w:r w:rsidRPr="00ED4742">
        <w:rPr>
          <w:rFonts w:ascii="新宋体" w:eastAsia="新宋体" w:hAnsi="新宋体"/>
        </w:rPr>
        <w:br/>
      </w:r>
      <w:r w:rsidRPr="00ED4742">
        <w:rPr>
          <w:rFonts w:ascii="新宋体" w:eastAsia="新宋体" w:hAnsi="新宋体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https://d.book118.com/755203103343011111</w:t>
        </w:r>
      </w:hyperlink>
    </w:p>
    <w:p w:rsidR="00976093" w:rsidRPr="00ED4742" w:rsidP="00ED4742">
      <w:pPr>
        <w:spacing w:before="240" w:after="240"/>
        <w:rPr>
          <w:rFonts w:ascii="新宋体" w:eastAsia="新宋体" w:hAnsi="新宋体"/>
        </w:rPr>
      </w:pPr>
    </w:p>
    <w:sectPr>
      <w:type w:val="nextPage"/>
      <w:pgSz w:w="12240" w:h="15840"/>
      <w:pgMar w:top="1133" w:right="850" w:bottom="1133" w:left="1700" w:header="708" w:footer="708" w:gutter="0"/>
      <w:pgNumType w:start="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B5107"/>
    <w:multiLevelType w:val="multilevel"/>
    <w:tmpl w:val="01B8E855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eastAsia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eastAsia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eastAsia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eastAsia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eastAsia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eastAsia="Symbol" w:hAnsi="Symbol"/>
      </w:rPr>
    </w:lvl>
  </w:abstractNum>
  <w:abstractNum w:abstractNumId="1">
    <w:nsid w:val="5FB49907"/>
    <w:multiLevelType w:val="multilevel"/>
    <w:tmpl w:val="02D69F00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eastAsia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eastAsia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eastAsia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eastAsia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eastAsia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eastAsia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0000"/>
  <w:doNotTrackMoves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EmbedSmartTags/>
  <w:compat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31C3"/>
    <w:rsid w:val="00044312"/>
    <w:rsid w:val="0026677C"/>
    <w:rsid w:val="003F0B41"/>
    <w:rsid w:val="00406646"/>
    <w:rsid w:val="00482D02"/>
    <w:rsid w:val="005E31C3"/>
    <w:rsid w:val="00722C07"/>
    <w:rsid w:val="007530CF"/>
    <w:rsid w:val="00976093"/>
    <w:rsid w:val="00ED474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9" w:unhideWhenUsed="0" w:qFormat="1"/>
    <w:lsdException w:name="footnote text" w:semiHidden="0" w:uiPriority="9" w:unhideWhenUsed="0" w:qFormat="1"/>
    <w:lsdException w:name="annotation text" w:semiHidden="0" w:uiPriority="9" w:unhideWhenUsed="0" w:qFormat="1"/>
    <w:lsdException w:name="header" w:semiHidden="0" w:uiPriority="9" w:unhideWhenUsed="0" w:qFormat="1"/>
    <w:lsdException w:name="footer" w:semiHidden="0" w:uiPriority="9" w:unhideWhenUsed="0" w:qFormat="1"/>
    <w:lsdException w:name="index heading" w:semiHidden="0" w:uiPriority="9" w:unhideWhenUsed="0" w:qFormat="1"/>
    <w:lsdException w:name="caption" w:uiPriority="9" w:qFormat="1"/>
    <w:lsdException w:name="table of figures" w:semiHidden="0" w:uiPriority="9" w:unhideWhenUsed="0" w:qFormat="1"/>
    <w:lsdException w:name="envelope address" w:semiHidden="0" w:uiPriority="9" w:unhideWhenUsed="0" w:qFormat="1"/>
    <w:lsdException w:name="envelope return" w:semiHidden="0" w:uiPriority="9" w:unhideWhenUsed="0" w:qFormat="1"/>
    <w:lsdException w:name="footnote reference" w:semiHidden="0" w:uiPriority="9" w:unhideWhenUsed="0" w:qFormat="1"/>
    <w:lsdException w:name="annotation reference" w:semiHidden="0" w:uiPriority="9" w:unhideWhenUsed="0" w:qFormat="1"/>
    <w:lsdException w:name="line number" w:semiHidden="0" w:uiPriority="9" w:unhideWhenUsed="0" w:qFormat="1"/>
    <w:lsdException w:name="page number" w:semiHidden="0" w:uiPriority="9" w:unhideWhenUsed="0" w:qFormat="1"/>
    <w:lsdException w:name="endnote reference" w:semiHidden="0" w:uiPriority="9" w:unhideWhenUsed="0" w:qFormat="1"/>
    <w:lsdException w:name="endnote text" w:semiHidden="0" w:uiPriority="9" w:unhideWhenUsed="0" w:qFormat="1"/>
    <w:lsdException w:name="table of authorities" w:semiHidden="0" w:uiPriority="9" w:unhideWhenUsed="0" w:qFormat="1"/>
    <w:lsdException w:name="macro" w:semiHidden="0" w:uiPriority="9" w:unhideWhenUsed="0" w:qFormat="1"/>
    <w:lsdException w:name="toa heading" w:semiHidden="0" w:uiPriority="9" w:unhideWhenUsed="0" w:qFormat="1"/>
    <w:lsdException w:name="List" w:semiHidden="0" w:uiPriority="9" w:unhideWhenUsed="0" w:qFormat="1"/>
    <w:lsdException w:name="List Bullet" w:semiHidden="0" w:uiPriority="9" w:unhideWhenUsed="0" w:qFormat="1"/>
    <w:lsdException w:name="List Number" w:semiHidden="0" w:uiPriority="9" w:unhideWhenUsed="0" w:qFormat="1"/>
    <w:lsdException w:name="List 2" w:semiHidden="0" w:uiPriority="9" w:unhideWhenUsed="0" w:qFormat="1"/>
    <w:lsdException w:name="List 3" w:semiHidden="0" w:uiPriority="9" w:unhideWhenUsed="0" w:qFormat="1"/>
    <w:lsdException w:name="List 4" w:semiHidden="0" w:uiPriority="9" w:unhideWhenUsed="0" w:qFormat="1"/>
    <w:lsdException w:name="List 5" w:semiHidden="0" w:uiPriority="9" w:unhideWhenUsed="0" w:qFormat="1"/>
    <w:lsdException w:name="List Bullet 2" w:semiHidden="0" w:uiPriority="9" w:unhideWhenUsed="0" w:qFormat="1"/>
    <w:lsdException w:name="List Bullet 3" w:semiHidden="0" w:uiPriority="9" w:unhideWhenUsed="0" w:qFormat="1"/>
    <w:lsdException w:name="List Bullet 4" w:semiHidden="0" w:uiPriority="9" w:unhideWhenUsed="0" w:qFormat="1"/>
    <w:lsdException w:name="List Bullet 5" w:semiHidden="0" w:uiPriority="9" w:unhideWhenUsed="0" w:qFormat="1"/>
    <w:lsdException w:name="List Number 2" w:semiHidden="0" w:uiPriority="9" w:unhideWhenUsed="0" w:qFormat="1"/>
    <w:lsdException w:name="List Number 3" w:semiHidden="0" w:uiPriority="9" w:unhideWhenUsed="0" w:qFormat="1"/>
    <w:lsdException w:name="List Number 4" w:semiHidden="0" w:uiPriority="9" w:unhideWhenUsed="0" w:qFormat="1"/>
    <w:lsdException w:name="List Number 5" w:semiHidden="0" w:uiPriority="9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lang w:val="en-US" w:eastAsia="zh-CN" w:bidi="ar-SA"/>
    </w:rPr>
  </w:style>
  <w:style w:type="character" w:default="1" w:styleId="DefaultParagraphFont">
    <w:name w:val="Default Paragraph Font"/>
    <w:next w:val="Normal"/>
    <w:rPr>
      <w:sz w:val="22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next w:val="Normal"/>
  </w:style>
  <w:style w:type="character" w:customStyle="1" w:styleId="LineNumber">
    <w:name w:val="Line Number"/>
    <w:basedOn w:val="DefaultParagraphFont"/>
  </w:style>
  <w:style w:type="character" w:customStyle="1" w:styleId="Hyperlink">
    <w:name w:val="Hyperlink"/>
    <w:rPr>
      <w:color w:val="0000FF"/>
      <w:u w:val="single"/>
    </w:rPr>
  </w:style>
  <w:style w:type="table" w:customStyle="1" w:styleId="NormalTable">
    <w:name w:val="Normal Table"/>
    <w:rPr>
      <w:sz w:val="22"/>
      <w:lang w:val="en-US" w:eastAsia="zh-CN" w:bidi="ar-S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imple1">
    <w:name w:val="Table Simple 1"/>
    <w:basedOn w:val="NormalTable"/>
    <w:rPr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8" w:type="dxa"/>
        <w:right w:w="108" w:type="dxa"/>
      </w:tblCellMar>
    </w:tblPr>
  </w:style>
  <w:style w:type="paragraph" w:styleId="Header">
    <w:name w:val="header"/>
    <w:basedOn w:val="Normal"/>
    <w:link w:val="Char"/>
    <w:uiPriority w:val="9"/>
    <w:qFormat/>
    <w:rsid w:val="005E31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"/>
    <w:rsid w:val="005E31C3"/>
    <w:rPr>
      <w:sz w:val="18"/>
      <w:szCs w:val="18"/>
    </w:rPr>
  </w:style>
  <w:style w:type="paragraph" w:styleId="Footer">
    <w:name w:val="footer"/>
    <w:basedOn w:val="Normal"/>
    <w:link w:val="Char0"/>
    <w:uiPriority w:val="9"/>
    <w:qFormat/>
    <w:rsid w:val="005E31C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"/>
    <w:rsid w:val="005E31C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5520310334301111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3397</Words>
  <Characters>19364</Characters>
  <Application>Microsoft Office Word</Application>
  <DocSecurity>0</DocSecurity>
  <Lines>161</Lines>
  <Paragraphs>45</Paragraphs>
  <ScaleCrop>false</ScaleCrop>
  <Company>China</Company>
  <LinksUpToDate>false</LinksUpToDate>
  <CharactersWithSpaces>22716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设计类的实习报告范文合集八篇</dc:title>
  <cp:lastModifiedBy>Administrator</cp:lastModifiedBy>
  <cp:revision>6</cp:revision>
  <dcterms:created xsi:type="dcterms:W3CDTF">2024-01-17T00:24:00Z</dcterms:created>
  <dcterms:modified xsi:type="dcterms:W3CDTF">2024-02-06T02:36:00Z</dcterms:modified>
</cp:coreProperties>
</file>