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抗焦虑药项目规划设计蓝图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32" w:history="1">
        <w:r>
          <w:rPr>
            <w:rFonts w:ascii="仿宋" w:eastAsia="仿宋" w:hAnsi="仿宋" w:cs="仿宋" w:hint="eastAsia"/>
            <w:lang w:eastAsia="zh-CN"/>
          </w:rPr>
          <w:t>序言</w:t>
        </w:r>
        <w:r>
          <w:tab/>
        </w:r>
        <w:r>
          <w:fldChar w:fldCharType="begin"/>
        </w:r>
        <w:r>
          <w:instrText xml:space="preserve"> PAGEREF _Toc23232 \h </w:instrText>
        </w:r>
        <w:r>
          <w:fldChar w:fldCharType="separate"/>
        </w:r>
        <w:r>
          <w:t>3</w:t>
        </w:r>
        <w:r>
          <w:fldChar w:fldCharType="end"/>
        </w:r>
      </w:hyperlink>
    </w:p>
    <w:p>
      <w:pPr>
        <w:pStyle w:val="TOC1"/>
        <w:tabs>
          <w:tab w:val="right" w:leader="dot" w:pos="8306"/>
        </w:tabs>
      </w:pPr>
      <w:hyperlink w:anchor="_Toc13425" w:history="1">
        <w:r>
          <w:rPr>
            <w:rFonts w:ascii="仿宋" w:eastAsia="仿宋" w:hAnsi="仿宋" w:cs="仿宋" w:hint="eastAsia"/>
            <w:lang w:eastAsia="zh-CN"/>
          </w:rPr>
          <w:t>一、抗焦虑药项目可持续发展</w:t>
        </w:r>
        <w:r>
          <w:tab/>
        </w:r>
        <w:r>
          <w:fldChar w:fldCharType="begin"/>
        </w:r>
        <w:r>
          <w:instrText xml:space="preserve"> PAGEREF _Toc13425 \h </w:instrText>
        </w:r>
        <w:r>
          <w:fldChar w:fldCharType="separate"/>
        </w:r>
        <w:r>
          <w:t>3</w:t>
        </w:r>
        <w:r>
          <w:fldChar w:fldCharType="end"/>
        </w:r>
      </w:hyperlink>
    </w:p>
    <w:p>
      <w:pPr>
        <w:pStyle w:val="TOC2"/>
        <w:tabs>
          <w:tab w:val="right" w:leader="dot" w:pos="8306"/>
        </w:tabs>
      </w:pPr>
      <w:hyperlink w:anchor="_Toc32194" w:history="1">
        <w:r>
          <w:rPr>
            <w:rFonts w:ascii="仿宋" w:eastAsia="仿宋" w:hAnsi="仿宋" w:cs="仿宋" w:hint="eastAsia"/>
            <w:lang w:eastAsia="zh-CN"/>
          </w:rPr>
          <w:t>(一)、可持续战略与实践</w:t>
        </w:r>
        <w:r>
          <w:tab/>
        </w:r>
        <w:r>
          <w:fldChar w:fldCharType="begin"/>
        </w:r>
        <w:r>
          <w:instrText xml:space="preserve"> PAGEREF _Toc32194 \h </w:instrText>
        </w:r>
        <w:r>
          <w:fldChar w:fldCharType="separate"/>
        </w:r>
        <w:r>
          <w:t>3</w:t>
        </w:r>
        <w:r>
          <w:fldChar w:fldCharType="end"/>
        </w:r>
      </w:hyperlink>
    </w:p>
    <w:p>
      <w:pPr>
        <w:pStyle w:val="TOC2"/>
        <w:tabs>
          <w:tab w:val="right" w:leader="dot" w:pos="8306"/>
        </w:tabs>
      </w:pPr>
      <w:hyperlink w:anchor="_Toc24656" w:history="1">
        <w:r>
          <w:rPr>
            <w:rFonts w:ascii="仿宋" w:eastAsia="仿宋" w:hAnsi="仿宋" w:cs="仿宋" w:hint="eastAsia"/>
            <w:lang w:eastAsia="zh-CN"/>
          </w:rPr>
          <w:t>(二)、环保与社会责任</w:t>
        </w:r>
        <w:r>
          <w:tab/>
        </w:r>
        <w:r>
          <w:fldChar w:fldCharType="begin"/>
        </w:r>
        <w:r>
          <w:instrText xml:space="preserve"> PAGEREF _Toc24656 \h </w:instrText>
        </w:r>
        <w:r>
          <w:fldChar w:fldCharType="separate"/>
        </w:r>
        <w:r>
          <w:t>4</w:t>
        </w:r>
        <w:r>
          <w:fldChar w:fldCharType="end"/>
        </w:r>
      </w:hyperlink>
    </w:p>
    <w:p>
      <w:pPr>
        <w:pStyle w:val="TOC1"/>
        <w:tabs>
          <w:tab w:val="right" w:leader="dot" w:pos="8306"/>
        </w:tabs>
      </w:pPr>
      <w:hyperlink w:anchor="_Toc30737" w:history="1">
        <w:r>
          <w:rPr>
            <w:rFonts w:ascii="仿宋" w:eastAsia="仿宋" w:hAnsi="仿宋" w:cs="仿宋" w:hint="eastAsia"/>
            <w:lang w:eastAsia="zh-CN"/>
          </w:rPr>
          <w:t>二、抗焦虑药项目危机管理</w:t>
        </w:r>
        <w:r>
          <w:tab/>
        </w:r>
        <w:r>
          <w:fldChar w:fldCharType="begin"/>
        </w:r>
        <w:r>
          <w:instrText xml:space="preserve"> PAGEREF _Toc30737 \h </w:instrText>
        </w:r>
        <w:r>
          <w:fldChar w:fldCharType="separate"/>
        </w:r>
        <w:r>
          <w:t>4</w:t>
        </w:r>
        <w:r>
          <w:fldChar w:fldCharType="end"/>
        </w:r>
      </w:hyperlink>
    </w:p>
    <w:p>
      <w:pPr>
        <w:pStyle w:val="TOC2"/>
        <w:tabs>
          <w:tab w:val="right" w:leader="dot" w:pos="8306"/>
        </w:tabs>
      </w:pPr>
      <w:hyperlink w:anchor="_Toc16833" w:history="1">
        <w:r>
          <w:rPr>
            <w:rFonts w:ascii="仿宋" w:eastAsia="仿宋" w:hAnsi="仿宋" w:cs="仿宋" w:hint="eastAsia"/>
            <w:lang w:eastAsia="zh-CN"/>
          </w:rPr>
          <w:t>(一)、危机预警与识别</w:t>
        </w:r>
        <w:r>
          <w:tab/>
        </w:r>
        <w:r>
          <w:fldChar w:fldCharType="begin"/>
        </w:r>
        <w:r>
          <w:instrText xml:space="preserve"> PAGEREF _Toc16833 \h </w:instrText>
        </w:r>
        <w:r>
          <w:fldChar w:fldCharType="separate"/>
        </w:r>
        <w:r>
          <w:t>4</w:t>
        </w:r>
        <w:r>
          <w:fldChar w:fldCharType="end"/>
        </w:r>
      </w:hyperlink>
    </w:p>
    <w:p>
      <w:pPr>
        <w:pStyle w:val="TOC2"/>
        <w:tabs>
          <w:tab w:val="right" w:leader="dot" w:pos="8306"/>
        </w:tabs>
      </w:pPr>
      <w:hyperlink w:anchor="_Toc1098" w:history="1">
        <w:r>
          <w:rPr>
            <w:rFonts w:ascii="仿宋" w:eastAsia="仿宋" w:hAnsi="仿宋" w:cs="仿宋" w:hint="eastAsia"/>
            <w:lang w:eastAsia="zh-CN"/>
          </w:rPr>
          <w:t>(二)、危机应对与恢复</w:t>
        </w:r>
        <w:r>
          <w:tab/>
        </w:r>
        <w:r>
          <w:fldChar w:fldCharType="begin"/>
        </w:r>
        <w:r>
          <w:instrText xml:space="preserve"> PAGEREF _Toc1098 \h </w:instrText>
        </w:r>
        <w:r>
          <w:fldChar w:fldCharType="separate"/>
        </w:r>
        <w:r>
          <w:t>5</w:t>
        </w:r>
        <w:r>
          <w:fldChar w:fldCharType="end"/>
        </w:r>
      </w:hyperlink>
    </w:p>
    <w:p>
      <w:pPr>
        <w:pStyle w:val="TOC1"/>
        <w:tabs>
          <w:tab w:val="right" w:leader="dot" w:pos="8306"/>
        </w:tabs>
      </w:pPr>
      <w:hyperlink w:anchor="_Toc9872" w:history="1">
        <w:r>
          <w:rPr>
            <w:rFonts w:ascii="仿宋" w:eastAsia="仿宋" w:hAnsi="仿宋" w:cs="仿宋" w:hint="eastAsia"/>
            <w:lang w:eastAsia="zh-CN"/>
          </w:rPr>
          <w:t>三、抗焦虑药项目建设背景及必要性分析</w:t>
        </w:r>
        <w:r>
          <w:tab/>
        </w:r>
        <w:r>
          <w:fldChar w:fldCharType="begin"/>
        </w:r>
        <w:r>
          <w:instrText xml:space="preserve"> PAGEREF _Toc9872 \h </w:instrText>
        </w:r>
        <w:r>
          <w:fldChar w:fldCharType="separate"/>
        </w:r>
        <w:r>
          <w:t>7</w:t>
        </w:r>
        <w:r>
          <w:fldChar w:fldCharType="end"/>
        </w:r>
      </w:hyperlink>
    </w:p>
    <w:p>
      <w:pPr>
        <w:pStyle w:val="TOC2"/>
        <w:tabs>
          <w:tab w:val="right" w:leader="dot" w:pos="8306"/>
        </w:tabs>
      </w:pPr>
      <w:hyperlink w:anchor="_Toc26638" w:history="1">
        <w:r>
          <w:rPr>
            <w:rFonts w:ascii="仿宋" w:eastAsia="仿宋" w:hAnsi="仿宋" w:cs="仿宋" w:hint="eastAsia"/>
            <w:lang w:eastAsia="zh-CN"/>
          </w:rPr>
          <w:t>(一)、抗焦虑药项目背景分析</w:t>
        </w:r>
        <w:r>
          <w:tab/>
        </w:r>
        <w:r>
          <w:fldChar w:fldCharType="begin"/>
        </w:r>
        <w:r>
          <w:instrText xml:space="preserve"> PAGEREF _Toc26638 \h </w:instrText>
        </w:r>
        <w:r>
          <w:fldChar w:fldCharType="separate"/>
        </w:r>
        <w:r>
          <w:t>7</w:t>
        </w:r>
        <w:r>
          <w:fldChar w:fldCharType="end"/>
        </w:r>
      </w:hyperlink>
    </w:p>
    <w:p>
      <w:pPr>
        <w:pStyle w:val="TOC2"/>
        <w:tabs>
          <w:tab w:val="right" w:leader="dot" w:pos="8306"/>
        </w:tabs>
      </w:pPr>
      <w:hyperlink w:anchor="_Toc14554" w:history="1">
        <w:r>
          <w:rPr>
            <w:rFonts w:ascii="仿宋" w:eastAsia="仿宋" w:hAnsi="仿宋" w:cs="仿宋" w:hint="eastAsia"/>
            <w:lang w:eastAsia="zh-CN"/>
          </w:rPr>
          <w:t>(二)、抗焦虑药项目建设必要性分析</w:t>
        </w:r>
        <w:r>
          <w:tab/>
        </w:r>
        <w:r>
          <w:fldChar w:fldCharType="begin"/>
        </w:r>
        <w:r>
          <w:instrText xml:space="preserve"> PAGEREF _Toc14554 \h </w:instrText>
        </w:r>
        <w:r>
          <w:fldChar w:fldCharType="separate"/>
        </w:r>
        <w:r>
          <w:t>8</w:t>
        </w:r>
        <w:r>
          <w:fldChar w:fldCharType="end"/>
        </w:r>
      </w:hyperlink>
    </w:p>
    <w:p>
      <w:pPr>
        <w:pStyle w:val="TOC1"/>
        <w:tabs>
          <w:tab w:val="right" w:leader="dot" w:pos="8306"/>
        </w:tabs>
      </w:pPr>
      <w:hyperlink w:anchor="_Toc7185" w:history="1">
        <w:r>
          <w:rPr>
            <w:rFonts w:ascii="仿宋" w:eastAsia="仿宋" w:hAnsi="仿宋" w:cs="仿宋" w:hint="eastAsia"/>
            <w:lang w:eastAsia="zh-CN"/>
          </w:rPr>
          <w:t>四、抗焦虑药项目绩效评估</w:t>
        </w:r>
        <w:r>
          <w:tab/>
        </w:r>
        <w:r>
          <w:fldChar w:fldCharType="begin"/>
        </w:r>
        <w:r>
          <w:instrText xml:space="preserve"> PAGEREF _Toc7185 \h </w:instrText>
        </w:r>
        <w:r>
          <w:fldChar w:fldCharType="separate"/>
        </w:r>
        <w:r>
          <w:t>10</w:t>
        </w:r>
        <w:r>
          <w:fldChar w:fldCharType="end"/>
        </w:r>
      </w:hyperlink>
    </w:p>
    <w:p>
      <w:pPr>
        <w:pStyle w:val="TOC2"/>
        <w:tabs>
          <w:tab w:val="right" w:leader="dot" w:pos="8306"/>
        </w:tabs>
      </w:pPr>
      <w:hyperlink w:anchor="_Toc29000" w:history="1">
        <w:r>
          <w:rPr>
            <w:rFonts w:ascii="仿宋" w:eastAsia="仿宋" w:hAnsi="仿宋" w:cs="仿宋" w:hint="eastAsia"/>
            <w:lang w:eastAsia="zh-CN"/>
          </w:rPr>
          <w:t>(一)、绩效评估指标</w:t>
        </w:r>
        <w:r>
          <w:tab/>
        </w:r>
        <w:r>
          <w:fldChar w:fldCharType="begin"/>
        </w:r>
        <w:r>
          <w:instrText xml:space="preserve"> PAGEREF _Toc29000 \h </w:instrText>
        </w:r>
        <w:r>
          <w:fldChar w:fldCharType="separate"/>
        </w:r>
        <w:r>
          <w:t>10</w:t>
        </w:r>
        <w:r>
          <w:fldChar w:fldCharType="end"/>
        </w:r>
      </w:hyperlink>
    </w:p>
    <w:p>
      <w:pPr>
        <w:pStyle w:val="TOC2"/>
        <w:tabs>
          <w:tab w:val="right" w:leader="dot" w:pos="8306"/>
        </w:tabs>
      </w:pPr>
      <w:hyperlink w:anchor="_Toc13823" w:history="1">
        <w:r>
          <w:rPr>
            <w:rFonts w:ascii="仿宋" w:eastAsia="仿宋" w:hAnsi="仿宋" w:cs="仿宋" w:hint="eastAsia"/>
            <w:lang w:eastAsia="zh-CN"/>
          </w:rPr>
          <w:t>(二)、绩效评估方法</w:t>
        </w:r>
        <w:r>
          <w:tab/>
        </w:r>
        <w:r>
          <w:fldChar w:fldCharType="begin"/>
        </w:r>
        <w:r>
          <w:instrText xml:space="preserve"> PAGEREF _Toc13823 \h </w:instrText>
        </w:r>
        <w:r>
          <w:fldChar w:fldCharType="separate"/>
        </w:r>
        <w:r>
          <w:t>11</w:t>
        </w:r>
        <w:r>
          <w:fldChar w:fldCharType="end"/>
        </w:r>
      </w:hyperlink>
    </w:p>
    <w:p>
      <w:pPr>
        <w:pStyle w:val="TOC2"/>
        <w:tabs>
          <w:tab w:val="right" w:leader="dot" w:pos="8306"/>
        </w:tabs>
      </w:pPr>
      <w:hyperlink w:anchor="_Toc6130" w:history="1">
        <w:r>
          <w:rPr>
            <w:rFonts w:ascii="仿宋" w:eastAsia="仿宋" w:hAnsi="仿宋" w:cs="仿宋" w:hint="eastAsia"/>
            <w:lang w:eastAsia="zh-CN"/>
          </w:rPr>
          <w:t>(三)、绩效评估周期</w:t>
        </w:r>
        <w:r>
          <w:tab/>
        </w:r>
        <w:r>
          <w:fldChar w:fldCharType="begin"/>
        </w:r>
        <w:r>
          <w:instrText xml:space="preserve"> PAGEREF _Toc6130 \h </w:instrText>
        </w:r>
        <w:r>
          <w:fldChar w:fldCharType="separate"/>
        </w:r>
        <w:r>
          <w:t>12</w:t>
        </w:r>
        <w:r>
          <w:fldChar w:fldCharType="end"/>
        </w:r>
      </w:hyperlink>
    </w:p>
    <w:p>
      <w:pPr>
        <w:pStyle w:val="TOC1"/>
        <w:tabs>
          <w:tab w:val="right" w:leader="dot" w:pos="8306"/>
        </w:tabs>
      </w:pPr>
      <w:hyperlink w:anchor="_Toc10821" w:history="1">
        <w:r>
          <w:rPr>
            <w:rFonts w:ascii="仿宋" w:eastAsia="仿宋" w:hAnsi="仿宋" w:cs="仿宋" w:hint="eastAsia"/>
            <w:lang w:eastAsia="zh-CN"/>
          </w:rPr>
          <w:t>五、产品规划分析</w:t>
        </w:r>
        <w:r>
          <w:tab/>
        </w:r>
        <w:r>
          <w:fldChar w:fldCharType="begin"/>
        </w:r>
        <w:r>
          <w:instrText xml:space="preserve"> PAGEREF _Toc10821 \h </w:instrText>
        </w:r>
        <w:r>
          <w:fldChar w:fldCharType="separate"/>
        </w:r>
        <w:r>
          <w:t>13</w:t>
        </w:r>
        <w:r>
          <w:fldChar w:fldCharType="end"/>
        </w:r>
      </w:hyperlink>
    </w:p>
    <w:p>
      <w:pPr>
        <w:pStyle w:val="TOC2"/>
        <w:tabs>
          <w:tab w:val="right" w:leader="dot" w:pos="8306"/>
        </w:tabs>
      </w:pPr>
      <w:hyperlink w:anchor="_Toc12670" w:history="1">
        <w:r>
          <w:rPr>
            <w:rFonts w:ascii="仿宋" w:eastAsia="仿宋" w:hAnsi="仿宋" w:cs="仿宋" w:hint="eastAsia"/>
            <w:lang w:eastAsia="zh-CN"/>
          </w:rPr>
          <w:t>(一)、产品规划</w:t>
        </w:r>
        <w:r>
          <w:tab/>
        </w:r>
        <w:r>
          <w:fldChar w:fldCharType="begin"/>
        </w:r>
        <w:r>
          <w:instrText xml:space="preserve"> PAGEREF _Toc12670 \h </w:instrText>
        </w:r>
        <w:r>
          <w:fldChar w:fldCharType="separate"/>
        </w:r>
        <w:r>
          <w:t>13</w:t>
        </w:r>
        <w:r>
          <w:fldChar w:fldCharType="end"/>
        </w:r>
      </w:hyperlink>
    </w:p>
    <w:p>
      <w:pPr>
        <w:pStyle w:val="TOC2"/>
        <w:tabs>
          <w:tab w:val="right" w:leader="dot" w:pos="8306"/>
        </w:tabs>
      </w:pPr>
      <w:hyperlink w:anchor="_Toc27948" w:history="1">
        <w:r>
          <w:rPr>
            <w:rFonts w:ascii="仿宋" w:eastAsia="仿宋" w:hAnsi="仿宋" w:cs="仿宋" w:hint="eastAsia"/>
            <w:lang w:eastAsia="zh-CN"/>
          </w:rPr>
          <w:t>(二)、建设规模</w:t>
        </w:r>
        <w:r>
          <w:tab/>
        </w:r>
        <w:r>
          <w:fldChar w:fldCharType="begin"/>
        </w:r>
        <w:r>
          <w:instrText xml:space="preserve"> PAGEREF _Toc27948 \h </w:instrText>
        </w:r>
        <w:r>
          <w:fldChar w:fldCharType="separate"/>
        </w:r>
        <w:r>
          <w:t>14</w:t>
        </w:r>
        <w:r>
          <w:fldChar w:fldCharType="end"/>
        </w:r>
      </w:hyperlink>
    </w:p>
    <w:p>
      <w:pPr>
        <w:pStyle w:val="TOC1"/>
        <w:tabs>
          <w:tab w:val="right" w:leader="dot" w:pos="8306"/>
        </w:tabs>
      </w:pPr>
      <w:hyperlink w:anchor="_Toc25158" w:history="1">
        <w:r>
          <w:rPr>
            <w:rFonts w:ascii="仿宋" w:eastAsia="仿宋" w:hAnsi="仿宋" w:cs="仿宋" w:hint="eastAsia"/>
            <w:lang w:eastAsia="zh-CN"/>
          </w:rPr>
          <w:t>六、抗焦虑药项目概论</w:t>
        </w:r>
        <w:r>
          <w:tab/>
        </w:r>
        <w:r>
          <w:fldChar w:fldCharType="begin"/>
        </w:r>
        <w:r>
          <w:instrText xml:space="preserve"> PAGEREF _Toc25158 \h </w:instrText>
        </w:r>
        <w:r>
          <w:fldChar w:fldCharType="separate"/>
        </w:r>
        <w:r>
          <w:t>15</w:t>
        </w:r>
        <w:r>
          <w:fldChar w:fldCharType="end"/>
        </w:r>
      </w:hyperlink>
    </w:p>
    <w:p>
      <w:pPr>
        <w:pStyle w:val="TOC2"/>
        <w:tabs>
          <w:tab w:val="right" w:leader="dot" w:pos="8306"/>
        </w:tabs>
      </w:pPr>
      <w:hyperlink w:anchor="_Toc30204" w:history="1">
        <w:r>
          <w:rPr>
            <w:rFonts w:ascii="仿宋" w:eastAsia="仿宋" w:hAnsi="仿宋" w:cs="仿宋" w:hint="eastAsia"/>
            <w:lang w:eastAsia="zh-CN"/>
          </w:rPr>
          <w:t>(一)、抗焦虑药项目概况</w:t>
        </w:r>
        <w:r>
          <w:tab/>
        </w:r>
        <w:r>
          <w:fldChar w:fldCharType="begin"/>
        </w:r>
        <w:r>
          <w:instrText xml:space="preserve"> PAGEREF _Toc30204 \h </w:instrText>
        </w:r>
        <w:r>
          <w:fldChar w:fldCharType="separate"/>
        </w:r>
        <w:r>
          <w:t>15</w:t>
        </w:r>
        <w:r>
          <w:fldChar w:fldCharType="end"/>
        </w:r>
      </w:hyperlink>
    </w:p>
    <w:p>
      <w:pPr>
        <w:pStyle w:val="TOC2"/>
        <w:tabs>
          <w:tab w:val="right" w:leader="dot" w:pos="8306"/>
        </w:tabs>
      </w:pPr>
      <w:hyperlink w:anchor="_Toc24445" w:history="1">
        <w:r>
          <w:rPr>
            <w:rFonts w:ascii="仿宋" w:eastAsia="仿宋" w:hAnsi="仿宋" w:cs="仿宋" w:hint="eastAsia"/>
            <w:lang w:eastAsia="zh-CN"/>
          </w:rPr>
          <w:t>(二)、抗焦虑药项目目标</w:t>
        </w:r>
        <w:r>
          <w:tab/>
        </w:r>
        <w:r>
          <w:fldChar w:fldCharType="begin"/>
        </w:r>
        <w:r>
          <w:instrText xml:space="preserve"> PAGEREF _Toc24445 \h </w:instrText>
        </w:r>
        <w:r>
          <w:fldChar w:fldCharType="separate"/>
        </w:r>
        <w:r>
          <w:t>17</w:t>
        </w:r>
        <w:r>
          <w:fldChar w:fldCharType="end"/>
        </w:r>
      </w:hyperlink>
    </w:p>
    <w:p>
      <w:pPr>
        <w:pStyle w:val="TOC2"/>
        <w:tabs>
          <w:tab w:val="right" w:leader="dot" w:pos="8306"/>
        </w:tabs>
      </w:pPr>
      <w:hyperlink w:anchor="_Toc31738" w:history="1">
        <w:r>
          <w:rPr>
            <w:rFonts w:ascii="仿宋" w:eastAsia="仿宋" w:hAnsi="仿宋" w:cs="仿宋" w:hint="eastAsia"/>
            <w:lang w:eastAsia="zh-CN"/>
          </w:rPr>
          <w:t>(三)、抗焦虑药项目提出的理由</w:t>
        </w:r>
        <w:r>
          <w:tab/>
        </w:r>
        <w:r>
          <w:fldChar w:fldCharType="begin"/>
        </w:r>
        <w:r>
          <w:instrText xml:space="preserve"> PAGEREF _Toc31738 \h </w:instrText>
        </w:r>
        <w:r>
          <w:fldChar w:fldCharType="separate"/>
        </w:r>
        <w:r>
          <w:t>18</w:t>
        </w:r>
        <w:r>
          <w:fldChar w:fldCharType="end"/>
        </w:r>
      </w:hyperlink>
    </w:p>
    <w:p>
      <w:pPr>
        <w:pStyle w:val="TOC2"/>
        <w:tabs>
          <w:tab w:val="right" w:leader="dot" w:pos="8306"/>
        </w:tabs>
      </w:pPr>
      <w:hyperlink w:anchor="_Toc1712" w:history="1">
        <w:r>
          <w:rPr>
            <w:rFonts w:ascii="仿宋" w:eastAsia="仿宋" w:hAnsi="仿宋" w:cs="仿宋" w:hint="eastAsia"/>
            <w:lang w:eastAsia="zh-CN"/>
          </w:rPr>
          <w:t>(四)、抗焦虑药项目意义</w:t>
        </w:r>
        <w:r>
          <w:tab/>
        </w:r>
        <w:r>
          <w:fldChar w:fldCharType="begin"/>
        </w:r>
        <w:r>
          <w:instrText xml:space="preserve"> PAGEREF _Toc1712 \h </w:instrText>
        </w:r>
        <w:r>
          <w:fldChar w:fldCharType="separate"/>
        </w:r>
        <w:r>
          <w:t>20</w:t>
        </w:r>
        <w:r>
          <w:fldChar w:fldCharType="end"/>
        </w:r>
      </w:hyperlink>
    </w:p>
    <w:p>
      <w:pPr>
        <w:pStyle w:val="TOC2"/>
        <w:tabs>
          <w:tab w:val="right" w:leader="dot" w:pos="8306"/>
        </w:tabs>
      </w:pPr>
      <w:hyperlink w:anchor="_Toc17528" w:history="1">
        <w:r>
          <w:rPr>
            <w:rFonts w:ascii="仿宋" w:eastAsia="仿宋" w:hAnsi="仿宋" w:cs="仿宋" w:hint="eastAsia"/>
            <w:lang w:eastAsia="zh-CN"/>
          </w:rPr>
          <w:t>(五)、抗焦虑药项目背景</w:t>
        </w:r>
        <w:r>
          <w:tab/>
        </w:r>
        <w:r>
          <w:fldChar w:fldCharType="begin"/>
        </w:r>
        <w:r>
          <w:instrText xml:space="preserve"> PAGEREF _Toc17528 \h </w:instrText>
        </w:r>
        <w:r>
          <w:fldChar w:fldCharType="separate"/>
        </w:r>
        <w:r>
          <w:t>20</w:t>
        </w:r>
        <w:r>
          <w:fldChar w:fldCharType="end"/>
        </w:r>
      </w:hyperlink>
    </w:p>
    <w:p>
      <w:pPr>
        <w:pStyle w:val="TOC1"/>
        <w:tabs>
          <w:tab w:val="right" w:leader="dot" w:pos="8306"/>
        </w:tabs>
      </w:pPr>
      <w:hyperlink w:anchor="_Toc13843" w:history="1">
        <w:r>
          <w:rPr>
            <w:rFonts w:ascii="仿宋" w:eastAsia="仿宋" w:hAnsi="仿宋" w:cs="仿宋" w:hint="eastAsia"/>
            <w:lang w:eastAsia="zh-CN"/>
          </w:rPr>
          <w:t>七、抗焦虑药项目财务管理</w:t>
        </w:r>
        <w:r>
          <w:tab/>
        </w:r>
        <w:r>
          <w:fldChar w:fldCharType="begin"/>
        </w:r>
        <w:r>
          <w:instrText xml:space="preserve"> PAGEREF _Toc13843 \h </w:instrText>
        </w:r>
        <w:r>
          <w:fldChar w:fldCharType="separate"/>
        </w:r>
        <w:r>
          <w:t>21</w:t>
        </w:r>
        <w:r>
          <w:fldChar w:fldCharType="end"/>
        </w:r>
      </w:hyperlink>
    </w:p>
    <w:p>
      <w:pPr>
        <w:pStyle w:val="TOC2"/>
        <w:tabs>
          <w:tab w:val="right" w:leader="dot" w:pos="8306"/>
        </w:tabs>
      </w:pPr>
      <w:hyperlink w:anchor="_Toc21080" w:history="1">
        <w:r>
          <w:rPr>
            <w:rFonts w:ascii="仿宋" w:eastAsia="仿宋" w:hAnsi="仿宋" w:cs="仿宋" w:hint="eastAsia"/>
            <w:lang w:eastAsia="zh-CN"/>
          </w:rPr>
          <w:t>(一)、资金需求大</w:t>
        </w:r>
        <w:r>
          <w:tab/>
        </w:r>
        <w:r>
          <w:fldChar w:fldCharType="begin"/>
        </w:r>
        <w:r>
          <w:instrText xml:space="preserve"> PAGEREF _Toc21080 \h </w:instrText>
        </w:r>
        <w:r>
          <w:fldChar w:fldCharType="separate"/>
        </w:r>
        <w:r>
          <w:t>21</w:t>
        </w:r>
        <w:r>
          <w:fldChar w:fldCharType="end"/>
        </w:r>
      </w:hyperlink>
    </w:p>
    <w:p>
      <w:pPr>
        <w:pStyle w:val="TOC2"/>
        <w:tabs>
          <w:tab w:val="right" w:leader="dot" w:pos="8306"/>
        </w:tabs>
      </w:pPr>
      <w:hyperlink w:anchor="_Toc5244" w:history="1">
        <w:r>
          <w:rPr>
            <w:rFonts w:ascii="仿宋" w:eastAsia="仿宋" w:hAnsi="仿宋" w:cs="仿宋" w:hint="eastAsia"/>
            <w:lang w:eastAsia="zh-CN"/>
          </w:rPr>
          <w:t>(二)、研发周期长</w:t>
        </w:r>
        <w:r>
          <w:tab/>
        </w:r>
        <w:r>
          <w:fldChar w:fldCharType="begin"/>
        </w:r>
        <w:r>
          <w:instrText xml:space="preserve"> PAGEREF _Toc5244 \h </w:instrText>
        </w:r>
        <w:r>
          <w:fldChar w:fldCharType="separate"/>
        </w:r>
        <w:r>
          <w:t>22</w:t>
        </w:r>
        <w:r>
          <w:fldChar w:fldCharType="end"/>
        </w:r>
      </w:hyperlink>
    </w:p>
    <w:p>
      <w:pPr>
        <w:pStyle w:val="TOC2"/>
        <w:tabs>
          <w:tab w:val="right" w:leader="dot" w:pos="8306"/>
        </w:tabs>
      </w:pPr>
      <w:hyperlink w:anchor="_Toc2730" w:history="1">
        <w:r>
          <w:rPr>
            <w:rFonts w:ascii="仿宋" w:eastAsia="仿宋" w:hAnsi="仿宋" w:cs="仿宋" w:hint="eastAsia"/>
            <w:lang w:eastAsia="zh-CN"/>
          </w:rPr>
          <w:t>(三)、市场风险大</w:t>
        </w:r>
        <w:r>
          <w:tab/>
        </w:r>
        <w:r>
          <w:fldChar w:fldCharType="begin"/>
        </w:r>
        <w:r>
          <w:instrText xml:space="preserve"> PAGEREF _Toc2730 \h </w:instrText>
        </w:r>
        <w:r>
          <w:fldChar w:fldCharType="separate"/>
        </w:r>
        <w:r>
          <w:t>24</w:t>
        </w:r>
        <w:r>
          <w:fldChar w:fldCharType="end"/>
        </w:r>
      </w:hyperlink>
    </w:p>
    <w:p>
      <w:pPr>
        <w:pStyle w:val="TOC2"/>
        <w:tabs>
          <w:tab w:val="right" w:leader="dot" w:pos="8306"/>
        </w:tabs>
      </w:pPr>
      <w:hyperlink w:anchor="_Toc11773" w:history="1">
        <w:r>
          <w:rPr>
            <w:rFonts w:ascii="仿宋" w:eastAsia="仿宋" w:hAnsi="仿宋" w:cs="仿宋" w:hint="eastAsia"/>
            <w:lang w:eastAsia="zh-CN"/>
          </w:rPr>
          <w:t>(四)、利润率高</w:t>
        </w:r>
        <w:r>
          <w:tab/>
        </w:r>
        <w:r>
          <w:fldChar w:fldCharType="begin"/>
        </w:r>
        <w:r>
          <w:instrText xml:space="preserve"> PAGEREF _Toc11773 \h </w:instrText>
        </w:r>
        <w:r>
          <w:fldChar w:fldCharType="separate"/>
        </w:r>
        <w:r>
          <w:t>26</w:t>
        </w:r>
        <w:r>
          <w:fldChar w:fldCharType="end"/>
        </w:r>
      </w:hyperlink>
    </w:p>
    <w:p>
      <w:pPr>
        <w:pStyle w:val="TOC1"/>
        <w:tabs>
          <w:tab w:val="right" w:leader="dot" w:pos="8306"/>
        </w:tabs>
      </w:pPr>
      <w:hyperlink w:anchor="_Toc16217" w:history="1">
        <w:r>
          <w:rPr>
            <w:rFonts w:ascii="仿宋" w:eastAsia="仿宋" w:hAnsi="仿宋" w:cs="仿宋" w:hint="eastAsia"/>
            <w:lang w:eastAsia="zh-CN"/>
          </w:rPr>
          <w:t>八、抗焦虑药项目人力资源培养与发展</w:t>
        </w:r>
        <w:r>
          <w:tab/>
        </w:r>
        <w:r>
          <w:fldChar w:fldCharType="begin"/>
        </w:r>
        <w:r>
          <w:instrText xml:space="preserve"> PAGEREF _Toc16217 \h </w:instrText>
        </w:r>
        <w:r>
          <w:fldChar w:fldCharType="separate"/>
        </w:r>
        <w:r>
          <w:t>28</w:t>
        </w:r>
        <w:r>
          <w:fldChar w:fldCharType="end"/>
        </w:r>
      </w:hyperlink>
    </w:p>
    <w:p>
      <w:pPr>
        <w:pStyle w:val="TOC2"/>
        <w:tabs>
          <w:tab w:val="right" w:leader="dot" w:pos="8306"/>
        </w:tabs>
      </w:pPr>
      <w:hyperlink w:anchor="_Toc12920" w:history="1">
        <w:r>
          <w:rPr>
            <w:rFonts w:ascii="仿宋" w:eastAsia="仿宋" w:hAnsi="仿宋" w:cs="仿宋" w:hint="eastAsia"/>
            <w:lang w:eastAsia="zh-CN"/>
          </w:rPr>
          <w:t>(一)、人才需求与规划</w:t>
        </w:r>
        <w:r>
          <w:tab/>
        </w:r>
        <w:r>
          <w:fldChar w:fldCharType="begin"/>
        </w:r>
        <w:r>
          <w:instrText xml:space="preserve"> PAGEREF _Toc12920 \h </w:instrText>
        </w:r>
        <w:r>
          <w:fldChar w:fldCharType="separate"/>
        </w:r>
        <w:r>
          <w:t>28</w:t>
        </w:r>
        <w:r>
          <w:fldChar w:fldCharType="end"/>
        </w:r>
      </w:hyperlink>
    </w:p>
    <w:p>
      <w:pPr>
        <w:pStyle w:val="TOC2"/>
        <w:tabs>
          <w:tab w:val="right" w:leader="dot" w:pos="8306"/>
        </w:tabs>
      </w:pPr>
      <w:hyperlink w:anchor="_Toc22518" w:history="1">
        <w:r>
          <w:rPr>
            <w:rFonts w:ascii="仿宋" w:eastAsia="仿宋" w:hAnsi="仿宋" w:cs="仿宋" w:hint="eastAsia"/>
            <w:lang w:eastAsia="zh-CN"/>
          </w:rPr>
          <w:t>(二)、培训与发展计划</w:t>
        </w:r>
        <w:r>
          <w:tab/>
        </w:r>
        <w:r>
          <w:fldChar w:fldCharType="begin"/>
        </w:r>
        <w:r>
          <w:instrText xml:space="preserve"> PAGEREF _Toc22518 \h </w:instrText>
        </w:r>
        <w:r>
          <w:fldChar w:fldCharType="separate"/>
        </w:r>
        <w:r>
          <w:t>29</w:t>
        </w:r>
        <w:r>
          <w:fldChar w:fldCharType="end"/>
        </w:r>
      </w:hyperlink>
    </w:p>
    <w:p>
      <w:pPr>
        <w:pStyle w:val="TOC1"/>
        <w:tabs>
          <w:tab w:val="right" w:leader="dot" w:pos="8306"/>
        </w:tabs>
      </w:pPr>
      <w:hyperlink w:anchor="_Toc19872" w:history="1">
        <w:r>
          <w:rPr>
            <w:rFonts w:ascii="仿宋" w:eastAsia="仿宋" w:hAnsi="仿宋" w:cs="仿宋" w:hint="eastAsia"/>
            <w:lang w:eastAsia="zh-CN"/>
          </w:rPr>
          <w:t>九、抗焦虑药项目经营效益</w:t>
        </w:r>
        <w:r>
          <w:tab/>
        </w:r>
        <w:r>
          <w:fldChar w:fldCharType="begin"/>
        </w:r>
        <w:r>
          <w:instrText xml:space="preserve"> PAGEREF _Toc19872 \h </w:instrText>
        </w:r>
        <w:r>
          <w:fldChar w:fldCharType="separate"/>
        </w:r>
        <w:r>
          <w:t>29</w:t>
        </w:r>
        <w:r>
          <w:fldChar w:fldCharType="end"/>
        </w:r>
      </w:hyperlink>
    </w:p>
    <w:p>
      <w:pPr>
        <w:pStyle w:val="TOC2"/>
        <w:tabs>
          <w:tab w:val="right" w:leader="dot" w:pos="8306"/>
        </w:tabs>
      </w:pPr>
      <w:hyperlink w:anchor="_Toc21026" w:history="1">
        <w:r>
          <w:rPr>
            <w:rFonts w:ascii="仿宋" w:eastAsia="仿宋" w:hAnsi="仿宋" w:cs="仿宋" w:hint="eastAsia"/>
            <w:lang w:eastAsia="zh-CN"/>
          </w:rPr>
          <w:t>(一)、经济评价财务测算</w:t>
        </w:r>
        <w:r>
          <w:tab/>
        </w:r>
        <w:r>
          <w:fldChar w:fldCharType="begin"/>
        </w:r>
        <w:r>
          <w:instrText xml:space="preserve"> PAGEREF _Toc21026 \h </w:instrText>
        </w:r>
        <w:r>
          <w:fldChar w:fldCharType="separate"/>
        </w:r>
        <w:r>
          <w:t>29</w:t>
        </w:r>
        <w:r>
          <w:fldChar w:fldCharType="end"/>
        </w:r>
      </w:hyperlink>
    </w:p>
    <w:p>
      <w:pPr>
        <w:pStyle w:val="TOC2"/>
        <w:tabs>
          <w:tab w:val="right" w:leader="dot" w:pos="8306"/>
        </w:tabs>
      </w:pPr>
      <w:hyperlink w:anchor="_Toc3146" w:history="1">
        <w:r>
          <w:rPr>
            <w:rFonts w:ascii="仿宋" w:eastAsia="仿宋" w:hAnsi="仿宋" w:cs="仿宋" w:hint="eastAsia"/>
            <w:lang w:eastAsia="zh-CN"/>
          </w:rPr>
          <w:t>(二)、抗焦虑药项目盈利能力分析</w:t>
        </w:r>
        <w:r>
          <w:tab/>
        </w:r>
        <w:r>
          <w:fldChar w:fldCharType="begin"/>
        </w:r>
        <w:r>
          <w:instrText xml:space="preserve"> PAGEREF _Toc3146 \h </w:instrText>
        </w:r>
        <w:r>
          <w:fldChar w:fldCharType="separate"/>
        </w:r>
        <w:r>
          <w:t>31</w:t>
        </w:r>
        <w:r>
          <w:fldChar w:fldCharType="end"/>
        </w:r>
      </w:hyperlink>
    </w:p>
    <w:p>
      <w:pPr>
        <w:pStyle w:val="TOC1"/>
        <w:tabs>
          <w:tab w:val="right" w:leader="dot" w:pos="8306"/>
        </w:tabs>
      </w:pPr>
      <w:hyperlink w:anchor="_Toc24118" w:history="1">
        <w:r>
          <w:rPr>
            <w:rFonts w:ascii="仿宋" w:eastAsia="仿宋" w:hAnsi="仿宋" w:cs="仿宋" w:hint="eastAsia"/>
            <w:lang w:eastAsia="zh-CN"/>
          </w:rPr>
          <w:t>十、生产安全保护</w:t>
        </w:r>
        <w:r>
          <w:tab/>
        </w:r>
        <w:r>
          <w:fldChar w:fldCharType="begin"/>
        </w:r>
        <w:r>
          <w:instrText xml:space="preserve"> PAGEREF _Toc24118 \h </w:instrText>
        </w:r>
        <w:r>
          <w:fldChar w:fldCharType="separate"/>
        </w:r>
        <w:r>
          <w:t>31</w:t>
        </w:r>
        <w:r>
          <w:fldChar w:fldCharType="end"/>
        </w:r>
      </w:hyperlink>
    </w:p>
    <w:p>
      <w:pPr>
        <w:pStyle w:val="TOC2"/>
        <w:tabs>
          <w:tab w:val="right" w:leader="dot" w:pos="8306"/>
        </w:tabs>
      </w:pPr>
      <w:hyperlink w:anchor="_Toc8442" w:history="1">
        <w:r>
          <w:rPr>
            <w:rFonts w:ascii="仿宋" w:eastAsia="仿宋" w:hAnsi="仿宋" w:cs="仿宋" w:hint="eastAsia"/>
            <w:lang w:eastAsia="zh-CN"/>
          </w:rPr>
          <w:t>(一)、消防安全</w:t>
        </w:r>
        <w:r>
          <w:tab/>
        </w:r>
        <w:r>
          <w:fldChar w:fldCharType="begin"/>
        </w:r>
        <w:r>
          <w:instrText xml:space="preserve"> PAGEREF _Toc8442 \h </w:instrText>
        </w:r>
        <w:r>
          <w:fldChar w:fldCharType="separate"/>
        </w:r>
        <w:r>
          <w:t>31</w:t>
        </w:r>
        <w:r>
          <w:fldChar w:fldCharType="end"/>
        </w:r>
      </w:hyperlink>
    </w:p>
    <w:p>
      <w:pPr>
        <w:pStyle w:val="TOC2"/>
        <w:tabs>
          <w:tab w:val="right" w:leader="dot" w:pos="8306"/>
        </w:tabs>
      </w:pPr>
      <w:hyperlink w:anchor="_Toc16903" w:history="1">
        <w:r>
          <w:rPr>
            <w:rFonts w:ascii="仿宋" w:eastAsia="仿宋" w:hAnsi="仿宋" w:cs="仿宋" w:hint="eastAsia"/>
            <w:lang w:eastAsia="zh-CN"/>
          </w:rPr>
          <w:t>(二)、防火防爆总图布置措施</w:t>
        </w:r>
        <w:r>
          <w:tab/>
        </w:r>
        <w:r>
          <w:fldChar w:fldCharType="begin"/>
        </w:r>
        <w:r>
          <w:instrText xml:space="preserve"> PAGEREF _Toc16903 \h </w:instrText>
        </w:r>
        <w:r>
          <w:fldChar w:fldCharType="separate"/>
        </w:r>
        <w:r>
          <w:t>33</w:t>
        </w:r>
        <w:r>
          <w:fldChar w:fldCharType="end"/>
        </w:r>
      </w:hyperlink>
    </w:p>
    <w:p>
      <w:pPr>
        <w:pStyle w:val="TOC2"/>
        <w:tabs>
          <w:tab w:val="right" w:leader="dot" w:pos="8306"/>
        </w:tabs>
      </w:pPr>
      <w:hyperlink w:anchor="_Toc10758" w:history="1">
        <w:r>
          <w:rPr>
            <w:rFonts w:ascii="仿宋" w:eastAsia="仿宋" w:hAnsi="仿宋" w:cs="仿宋" w:hint="eastAsia"/>
            <w:lang w:eastAsia="zh-CN"/>
          </w:rPr>
          <w:t>(三)、自然灾害防范措施</w:t>
        </w:r>
        <w:r>
          <w:tab/>
        </w:r>
        <w:r>
          <w:fldChar w:fldCharType="begin"/>
        </w:r>
        <w:r>
          <w:instrText xml:space="preserve"> PAGEREF _Toc10758 \h </w:instrText>
        </w:r>
        <w:r>
          <w:fldChar w:fldCharType="separate"/>
        </w:r>
        <w:r>
          <w:t>34</w:t>
        </w:r>
        <w:r>
          <w:fldChar w:fldCharType="end"/>
        </w:r>
      </w:hyperlink>
    </w:p>
    <w:p>
      <w:pPr>
        <w:pStyle w:val="TOC2"/>
        <w:tabs>
          <w:tab w:val="right" w:leader="dot" w:pos="8306"/>
        </w:tabs>
      </w:pPr>
      <w:hyperlink w:anchor="_Toc15105" w:history="1">
        <w:r>
          <w:rPr>
            <w:rFonts w:ascii="仿宋" w:eastAsia="仿宋" w:hAnsi="仿宋" w:cs="仿宋" w:hint="eastAsia"/>
            <w:lang w:eastAsia="zh-CN"/>
          </w:rPr>
          <w:t>(四)、安全色及安全标志使用要求</w:t>
        </w:r>
        <w:r>
          <w:tab/>
        </w:r>
        <w:r>
          <w:fldChar w:fldCharType="begin"/>
        </w:r>
        <w:r>
          <w:instrText xml:space="preserve"> PAGEREF _Toc15105 \h </w:instrText>
        </w:r>
        <w:r>
          <w:fldChar w:fldCharType="separate"/>
        </w:r>
        <w:r>
          <w:t>35</w:t>
        </w:r>
        <w:r>
          <w:fldChar w:fldCharType="end"/>
        </w:r>
      </w:hyperlink>
    </w:p>
    <w:p>
      <w:pPr>
        <w:pStyle w:val="TOC2"/>
        <w:tabs>
          <w:tab w:val="right" w:leader="dot" w:pos="8306"/>
        </w:tabs>
      </w:pPr>
      <w:hyperlink w:anchor="_Toc28119" w:history="1">
        <w:r>
          <w:rPr>
            <w:rFonts w:ascii="仿宋" w:eastAsia="仿宋" w:hAnsi="仿宋" w:cs="仿宋" w:hint="eastAsia"/>
            <w:lang w:eastAsia="zh-CN"/>
          </w:rPr>
          <w:t>(五)、防尘防毒措施</w:t>
        </w:r>
        <w:r>
          <w:tab/>
        </w:r>
        <w:r>
          <w:fldChar w:fldCharType="begin"/>
        </w:r>
        <w:r>
          <w:instrText xml:space="preserve"> PAGEREF _Toc28119 \h </w:instrText>
        </w:r>
        <w:r>
          <w:fldChar w:fldCharType="separate"/>
        </w:r>
        <w:r>
          <w:t>36</w:t>
        </w:r>
        <w:r>
          <w:fldChar w:fldCharType="end"/>
        </w:r>
      </w:hyperlink>
    </w:p>
    <w:p>
      <w:pPr>
        <w:pStyle w:val="TOC2"/>
        <w:tabs>
          <w:tab w:val="right" w:leader="dot" w:pos="8306"/>
        </w:tabs>
      </w:pPr>
      <w:hyperlink w:anchor="_Toc8689" w:history="1">
        <w:r>
          <w:rPr>
            <w:rFonts w:ascii="仿宋" w:eastAsia="仿宋" w:hAnsi="仿宋" w:cs="仿宋" w:hint="eastAsia"/>
            <w:lang w:eastAsia="zh-CN"/>
          </w:rPr>
          <w:t>(六)、防静电、触电防护及防雷措施</w:t>
        </w:r>
        <w:r>
          <w:tab/>
        </w:r>
        <w:r>
          <w:fldChar w:fldCharType="begin"/>
        </w:r>
        <w:r>
          <w:instrText xml:space="preserve"> PAGEREF _Toc8689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12" w:history="1">
        <w:r>
          <w:rPr>
            <w:rFonts w:ascii="仿宋" w:eastAsia="仿宋" w:hAnsi="仿宋" w:cs="仿宋" w:hint="eastAsia"/>
            <w:lang w:eastAsia="zh-CN"/>
          </w:rPr>
          <w:t>(七)、机械设备安全保障措施</w:t>
        </w:r>
        <w:r>
          <w:tab/>
        </w:r>
        <w:r>
          <w:fldChar w:fldCharType="begin"/>
        </w:r>
        <w:r>
          <w:instrText xml:space="preserve"> PAGEREF _Toc26112 \h </w:instrText>
        </w:r>
        <w:r>
          <w:fldChar w:fldCharType="separate"/>
        </w:r>
        <w:r>
          <w:t>38</w:t>
        </w:r>
        <w:r>
          <w:fldChar w:fldCharType="end"/>
        </w:r>
      </w:hyperlink>
    </w:p>
    <w:p>
      <w:pPr>
        <w:pStyle w:val="TOC1"/>
        <w:tabs>
          <w:tab w:val="right" w:leader="dot" w:pos="8306"/>
        </w:tabs>
      </w:pPr>
      <w:hyperlink w:anchor="_Toc26157" w:history="1">
        <w:r>
          <w:rPr>
            <w:rFonts w:ascii="仿宋" w:eastAsia="仿宋" w:hAnsi="仿宋" w:cs="仿宋" w:hint="eastAsia"/>
            <w:lang w:eastAsia="zh-CN"/>
          </w:rPr>
          <w:t>十一、抗焦虑药项目计划安排</w:t>
        </w:r>
        <w:r>
          <w:tab/>
        </w:r>
        <w:r>
          <w:fldChar w:fldCharType="begin"/>
        </w:r>
        <w:r>
          <w:instrText xml:space="preserve"> PAGEREF _Toc26157 \h </w:instrText>
        </w:r>
        <w:r>
          <w:fldChar w:fldCharType="separate"/>
        </w:r>
        <w:r>
          <w:t>39</w:t>
        </w:r>
        <w:r>
          <w:fldChar w:fldCharType="end"/>
        </w:r>
      </w:hyperlink>
    </w:p>
    <w:p>
      <w:pPr>
        <w:pStyle w:val="TOC2"/>
        <w:tabs>
          <w:tab w:val="right" w:leader="dot" w:pos="8306"/>
        </w:tabs>
      </w:pPr>
      <w:hyperlink w:anchor="_Toc30792" w:history="1">
        <w:r>
          <w:rPr>
            <w:rFonts w:ascii="仿宋" w:eastAsia="仿宋" w:hAnsi="仿宋" w:cs="仿宋" w:hint="eastAsia"/>
            <w:lang w:eastAsia="zh-CN"/>
          </w:rPr>
          <w:t>(一)、建设周期</w:t>
        </w:r>
        <w:r>
          <w:tab/>
        </w:r>
        <w:r>
          <w:fldChar w:fldCharType="begin"/>
        </w:r>
        <w:r>
          <w:instrText xml:space="preserve"> PAGEREF _Toc30792 \h </w:instrText>
        </w:r>
        <w:r>
          <w:fldChar w:fldCharType="separate"/>
        </w:r>
        <w:r>
          <w:t>39</w:t>
        </w:r>
        <w:r>
          <w:fldChar w:fldCharType="end"/>
        </w:r>
      </w:hyperlink>
    </w:p>
    <w:p>
      <w:pPr>
        <w:pStyle w:val="TOC2"/>
        <w:tabs>
          <w:tab w:val="right" w:leader="dot" w:pos="8306"/>
        </w:tabs>
      </w:pPr>
      <w:hyperlink w:anchor="_Toc25347" w:history="1">
        <w:r>
          <w:rPr>
            <w:rFonts w:ascii="仿宋" w:eastAsia="仿宋" w:hAnsi="仿宋" w:cs="仿宋" w:hint="eastAsia"/>
            <w:lang w:eastAsia="zh-CN"/>
          </w:rPr>
          <w:t>(二)、建设进度</w:t>
        </w:r>
        <w:r>
          <w:tab/>
        </w:r>
        <w:r>
          <w:fldChar w:fldCharType="begin"/>
        </w:r>
        <w:r>
          <w:instrText xml:space="preserve"> PAGEREF _Toc25347 \h </w:instrText>
        </w:r>
        <w:r>
          <w:fldChar w:fldCharType="separate"/>
        </w:r>
        <w:r>
          <w:t>40</w:t>
        </w:r>
        <w:r>
          <w:fldChar w:fldCharType="end"/>
        </w:r>
      </w:hyperlink>
    </w:p>
    <w:p>
      <w:pPr>
        <w:pStyle w:val="TOC2"/>
        <w:tabs>
          <w:tab w:val="right" w:leader="dot" w:pos="8306"/>
        </w:tabs>
      </w:pPr>
      <w:hyperlink w:anchor="_Toc29919" w:history="1">
        <w:r>
          <w:rPr>
            <w:rFonts w:ascii="仿宋" w:eastAsia="仿宋" w:hAnsi="仿宋" w:cs="仿宋" w:hint="eastAsia"/>
            <w:lang w:eastAsia="zh-CN"/>
          </w:rPr>
          <w:t>(三)、进度安排注意事项</w:t>
        </w:r>
        <w:r>
          <w:tab/>
        </w:r>
        <w:r>
          <w:fldChar w:fldCharType="begin"/>
        </w:r>
        <w:r>
          <w:instrText xml:space="preserve"> PAGEREF _Toc29919 \h </w:instrText>
        </w:r>
        <w:r>
          <w:fldChar w:fldCharType="separate"/>
        </w:r>
        <w:r>
          <w:t>41</w:t>
        </w:r>
        <w:r>
          <w:fldChar w:fldCharType="end"/>
        </w:r>
      </w:hyperlink>
    </w:p>
    <w:p>
      <w:pPr>
        <w:pStyle w:val="TOC2"/>
        <w:tabs>
          <w:tab w:val="right" w:leader="dot" w:pos="8306"/>
        </w:tabs>
      </w:pPr>
      <w:hyperlink w:anchor="_Toc27026" w:history="1">
        <w:r>
          <w:rPr>
            <w:rFonts w:ascii="仿宋" w:eastAsia="仿宋" w:hAnsi="仿宋" w:cs="仿宋" w:hint="eastAsia"/>
            <w:lang w:eastAsia="zh-CN"/>
          </w:rPr>
          <w:t>(四)、人力资源配置</w:t>
        </w:r>
        <w:r>
          <w:tab/>
        </w:r>
        <w:r>
          <w:fldChar w:fldCharType="begin"/>
        </w:r>
        <w:r>
          <w:instrText xml:space="preserve"> PAGEREF _Toc27026 \h </w:instrText>
        </w:r>
        <w:r>
          <w:fldChar w:fldCharType="separate"/>
        </w:r>
        <w:r>
          <w:t>43</w:t>
        </w:r>
        <w:r>
          <w:fldChar w:fldCharType="end"/>
        </w:r>
      </w:hyperlink>
    </w:p>
    <w:p>
      <w:pPr>
        <w:pStyle w:val="TOC1"/>
        <w:tabs>
          <w:tab w:val="right" w:leader="dot" w:pos="8306"/>
        </w:tabs>
      </w:pPr>
      <w:hyperlink w:anchor="_Toc27473" w:history="1">
        <w:r>
          <w:rPr>
            <w:rFonts w:ascii="仿宋" w:eastAsia="仿宋" w:hAnsi="仿宋" w:cs="仿宋" w:hint="eastAsia"/>
            <w:lang w:eastAsia="zh-CN"/>
          </w:rPr>
          <w:t>十二、抗焦虑药项目技术管理</w:t>
        </w:r>
        <w:r>
          <w:tab/>
        </w:r>
        <w:r>
          <w:fldChar w:fldCharType="begin"/>
        </w:r>
        <w:r>
          <w:instrText xml:space="preserve"> PAGEREF _Toc27473 \h </w:instrText>
        </w:r>
        <w:r>
          <w:fldChar w:fldCharType="separate"/>
        </w:r>
        <w:r>
          <w:t>43</w:t>
        </w:r>
        <w:r>
          <w:fldChar w:fldCharType="end"/>
        </w:r>
      </w:hyperlink>
    </w:p>
    <w:p>
      <w:pPr>
        <w:pStyle w:val="TOC2"/>
        <w:tabs>
          <w:tab w:val="right" w:leader="dot" w:pos="8306"/>
        </w:tabs>
      </w:pPr>
      <w:hyperlink w:anchor="_Toc27261" w:history="1">
        <w:r>
          <w:rPr>
            <w:rFonts w:ascii="仿宋" w:eastAsia="仿宋" w:hAnsi="仿宋" w:cs="仿宋" w:hint="eastAsia"/>
            <w:lang w:eastAsia="zh-CN"/>
          </w:rPr>
          <w:t>(一)、技术方案选用方向</w:t>
        </w:r>
        <w:r>
          <w:tab/>
        </w:r>
        <w:r>
          <w:fldChar w:fldCharType="begin"/>
        </w:r>
        <w:r>
          <w:instrText xml:space="preserve"> PAGEREF _Toc27261 \h </w:instrText>
        </w:r>
        <w:r>
          <w:fldChar w:fldCharType="separate"/>
        </w:r>
        <w:r>
          <w:t>43</w:t>
        </w:r>
        <w:r>
          <w:fldChar w:fldCharType="end"/>
        </w:r>
      </w:hyperlink>
    </w:p>
    <w:p>
      <w:pPr>
        <w:pStyle w:val="TOC2"/>
        <w:tabs>
          <w:tab w:val="right" w:leader="dot" w:pos="8306"/>
        </w:tabs>
      </w:pPr>
      <w:hyperlink w:anchor="_Toc13299" w:history="1">
        <w:r>
          <w:rPr>
            <w:rFonts w:ascii="仿宋" w:eastAsia="仿宋" w:hAnsi="仿宋" w:cs="仿宋" w:hint="eastAsia"/>
            <w:lang w:eastAsia="zh-CN"/>
          </w:rPr>
          <w:t>(二)、工艺技术方案选用原则</w:t>
        </w:r>
        <w:r>
          <w:tab/>
        </w:r>
        <w:r>
          <w:fldChar w:fldCharType="begin"/>
        </w:r>
        <w:r>
          <w:instrText xml:space="preserve"> PAGEREF _Toc13299 \h </w:instrText>
        </w:r>
        <w:r>
          <w:fldChar w:fldCharType="separate"/>
        </w:r>
        <w:r>
          <w:t>45</w:t>
        </w:r>
        <w:r>
          <w:fldChar w:fldCharType="end"/>
        </w:r>
      </w:hyperlink>
    </w:p>
    <w:p>
      <w:pPr>
        <w:pStyle w:val="TOC2"/>
        <w:tabs>
          <w:tab w:val="right" w:leader="dot" w:pos="8306"/>
        </w:tabs>
      </w:pPr>
      <w:hyperlink w:anchor="_Toc17937" w:history="1">
        <w:r>
          <w:rPr>
            <w:rFonts w:ascii="仿宋" w:eastAsia="仿宋" w:hAnsi="仿宋" w:cs="仿宋" w:hint="eastAsia"/>
            <w:lang w:eastAsia="zh-CN"/>
          </w:rPr>
          <w:t>(三)、工艺技术方案要求</w:t>
        </w:r>
        <w:r>
          <w:tab/>
        </w:r>
        <w:r>
          <w:fldChar w:fldCharType="begin"/>
        </w:r>
        <w:r>
          <w:instrText xml:space="preserve"> PAGEREF _Toc17937 \h </w:instrText>
        </w:r>
        <w:r>
          <w:fldChar w:fldCharType="separate"/>
        </w:r>
        <w:r>
          <w:t>47</w:t>
        </w:r>
        <w:r>
          <w:fldChar w:fldCharType="end"/>
        </w:r>
      </w:hyperlink>
    </w:p>
    <w:p>
      <w:pPr>
        <w:pStyle w:val="TOC1"/>
        <w:tabs>
          <w:tab w:val="right" w:leader="dot" w:pos="8306"/>
        </w:tabs>
      </w:pPr>
      <w:hyperlink w:anchor="_Toc14818" w:history="1">
        <w:r>
          <w:rPr>
            <w:rFonts w:ascii="仿宋" w:eastAsia="仿宋" w:hAnsi="仿宋" w:cs="仿宋" w:hint="eastAsia"/>
            <w:lang w:eastAsia="zh-CN"/>
          </w:rPr>
          <w:t>十三、利益相关者分析与沟通计划</w:t>
        </w:r>
        <w:r>
          <w:tab/>
        </w:r>
        <w:r>
          <w:fldChar w:fldCharType="begin"/>
        </w:r>
        <w:r>
          <w:instrText xml:space="preserve"> PAGEREF _Toc14818 \h </w:instrText>
        </w:r>
        <w:r>
          <w:fldChar w:fldCharType="separate"/>
        </w:r>
        <w:r>
          <w:t>49</w:t>
        </w:r>
        <w:r>
          <w:fldChar w:fldCharType="end"/>
        </w:r>
      </w:hyperlink>
    </w:p>
    <w:p>
      <w:pPr>
        <w:pStyle w:val="TOC2"/>
        <w:tabs>
          <w:tab w:val="right" w:leader="dot" w:pos="8306"/>
        </w:tabs>
      </w:pPr>
      <w:hyperlink w:anchor="_Toc16096" w:history="1">
        <w:r>
          <w:rPr>
            <w:rFonts w:ascii="仿宋" w:eastAsia="仿宋" w:hAnsi="仿宋" w:cs="仿宋" w:hint="eastAsia"/>
            <w:lang w:eastAsia="zh-CN"/>
          </w:rPr>
          <w:t>(一)、利益相关者分析</w:t>
        </w:r>
        <w:r>
          <w:tab/>
        </w:r>
        <w:r>
          <w:fldChar w:fldCharType="begin"/>
        </w:r>
        <w:r>
          <w:instrText xml:space="preserve"> PAGEREF _Toc16096 \h </w:instrText>
        </w:r>
        <w:r>
          <w:fldChar w:fldCharType="separate"/>
        </w:r>
        <w:r>
          <w:t>49</w:t>
        </w:r>
        <w:r>
          <w:fldChar w:fldCharType="end"/>
        </w:r>
      </w:hyperlink>
    </w:p>
    <w:p>
      <w:pPr>
        <w:pStyle w:val="TOC2"/>
        <w:tabs>
          <w:tab w:val="right" w:leader="dot" w:pos="8306"/>
        </w:tabs>
      </w:pPr>
      <w:hyperlink w:anchor="_Toc12745" w:history="1">
        <w:r>
          <w:rPr>
            <w:rFonts w:ascii="仿宋" w:eastAsia="仿宋" w:hAnsi="仿宋" w:cs="仿宋" w:hint="eastAsia"/>
            <w:lang w:eastAsia="zh-CN"/>
          </w:rPr>
          <w:t>(二)、沟通计划</w:t>
        </w:r>
        <w:r>
          <w:tab/>
        </w:r>
        <w:r>
          <w:fldChar w:fldCharType="begin"/>
        </w:r>
        <w:r>
          <w:instrText xml:space="preserve"> PAGEREF _Toc12745 \h </w:instrText>
        </w:r>
        <w:r>
          <w:fldChar w:fldCharType="separate"/>
        </w:r>
        <w:r>
          <w:t>51</w:t>
        </w:r>
        <w:r>
          <w:fldChar w:fldCharType="end"/>
        </w:r>
      </w:hyperlink>
    </w:p>
    <w:p>
      <w:pPr>
        <w:pStyle w:val="TOC1"/>
        <w:tabs>
          <w:tab w:val="right" w:leader="dot" w:pos="8306"/>
        </w:tabs>
      </w:pPr>
      <w:hyperlink w:anchor="_Toc10710" w:history="1">
        <w:r>
          <w:rPr>
            <w:rFonts w:ascii="仿宋" w:eastAsia="仿宋" w:hAnsi="仿宋" w:cs="仿宋" w:hint="eastAsia"/>
            <w:lang w:eastAsia="zh-CN"/>
          </w:rPr>
          <w:t>十四、营销与推广策略</w:t>
        </w:r>
        <w:r>
          <w:tab/>
        </w:r>
        <w:r>
          <w:fldChar w:fldCharType="begin"/>
        </w:r>
        <w:r>
          <w:instrText xml:space="preserve"> PAGEREF _Toc10710 \h </w:instrText>
        </w:r>
        <w:r>
          <w:fldChar w:fldCharType="separate"/>
        </w:r>
        <w:r>
          <w:t>52</w:t>
        </w:r>
        <w:r>
          <w:fldChar w:fldCharType="end"/>
        </w:r>
      </w:hyperlink>
    </w:p>
    <w:p>
      <w:pPr>
        <w:pStyle w:val="TOC2"/>
        <w:tabs>
          <w:tab w:val="right" w:leader="dot" w:pos="8306"/>
        </w:tabs>
      </w:pPr>
      <w:hyperlink w:anchor="_Toc3080" w:history="1">
        <w:r>
          <w:rPr>
            <w:rFonts w:ascii="仿宋" w:eastAsia="仿宋" w:hAnsi="仿宋" w:cs="仿宋" w:hint="eastAsia"/>
            <w:lang w:eastAsia="zh-CN"/>
          </w:rPr>
          <w:t>(一)、产品/服务定位与特点</w:t>
        </w:r>
        <w:r>
          <w:tab/>
        </w:r>
        <w:r>
          <w:fldChar w:fldCharType="begin"/>
        </w:r>
        <w:r>
          <w:instrText xml:space="preserve"> PAGEREF _Toc3080 \h </w:instrText>
        </w:r>
        <w:r>
          <w:fldChar w:fldCharType="separate"/>
        </w:r>
        <w:r>
          <w:t>52</w:t>
        </w:r>
        <w:r>
          <w:fldChar w:fldCharType="end"/>
        </w:r>
      </w:hyperlink>
    </w:p>
    <w:p>
      <w:pPr>
        <w:pStyle w:val="TOC2"/>
        <w:tabs>
          <w:tab w:val="right" w:leader="dot" w:pos="8306"/>
        </w:tabs>
      </w:pPr>
      <w:hyperlink w:anchor="_Toc4179" w:history="1">
        <w:r>
          <w:rPr>
            <w:rFonts w:ascii="仿宋" w:eastAsia="仿宋" w:hAnsi="仿宋" w:cs="仿宋" w:hint="eastAsia"/>
            <w:lang w:eastAsia="zh-CN"/>
          </w:rPr>
          <w:t>(二)、市场定位与竞争分析</w:t>
        </w:r>
        <w:r>
          <w:tab/>
        </w:r>
        <w:r>
          <w:fldChar w:fldCharType="begin"/>
        </w:r>
        <w:r>
          <w:instrText xml:space="preserve"> PAGEREF _Toc4179 \h </w:instrText>
        </w:r>
        <w:r>
          <w:fldChar w:fldCharType="separate"/>
        </w:r>
        <w:r>
          <w:t>53</w:t>
        </w:r>
        <w:r>
          <w:fldChar w:fldCharType="end"/>
        </w:r>
      </w:hyperlink>
    </w:p>
    <w:p>
      <w:pPr>
        <w:pStyle w:val="TOC2"/>
        <w:tabs>
          <w:tab w:val="right" w:leader="dot" w:pos="8306"/>
        </w:tabs>
      </w:pPr>
      <w:hyperlink w:anchor="_Toc9468" w:history="1">
        <w:r>
          <w:rPr>
            <w:rFonts w:ascii="仿宋" w:eastAsia="仿宋" w:hAnsi="仿宋" w:cs="仿宋" w:hint="eastAsia"/>
            <w:lang w:eastAsia="zh-CN"/>
          </w:rPr>
          <w:t>(三)、营销渠道与策略</w:t>
        </w:r>
        <w:r>
          <w:tab/>
        </w:r>
        <w:r>
          <w:fldChar w:fldCharType="begin"/>
        </w:r>
        <w:r>
          <w:instrText xml:space="preserve"> PAGEREF _Toc9468 \h </w:instrText>
        </w:r>
        <w:r>
          <w:fldChar w:fldCharType="separate"/>
        </w:r>
        <w:r>
          <w:t>55</w:t>
        </w:r>
        <w:r>
          <w:fldChar w:fldCharType="end"/>
        </w:r>
      </w:hyperlink>
    </w:p>
    <w:p>
      <w:pPr>
        <w:pStyle w:val="TOC2"/>
        <w:tabs>
          <w:tab w:val="right" w:leader="dot" w:pos="8306"/>
        </w:tabs>
      </w:pPr>
      <w:hyperlink w:anchor="_Toc23513" w:history="1">
        <w:r>
          <w:rPr>
            <w:rFonts w:ascii="仿宋" w:eastAsia="仿宋" w:hAnsi="仿宋" w:cs="仿宋" w:hint="eastAsia"/>
            <w:lang w:eastAsia="zh-CN"/>
          </w:rPr>
          <w:t>(四)、推广与宣传活动</w:t>
        </w:r>
        <w:r>
          <w:tab/>
        </w:r>
        <w:r>
          <w:fldChar w:fldCharType="begin"/>
        </w:r>
        <w:r>
          <w:instrText xml:space="preserve"> PAGEREF _Toc23513 \h </w:instrText>
        </w:r>
        <w:r>
          <w:fldChar w:fldCharType="separate"/>
        </w:r>
        <w:r>
          <w:t>56</w:t>
        </w:r>
        <w:r>
          <w:fldChar w:fldCharType="end"/>
        </w:r>
      </w:hyperlink>
    </w:p>
    <w:p>
      <w:pPr>
        <w:pStyle w:val="TOC1"/>
        <w:tabs>
          <w:tab w:val="right" w:leader="dot" w:pos="8306"/>
        </w:tabs>
      </w:pPr>
      <w:hyperlink w:anchor="_Toc3173" w:history="1">
        <w:r>
          <w:rPr>
            <w:rFonts w:ascii="仿宋" w:eastAsia="仿宋" w:hAnsi="仿宋" w:cs="仿宋" w:hint="eastAsia"/>
            <w:lang w:eastAsia="zh-CN"/>
          </w:rPr>
          <w:t>十五、抗焦虑药项目实施保障措施</w:t>
        </w:r>
        <w:r>
          <w:tab/>
        </w:r>
        <w:r>
          <w:fldChar w:fldCharType="begin"/>
        </w:r>
        <w:r>
          <w:instrText xml:space="preserve"> PAGEREF _Toc3173 \h </w:instrText>
        </w:r>
        <w:r>
          <w:fldChar w:fldCharType="separate"/>
        </w:r>
        <w:r>
          <w:t>61</w:t>
        </w:r>
        <w:r>
          <w:fldChar w:fldCharType="end"/>
        </w:r>
      </w:hyperlink>
    </w:p>
    <w:p>
      <w:pPr>
        <w:pStyle w:val="TOC2"/>
        <w:tabs>
          <w:tab w:val="right" w:leader="dot" w:pos="8306"/>
        </w:tabs>
      </w:pPr>
      <w:hyperlink w:anchor="_Toc8261" w:history="1">
        <w:r>
          <w:rPr>
            <w:rFonts w:ascii="仿宋" w:eastAsia="仿宋" w:hAnsi="仿宋" w:cs="仿宋" w:hint="eastAsia"/>
            <w:lang w:eastAsia="zh-CN"/>
          </w:rPr>
          <w:t>(一)、抗焦虑药项目实施保障机制</w:t>
        </w:r>
        <w:r>
          <w:tab/>
        </w:r>
        <w:r>
          <w:fldChar w:fldCharType="begin"/>
        </w:r>
        <w:r>
          <w:instrText xml:space="preserve"> PAGEREF _Toc8261 \h </w:instrText>
        </w:r>
        <w:r>
          <w:fldChar w:fldCharType="separate"/>
        </w:r>
        <w:r>
          <w:t>61</w:t>
        </w:r>
        <w:r>
          <w:fldChar w:fldCharType="end"/>
        </w:r>
      </w:hyperlink>
    </w:p>
    <w:p>
      <w:pPr>
        <w:pStyle w:val="TOC2"/>
        <w:tabs>
          <w:tab w:val="right" w:leader="dot" w:pos="8306"/>
        </w:tabs>
      </w:pPr>
      <w:hyperlink w:anchor="_Toc17741" w:history="1">
        <w:r>
          <w:rPr>
            <w:rFonts w:ascii="仿宋" w:eastAsia="仿宋" w:hAnsi="仿宋" w:cs="仿宋" w:hint="eastAsia"/>
            <w:lang w:eastAsia="zh-CN"/>
          </w:rPr>
          <w:t>(二)、抗焦虑药项目法律合规要求</w:t>
        </w:r>
        <w:r>
          <w:tab/>
        </w:r>
        <w:r>
          <w:fldChar w:fldCharType="begin"/>
        </w:r>
        <w:r>
          <w:instrText xml:space="preserve"> PAGEREF _Toc17741 \h </w:instrText>
        </w:r>
        <w:r>
          <w:fldChar w:fldCharType="separate"/>
        </w:r>
        <w:r>
          <w:t>64</w:t>
        </w:r>
        <w:r>
          <w:fldChar w:fldCharType="end"/>
        </w:r>
      </w:hyperlink>
    </w:p>
    <w:p>
      <w:pPr>
        <w:pStyle w:val="TOC2"/>
        <w:tabs>
          <w:tab w:val="right" w:leader="dot" w:pos="8306"/>
        </w:tabs>
      </w:pPr>
      <w:hyperlink w:anchor="_Toc171" w:history="1">
        <w:r>
          <w:rPr>
            <w:rFonts w:ascii="仿宋" w:eastAsia="仿宋" w:hAnsi="仿宋" w:cs="仿宋" w:hint="eastAsia"/>
            <w:lang w:eastAsia="zh-CN"/>
          </w:rPr>
          <w:t>(三)、抗焦虑药项目合同管理与法律事务</w:t>
        </w:r>
        <w:r>
          <w:tab/>
        </w:r>
        <w:r>
          <w:fldChar w:fldCharType="begin"/>
        </w:r>
        <w:r>
          <w:instrText xml:space="preserve"> PAGEREF _Toc171 \h </w:instrText>
        </w:r>
        <w:r>
          <w:fldChar w:fldCharType="separate"/>
        </w:r>
        <w:r>
          <w:t>69</w:t>
        </w:r>
        <w:r>
          <w:fldChar w:fldCharType="end"/>
        </w:r>
      </w:hyperlink>
    </w:p>
    <w:p>
      <w:pPr>
        <w:pStyle w:val="TOC2"/>
        <w:tabs>
          <w:tab w:val="right" w:leader="dot" w:pos="8306"/>
        </w:tabs>
      </w:pPr>
      <w:hyperlink w:anchor="_Toc10718" w:history="1">
        <w:r>
          <w:rPr>
            <w:rFonts w:ascii="仿宋" w:eastAsia="仿宋" w:hAnsi="仿宋" w:cs="仿宋" w:hint="eastAsia"/>
            <w:lang w:eastAsia="zh-CN"/>
          </w:rPr>
          <w:t>(四)、抗焦虑药项目知识产权保护策略</w:t>
        </w:r>
        <w:r>
          <w:tab/>
        </w:r>
        <w:r>
          <w:fldChar w:fldCharType="begin"/>
        </w:r>
        <w:r>
          <w:instrText xml:space="preserve"> PAGEREF _Toc10718 \h </w:instrText>
        </w:r>
        <w:r>
          <w:fldChar w:fldCharType="separate"/>
        </w:r>
        <w:r>
          <w:t>75</w:t>
        </w:r>
        <w:r>
          <w:fldChar w:fldCharType="end"/>
        </w:r>
      </w:hyperlink>
    </w:p>
    <w:p>
      <w:pPr>
        <w:pStyle w:val="TOC1"/>
        <w:tabs>
          <w:tab w:val="right" w:leader="dot" w:pos="8306"/>
        </w:tabs>
      </w:pPr>
      <w:hyperlink w:anchor="_Toc19540" w:history="1">
        <w:r>
          <w:rPr>
            <w:rFonts w:ascii="仿宋" w:eastAsia="仿宋" w:hAnsi="仿宋" w:cs="仿宋" w:hint="eastAsia"/>
            <w:lang w:eastAsia="zh-CN"/>
          </w:rPr>
          <w:t>十六、抗焦虑药项目变更管理</w:t>
        </w:r>
        <w:r>
          <w:tab/>
        </w:r>
        <w:r>
          <w:fldChar w:fldCharType="begin"/>
        </w:r>
        <w:r>
          <w:instrText xml:space="preserve"> PAGEREF _Toc19540 \h </w:instrText>
        </w:r>
        <w:r>
          <w:fldChar w:fldCharType="separate"/>
        </w:r>
        <w:r>
          <w:t>77</w:t>
        </w:r>
        <w:r>
          <w:fldChar w:fldCharType="end"/>
        </w:r>
      </w:hyperlink>
    </w:p>
    <w:p>
      <w:pPr>
        <w:pStyle w:val="TOC2"/>
        <w:tabs>
          <w:tab w:val="right" w:leader="dot" w:pos="8306"/>
        </w:tabs>
      </w:pPr>
      <w:hyperlink w:anchor="_Toc15094" w:history="1">
        <w:r>
          <w:rPr>
            <w:rFonts w:ascii="仿宋" w:eastAsia="仿宋" w:hAnsi="仿宋" w:cs="仿宋" w:hint="eastAsia"/>
            <w:lang w:eastAsia="zh-CN"/>
          </w:rPr>
          <w:t>(一)、变更申请与评估</w:t>
        </w:r>
        <w:r>
          <w:tab/>
        </w:r>
        <w:r>
          <w:fldChar w:fldCharType="begin"/>
        </w:r>
        <w:r>
          <w:instrText xml:space="preserve"> PAGEREF _Toc15094 \h </w:instrText>
        </w:r>
        <w:r>
          <w:fldChar w:fldCharType="separate"/>
        </w:r>
        <w:r>
          <w:t>77</w:t>
        </w:r>
        <w:r>
          <w:fldChar w:fldCharType="end"/>
        </w:r>
      </w:hyperlink>
    </w:p>
    <w:p>
      <w:pPr>
        <w:pStyle w:val="TOC2"/>
        <w:tabs>
          <w:tab w:val="right" w:leader="dot" w:pos="8306"/>
        </w:tabs>
      </w:pPr>
      <w:hyperlink w:anchor="_Toc7279" w:history="1">
        <w:r>
          <w:rPr>
            <w:rFonts w:ascii="仿宋" w:eastAsia="仿宋" w:hAnsi="仿宋" w:cs="仿宋" w:hint="eastAsia"/>
            <w:lang w:eastAsia="zh-CN"/>
          </w:rPr>
          <w:t>(二)、变更实施与控制</w:t>
        </w:r>
        <w:r>
          <w:tab/>
        </w:r>
        <w:r>
          <w:fldChar w:fldCharType="begin"/>
        </w:r>
        <w:r>
          <w:instrText xml:space="preserve"> PAGEREF _Toc7279 \h </w:instrText>
        </w:r>
        <w:r>
          <w:fldChar w:fldCharType="separate"/>
        </w:r>
        <w:r>
          <w:t>78</w:t>
        </w:r>
        <w:r>
          <w:fldChar w:fldCharType="end"/>
        </w:r>
      </w:hyperlink>
    </w:p>
    <w:p>
      <w:pPr>
        <w:pStyle w:val="TOC1"/>
        <w:tabs>
          <w:tab w:val="right" w:leader="dot" w:pos="8306"/>
        </w:tabs>
      </w:pPr>
      <w:hyperlink w:anchor="_Toc8595" w:history="1">
        <w:r>
          <w:rPr>
            <w:rFonts w:ascii="仿宋" w:eastAsia="仿宋" w:hAnsi="仿宋" w:cs="仿宋" w:hint="eastAsia"/>
            <w:lang w:eastAsia="zh-CN"/>
          </w:rPr>
          <w:t>十七、风险识别与分类</w:t>
        </w:r>
        <w:r>
          <w:tab/>
        </w:r>
        <w:r>
          <w:fldChar w:fldCharType="begin"/>
        </w:r>
        <w:r>
          <w:instrText xml:space="preserve"> PAGEREF _Toc8595 \h </w:instrText>
        </w:r>
        <w:r>
          <w:fldChar w:fldCharType="separate"/>
        </w:r>
        <w:r>
          <w:t>78</w:t>
        </w:r>
        <w:r>
          <w:fldChar w:fldCharType="end"/>
        </w:r>
      </w:hyperlink>
    </w:p>
    <w:p>
      <w:pPr>
        <w:pStyle w:val="TOC2"/>
        <w:tabs>
          <w:tab w:val="right" w:leader="dot" w:pos="8306"/>
        </w:tabs>
      </w:pPr>
      <w:hyperlink w:anchor="_Toc16493" w:history="1">
        <w:r>
          <w:rPr>
            <w:rFonts w:ascii="仿宋" w:eastAsia="仿宋" w:hAnsi="仿宋" w:cs="仿宋" w:hint="eastAsia"/>
            <w:lang w:eastAsia="zh-CN"/>
          </w:rPr>
          <w:t>(一)、风险识别</w:t>
        </w:r>
        <w:r>
          <w:tab/>
        </w:r>
        <w:r>
          <w:fldChar w:fldCharType="begin"/>
        </w:r>
        <w:r>
          <w:instrText xml:space="preserve"> PAGEREF _Toc16493 \h </w:instrText>
        </w:r>
        <w:r>
          <w:fldChar w:fldCharType="separate"/>
        </w:r>
        <w:r>
          <w:t>78</w:t>
        </w:r>
        <w:r>
          <w:fldChar w:fldCharType="end"/>
        </w:r>
      </w:hyperlink>
    </w:p>
    <w:p>
      <w:pPr>
        <w:pStyle w:val="TOC2"/>
        <w:tabs>
          <w:tab w:val="right" w:leader="dot" w:pos="8306"/>
        </w:tabs>
      </w:pPr>
      <w:hyperlink w:anchor="_Toc6204" w:history="1">
        <w:r>
          <w:rPr>
            <w:rFonts w:ascii="仿宋" w:eastAsia="仿宋" w:hAnsi="仿宋" w:cs="仿宋" w:hint="eastAsia"/>
            <w:lang w:eastAsia="zh-CN"/>
          </w:rPr>
          <w:t>(二)、风险分类</w:t>
        </w:r>
        <w:r>
          <w:tab/>
        </w:r>
        <w:r>
          <w:fldChar w:fldCharType="begin"/>
        </w:r>
        <w:r>
          <w:instrText xml:space="preserve"> PAGEREF _Toc6204 \h </w:instrText>
        </w:r>
        <w:r>
          <w:fldChar w:fldCharType="separate"/>
        </w:r>
        <w:r>
          <w:t>80</w:t>
        </w:r>
        <w:r>
          <w:fldChar w:fldCharType="end"/>
        </w:r>
      </w:hyperlink>
    </w:p>
    <w:p>
      <w:pPr>
        <w:pStyle w:val="TOC1"/>
        <w:tabs>
          <w:tab w:val="right" w:leader="dot" w:pos="8306"/>
        </w:tabs>
      </w:pPr>
      <w:hyperlink w:anchor="_Toc30246" w:history="1">
        <w:r>
          <w:rPr>
            <w:rFonts w:ascii="仿宋" w:eastAsia="仿宋" w:hAnsi="仿宋" w:cs="仿宋" w:hint="eastAsia"/>
            <w:lang w:eastAsia="zh-CN"/>
          </w:rPr>
          <w:t>十八、质量管理体系</w:t>
        </w:r>
        <w:r>
          <w:tab/>
        </w:r>
        <w:r>
          <w:fldChar w:fldCharType="begin"/>
        </w:r>
        <w:r>
          <w:instrText xml:space="preserve"> PAGEREF _Toc30246 \h </w:instrText>
        </w:r>
        <w:r>
          <w:fldChar w:fldCharType="separate"/>
        </w:r>
        <w:r>
          <w:t>81</w:t>
        </w:r>
        <w:r>
          <w:fldChar w:fldCharType="end"/>
        </w:r>
      </w:hyperlink>
    </w:p>
    <w:p>
      <w:pPr>
        <w:pStyle w:val="TOC2"/>
        <w:tabs>
          <w:tab w:val="right" w:leader="dot" w:pos="8306"/>
        </w:tabs>
      </w:pPr>
      <w:hyperlink w:anchor="_Toc25876" w:history="1">
        <w:r>
          <w:rPr>
            <w:rFonts w:ascii="仿宋" w:eastAsia="仿宋" w:hAnsi="仿宋" w:cs="仿宋" w:hint="eastAsia"/>
            <w:lang w:eastAsia="zh-CN"/>
          </w:rPr>
          <w:t>(一)、质量目标与方针</w:t>
        </w:r>
        <w:r>
          <w:tab/>
        </w:r>
        <w:r>
          <w:fldChar w:fldCharType="begin"/>
        </w:r>
        <w:r>
          <w:instrText xml:space="preserve"> PAGEREF _Toc25876 \h </w:instrText>
        </w:r>
        <w:r>
          <w:fldChar w:fldCharType="separate"/>
        </w:r>
        <w:r>
          <w:t>81</w:t>
        </w:r>
        <w:r>
          <w:fldChar w:fldCharType="end"/>
        </w:r>
      </w:hyperlink>
    </w:p>
    <w:p>
      <w:pPr>
        <w:pStyle w:val="TOC2"/>
        <w:tabs>
          <w:tab w:val="right" w:leader="dot" w:pos="8306"/>
        </w:tabs>
      </w:pPr>
      <w:hyperlink w:anchor="_Toc5173" w:history="1">
        <w:r>
          <w:rPr>
            <w:rFonts w:ascii="仿宋" w:eastAsia="仿宋" w:hAnsi="仿宋" w:cs="仿宋" w:hint="eastAsia"/>
            <w:lang w:eastAsia="zh-CN"/>
          </w:rPr>
          <w:t>(二)、质量管理责任</w:t>
        </w:r>
        <w:r>
          <w:tab/>
        </w:r>
        <w:r>
          <w:fldChar w:fldCharType="begin"/>
        </w:r>
        <w:r>
          <w:instrText xml:space="preserve"> PAGEREF _Toc5173 \h </w:instrText>
        </w:r>
        <w:r>
          <w:fldChar w:fldCharType="separate"/>
        </w:r>
        <w:r>
          <w:t>82</w:t>
        </w:r>
        <w:r>
          <w:fldChar w:fldCharType="end"/>
        </w:r>
      </w:hyperlink>
    </w:p>
    <w:p>
      <w:pPr>
        <w:pStyle w:val="TOC2"/>
        <w:tabs>
          <w:tab w:val="right" w:leader="dot" w:pos="8306"/>
        </w:tabs>
      </w:pPr>
      <w:hyperlink w:anchor="_Toc4420" w:history="1">
        <w:r>
          <w:rPr>
            <w:rFonts w:ascii="仿宋" w:eastAsia="仿宋" w:hAnsi="仿宋" w:cs="仿宋" w:hint="eastAsia"/>
            <w:lang w:eastAsia="zh-CN"/>
          </w:rPr>
          <w:t>(三)、质量管理体系文件</w:t>
        </w:r>
        <w:r>
          <w:tab/>
        </w:r>
        <w:r>
          <w:fldChar w:fldCharType="begin"/>
        </w:r>
        <w:r>
          <w:instrText xml:space="preserve"> PAGEREF _Toc4420 \h </w:instrText>
        </w:r>
        <w:r>
          <w:fldChar w:fldCharType="separate"/>
        </w:r>
        <w:r>
          <w:t>84</w:t>
        </w:r>
        <w:r>
          <w:fldChar w:fldCharType="end"/>
        </w:r>
      </w:hyperlink>
    </w:p>
    <w:p>
      <w:pPr>
        <w:pStyle w:val="TOC2"/>
        <w:tabs>
          <w:tab w:val="right" w:leader="dot" w:pos="8306"/>
        </w:tabs>
      </w:pPr>
      <w:hyperlink w:anchor="_Toc16433" w:history="1">
        <w:r>
          <w:rPr>
            <w:rFonts w:ascii="仿宋" w:eastAsia="仿宋" w:hAnsi="仿宋" w:cs="仿宋" w:hint="eastAsia"/>
            <w:lang w:eastAsia="zh-CN"/>
          </w:rPr>
          <w:t>(四)、质量培训与教育</w:t>
        </w:r>
        <w:r>
          <w:tab/>
        </w:r>
        <w:r>
          <w:fldChar w:fldCharType="begin"/>
        </w:r>
        <w:r>
          <w:instrText xml:space="preserve"> PAGEREF _Toc16433 \h </w:instrText>
        </w:r>
        <w:r>
          <w:fldChar w:fldCharType="separate"/>
        </w:r>
        <w:r>
          <w:t>86</w:t>
        </w:r>
        <w:r>
          <w:fldChar w:fldCharType="end"/>
        </w:r>
      </w:hyperlink>
    </w:p>
    <w:p>
      <w:pPr>
        <w:pStyle w:val="TOC2"/>
        <w:tabs>
          <w:tab w:val="right" w:leader="dot" w:pos="8306"/>
        </w:tabs>
      </w:pPr>
      <w:hyperlink w:anchor="_Toc12498" w:history="1">
        <w:r>
          <w:rPr>
            <w:rFonts w:ascii="仿宋" w:eastAsia="仿宋" w:hAnsi="仿宋" w:cs="仿宋" w:hint="eastAsia"/>
            <w:lang w:eastAsia="zh-CN"/>
          </w:rPr>
          <w:t>(五)、质量审核与评价</w:t>
        </w:r>
        <w:r>
          <w:tab/>
        </w:r>
        <w:r>
          <w:fldChar w:fldCharType="begin"/>
        </w:r>
        <w:r>
          <w:instrText xml:space="preserve"> PAGEREF _Toc12498 \h </w:instrText>
        </w:r>
        <w:r>
          <w:fldChar w:fldCharType="separate"/>
        </w:r>
        <w:r>
          <w:t>87</w:t>
        </w:r>
        <w:r>
          <w:fldChar w:fldCharType="end"/>
        </w:r>
      </w:hyperlink>
    </w:p>
    <w:p>
      <w:pPr>
        <w:pStyle w:val="TOC2"/>
        <w:tabs>
          <w:tab w:val="right" w:leader="dot" w:pos="8306"/>
        </w:tabs>
      </w:pPr>
      <w:hyperlink w:anchor="_Toc22440" w:history="1">
        <w:r>
          <w:rPr>
            <w:rFonts w:ascii="仿宋" w:eastAsia="仿宋" w:hAnsi="仿宋" w:cs="仿宋" w:hint="eastAsia"/>
            <w:lang w:eastAsia="zh-CN"/>
          </w:rPr>
          <w:t>(六)、不符合与纠正措施</w:t>
        </w:r>
        <w:r>
          <w:tab/>
        </w:r>
        <w:r>
          <w:fldChar w:fldCharType="begin"/>
        </w:r>
        <w:r>
          <w:instrText xml:space="preserve"> PAGEREF _Toc22440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25"/>
      <w:r>
        <w:rPr>
          <w:rFonts w:ascii="仿宋" w:eastAsia="仿宋" w:hAnsi="仿宋" w:cs="仿宋" w:hint="eastAsia"/>
          <w:sz w:val="28"/>
          <w:lang w:eastAsia="zh-CN"/>
        </w:rPr>
        <w:t>一、抗焦虑药项目可持续发展</w:t>
      </w:r>
      <w:bookmarkEnd w:id="2"/>
    </w:p>
    <w:p>
      <w:pPr>
        <w:pStyle w:val="Heading2"/>
        <w:rPr>
          <w:rFonts w:ascii="仿宋" w:eastAsia="仿宋" w:hAnsi="仿宋" w:cs="仿宋" w:hint="eastAsia"/>
          <w:lang w:eastAsia="zh-CN"/>
        </w:rPr>
      </w:pPr>
      <w:bookmarkStart w:id="3" w:name="_Toc3219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中，抗焦虑药项目团队着眼于未来，明确了可持续发展的战略方向。制定的具体可持续发展目标包括降低资源使用、采用环保技术、最大化社会效益等。这一步骤不仅有助于抗焦虑药项目在环保和社会责任方面达到最高标准，也为未来提供了明确的指引，确保抗焦虑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可持续实践的融入抗焦虑药项目管理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抗焦虑药项目管理周期。从抗焦虑药项目规划开始，抗焦虑药项目团队就考虑了环境和社会的因素。在执行阶段，抗焦虑药项目团队积极推动绿色技术的应用，优化资源利用。此外，关注员工的社会责任，通过培训和沟通活动提高员工对可持续发展的认知，使他们能够在日常工作中践行可持续实践。这些举措不仅为抗焦虑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6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扎根于抗焦虑药项目的可持续发展理念，我们深信环保与社会责任是抗焦虑药项目成功的关键支柱。在抗焦虑药项目的每一步，我们都致力于通过创新和实践，履行对环境和社会的坚定责任。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团队通过引入先进的环保技术、建立高效的废物处理系统以及推动能源节约措施，积极履行环保责任。定期的环保监测和评估确保抗焦虑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不仅致力于自身可持续发展，还注重对社会的回馈。通过支持社区抗焦虑药项目、参与慈善事业、提供培训机会等方式，抗焦虑药项目积极履行社会责任。与当地社区建立积极互动，关注员工的工作与生活平衡，以及员工的身心健康，是抗焦虑药项目在社会责任层面的关键举措。这样的实践不仅增强了抗焦虑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737"/>
      <w:r>
        <w:rPr>
          <w:rFonts w:ascii="仿宋" w:eastAsia="仿宋" w:hAnsi="仿宋" w:cs="仿宋" w:hint="eastAsia"/>
          <w:sz w:val="28"/>
          <w:lang w:eastAsia="zh-CN"/>
        </w:rPr>
        <w:t>二、抗焦虑药项目危机管理</w:t>
      </w:r>
      <w:bookmarkEnd w:id="5"/>
    </w:p>
    <w:p>
      <w:pPr>
        <w:pStyle w:val="Heading2"/>
        <w:rPr>
          <w:rFonts w:ascii="仿宋" w:eastAsia="仿宋" w:hAnsi="仿宋" w:cs="仿宋" w:hint="eastAsia"/>
          <w:lang w:eastAsia="zh-CN"/>
        </w:rPr>
      </w:pPr>
      <w:bookmarkStart w:id="6" w:name="_Toc1683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危机管理中，危机预警与识别是确保抗焦虑药项目稳健运行的核心步骤。通过建立全面的监测机制，抗焦虑药项目团队旨在及时发现和理解潜在的风险和危机因素，以便采取及时的预防和应对措施，确保抗焦虑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首先，通过深入的风险评估，抗焦虑药项目团队全面分析了整个抗焦虑药项目和各个阶段可能存在的威胁。这包括准确评估每个潜在风险的发生概率和可能影响的程度，为后续危机预警提供了有力支持。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焦虑药项目团队着重于明确定义抗焦虑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焦虑药项目进展的持续监控，团队能够及时发现潜在问题并作出迅速反应。抗焦虑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在这一阶段，团队的专业素养和反应速度将发挥至关重要的作用，以确保潜在危机能够在初期得到有效的处理，最大程度地减轻负面影响。通过危机预警与识别，抗焦虑药项目得以更有序、可控地推进。</w:t>
      </w:r>
    </w:p>
    <w:p>
      <w:pPr>
        <w:pStyle w:val="Heading2"/>
        <w:ind w:firstLine="560" w:firstLineChars="200"/>
        <w:rPr>
          <w:rFonts w:ascii="仿宋" w:eastAsia="仿宋" w:hAnsi="仿宋" w:cs="仿宋" w:hint="eastAsia"/>
          <w:sz w:val="28"/>
          <w:lang w:eastAsia="zh-CN"/>
        </w:rPr>
      </w:pPr>
      <w:bookmarkStart w:id="7" w:name="_Toc109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在危机发生时，抗焦虑药项目团队立即行动，成立了应急小组。该小组的任务是迅速制定并实施紧急应对措施，以最小化潜在损失。以下是采取的主要措施：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暂停抗焦虑药项目进度：为遏制危机蔓延，抗焦虑药项目暂时停止进行，以便全面评估当前状况。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资源重新分配：重新评估抗焦虑药项目资源的分配，确保最大限度地减小损失。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实时沟通：与关键利益相关者建立实时沟通机制，向他们传递抗焦虑药项目危机的实际状况，保障抗焦虑药项目核心利益。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在紧急应对的同时，抗焦虑药项目团队强调了团队协作和有效沟通的重要性。以下是团队协作的关键举措：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信息共享机制：建立了信息共享平台，确保团队成员能够及时获取抗焦虑药项目危机的实时信息。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领导者沟通：抗焦虑药项目领导者通过定期会议和即时沟通工具，指导团队应对危机，保持团队稳定运行。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随着危机得到初步控制，抗焦虑药项目团队转向制定恢复计划，以确保抗焦虑药项目能够从中迅速恢复。主要恢复计划包括：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修复受损的进度计划：重新评估抗焦虑药项目进度，制定修复计划，确保抗焦虑药项目尽快回归正常进程。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重新调整资源分配：优化资源分配，确保抗焦虑药项目在有限资源下高效运转。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风险管理机制加强：对抗焦虑药项目风险进行全面评估，制定更强化的风险管理策略，以预防未来可能的危机。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872"/>
      <w:r>
        <w:rPr>
          <w:rFonts w:ascii="仿宋" w:eastAsia="仿宋" w:hAnsi="仿宋" w:cs="仿宋" w:hint="eastAsia"/>
          <w:sz w:val="28"/>
          <w:lang w:eastAsia="zh-CN"/>
        </w:rPr>
        <w:t>三、抗焦虑药项目建设背景及必要性分析</w:t>
      </w:r>
      <w:bookmarkEnd w:id="8"/>
    </w:p>
    <w:p>
      <w:pPr>
        <w:pStyle w:val="Heading2"/>
        <w:rPr>
          <w:rFonts w:ascii="仿宋" w:eastAsia="仿宋" w:hAnsi="仿宋" w:cs="仿宋" w:hint="eastAsia"/>
          <w:lang w:eastAsia="zh-CN"/>
        </w:rPr>
      </w:pPr>
      <w:bookmarkStart w:id="9" w:name="_Toc26638"/>
      <w:r>
        <w:rPr>
          <w:rFonts w:ascii="仿宋" w:eastAsia="仿宋" w:hAnsi="仿宋" w:cs="仿宋" w:hint="eastAsia"/>
          <w:lang w:eastAsia="zh-CN"/>
        </w:rPr>
        <w:t>(一)、抗焦虑药项目背景分析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焦虑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焦虑药项目在这个潮流中的定位。同时，我们将关注行业内涌现的新兴机遇，以便抗焦虑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焦虑药项目提供了强大的发展动力。我们将聚焦于行业内最新的技术发展趋势，包括但不限于人工智能、大数据分析、物联网等领域。通过深度的技术研究，我们将确保抗焦虑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焦虑药项目发展的源泉。我们将投入更多的精力对市场需求进行深入剖析，超越表面的需求，深入挖掘潜在的市场痛点和机遇。通过对市场需求的细致了解，抗焦虑药项目将更有针对性地设计解决方案，满足市场的多样化需求，从而更好地促进抗焦虑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焦虑药项目战略至关重要。我们将对竞争态势进行更为深入的分析，包括但不限于市场份额、产品特点、客户满意度等多个维度。通过深度的竞争分析，抗焦虑药项目将能够更准确地把握市场脉搏，制定具有竞争力的抗焦虑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焦虑药项目的发展具有直接的影响。我们将进行更为全面的法规和政策分析，了解行业发展中的潜在法律风险和合规挑战。通过充分了解和遵守相关法规，抗焦虑药项目将确保在法律框架内合法合规运营，为抗焦虑药项目的稳健发展提供有力支持。</w:t>
      </w:r>
    </w:p>
    <w:p>
      <w:pPr>
        <w:pStyle w:val="Heading2"/>
        <w:ind w:firstLine="560" w:firstLineChars="200"/>
        <w:rPr>
          <w:rFonts w:ascii="仿宋" w:eastAsia="仿宋" w:hAnsi="仿宋" w:cs="仿宋" w:hint="eastAsia"/>
          <w:sz w:val="28"/>
          <w:lang w:eastAsia="zh-CN"/>
        </w:rPr>
      </w:pPr>
      <w:bookmarkStart w:id="10" w:name="_Toc14554"/>
      <w:r>
        <w:rPr>
          <w:rFonts w:ascii="仿宋" w:eastAsia="仿宋" w:hAnsi="仿宋" w:cs="仿宋" w:hint="eastAsia"/>
          <w:sz w:val="28"/>
          <w:lang w:eastAsia="zh-CN"/>
        </w:rPr>
        <w:t>(二)、抗焦虑药项目建设必要性分析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建设的迫切性源于对行业发展趋势的深刻洞察。我们正处于一个行业变革的时代，科技创新、数字化转型成为企业发展的关键动力。抗焦虑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建设不仅仅是为了跟上潮流，更是为了通过技术创新推动企业的持续发展。通过引入先进的技术和解决方案，抗焦虑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焦虑药项目的建设成为必然选择，通过提高产品质量、拓展服务领域，从而在竞争中获得更多的机会。抗焦虑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焦虑药项目建设的必要性体现在对客户需求更精准的满足。通过抗焦虑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建设的背后是对企业持续创新的追求。只有通过不断创新，企业才能在竞争中立于不败之地。抗焦虑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185"/>
      <w:r>
        <w:rPr>
          <w:rFonts w:ascii="仿宋" w:eastAsia="仿宋" w:hAnsi="仿宋" w:cs="仿宋" w:hint="eastAsia"/>
          <w:sz w:val="28"/>
          <w:lang w:eastAsia="zh-CN"/>
        </w:rPr>
        <w:t>四、抗焦虑药项目绩效评估</w:t>
      </w:r>
      <w:bookmarkEnd w:id="11"/>
    </w:p>
    <w:p>
      <w:pPr>
        <w:pStyle w:val="Heading2"/>
        <w:rPr>
          <w:rFonts w:ascii="仿宋" w:eastAsia="仿宋" w:hAnsi="仿宋" w:cs="仿宋" w:hint="eastAsia"/>
          <w:lang w:eastAsia="zh-CN"/>
        </w:rPr>
      </w:pPr>
      <w:bookmarkStart w:id="12" w:name="_Toc2900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中，我们设计了一套全面的绩效评估指标，以确保抗焦虑药项目的可控和成功交付。这些指标跨足抗焦虑药项目目标、成本、进度和质量等多个维度，为我们提供了全面洞察抗焦虑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目标达成率是我们关注的首要指标。我们设定了明确的目标，并通过定期监测和评估，迅速发现并应对潜在的目标偏差。这为抗焦虑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成本绩效是另一个核心关注点。通过实际成本与预算成本的对比分析，我们深入了解成本差异的原因，及时调整资源分配，保持抗焦虑药项目在经济效益方面的合理水平。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抗焦虑药项目进度作为关键的绩效指标之一，得到了精心的关注。我们制定了详细的抗焦虑药项目进度计划，并设立了进度符合度指标，确保实际进度与计划进度保持一致。这使我们能够快速发现和解决潜在的进度问题，保持抗焦虑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焦虑药项目绩效的不可或缺的一环。我们引入了一系列的质量标准和客户满意度指标，以确保抗焦虑药项目交付的成果在质量上达到或超越预期水平。通过持续监测这些指标，我们努力提升抗焦虑药项目整体质量水平，为抗焦虑药项目的成功交付提供有力保障。通过这些科学且全面的绩效评估，我们能够更好地引导抗焦虑药项目的持续改进，确保抗焦虑药项目目标的顺利达成。</w:t>
      </w:r>
    </w:p>
    <w:p>
      <w:pPr>
        <w:pStyle w:val="Heading2"/>
        <w:ind w:firstLine="560" w:firstLineChars="200"/>
        <w:rPr>
          <w:rFonts w:ascii="仿宋" w:eastAsia="仿宋" w:hAnsi="仿宋" w:cs="仿宋" w:hint="eastAsia"/>
          <w:sz w:val="28"/>
          <w:lang w:eastAsia="zh-CN"/>
        </w:rPr>
      </w:pPr>
      <w:bookmarkStart w:id="13" w:name="_Toc1382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绩效评估是抗焦虑药项目中的关键环节，为确保抗焦虑药项目达到预期目标，我们采用了多层次、多维度的绩效评估方法。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焦虑药项目的战略目标对齐，确保每个决策和行动都与抗焦虑药项目整体目标保持一致。团队会定期召开战略对齐会议，审视当前工作与抗焦虑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焦虑药项目进度、质量、成本和风险等方面。这些指标通过数据收集和分析，为抗焦虑药项目管理团队提供了客观的评估依据。例如，我们通过抗焦虑药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绩效评估不仅仅停留在抗焦虑药项目内部，还考虑了抗焦虑药项目对外部环境的影响。我们定期进行干系人满意度调查，以了解各利益相关方对抗焦虑药项目的期望和满意度，并及时做出调整。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这种多层次、多角度的绩效评估方法，使得我们能够全面了解抗焦虑药项目的运行状态，及时做出调整，确保抗焦虑药项目在不断变化的环境中保持稳健前行。</w:t>
      </w:r>
    </w:p>
    <w:p>
      <w:pPr>
        <w:pStyle w:val="Heading2"/>
        <w:ind w:firstLine="560" w:firstLineChars="200"/>
        <w:rPr>
          <w:rFonts w:ascii="仿宋" w:eastAsia="仿宋" w:hAnsi="仿宋" w:cs="仿宋" w:hint="eastAsia"/>
          <w:sz w:val="28"/>
          <w:lang w:eastAsia="zh-CN"/>
        </w:rPr>
      </w:pPr>
      <w:bookmarkStart w:id="14" w:name="_Toc613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为了确保抗焦虑药项目的有效管理和不断优化，我们采用了精心设计的绩效评估周期。这个周期旨在实现灵活、实时和全面的评估，以适应抗焦虑药项目执行中的各种挑战。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焦虑药项目的不同需求，分为短期、中期和长期。短期评估关注每个迭代或工作周期，以及时发现和解决当前任务中的问题。中期评估涵盖几个迭代，深入了解整体抗焦虑药项目的趋势和性能。长期评估则着眼于整个抗焦虑药项目阶段，确保抗焦虑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抗焦虑药项目管理工具和协作平台，团队成员能够随时更新和分享抗焦虑药项目数据。这种实时性的反馈机制使我们能够及时察觉潜在问题，快速调整，保持抗焦虑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焦虑药项目的决策制定密不可分。每个周期的抗焦虑药项目回顾会议成为集体总结经验、识别问题深层次原因并找到创新解决方案的平台。这种定期的反思与调整机制使抗焦虑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821"/>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267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抗焦虑药项目的主要产品是XXXX，预计年产值为XXX万元。这一产品在市场中占据着重要的地位，其广泛的应用范围使得该抗焦虑药项目的市场前景非常广阔。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焦虑药项目的xxx产品作为重要的原材料之一，将在多个领域发挥关键作用。其在建筑、交通、能源等方面的广泛应用将为整个产业链提供强大的支持，形成产业协同效应。抗焦虑药项目的年产值XXX万XXX万XXX万万元不仅反映了其在市场上的巨大潜力，更预示着它对国民经济的积极贡献。这种关联度高、涉及面广的产业关系，使得该抗焦虑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794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总征地面积为XXXX平方米，相当于约XX.XX亩，其中净用地面积为XXXX平方米，红线范围内相当于约XX.XX亩。这一用地规模充分考虑了抗焦虑药项目的建设需求，保障了抗焦虑药项目在合适的空间内得以充分发展。抗焦虑药项目规划的总建筑面积为XXXX平方米，其中主体工程建设占XXXX平方米，计容建筑面积达XXXX平方米。预计建筑工程的投资将达到XXXX万元，为抗焦虑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计划购置的设备共计XXXX台（套），设备购置费用为XXXX万元。这一设备购置计划充分考虑到抗焦虑药项目的生产需求和技术要求，确保了抗焦虑药项目在生产运营中具备先进的技术装备和高效的生产能力。设备的合理配置将为抗焦虑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计划总投资为XXXX万元，预计年实现营业收入为XXXX万元。这一产能规模的设定旨在确保抗焦虑药项目能够在投资与回报之间取得平衡，实现长期可持续的发展。抗焦虑药项目的总投资充分考虑到各个方面的需求，包括用地建设、设备购置等多个环节，以确保抗焦虑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5158"/>
      <w:r>
        <w:rPr>
          <w:rFonts w:ascii="仿宋" w:eastAsia="仿宋" w:hAnsi="仿宋" w:cs="仿宋" w:hint="eastAsia"/>
          <w:sz w:val="28"/>
          <w:lang w:eastAsia="zh-CN"/>
        </w:rPr>
        <w:t>六、抗焦虑药项目概论</w:t>
      </w:r>
      <w:bookmarkEnd w:id="18"/>
    </w:p>
    <w:p>
      <w:pPr>
        <w:pStyle w:val="Heading2"/>
        <w:rPr>
          <w:rFonts w:ascii="仿宋" w:eastAsia="仿宋" w:hAnsi="仿宋" w:cs="仿宋" w:hint="eastAsia"/>
          <w:lang w:eastAsia="zh-CN"/>
        </w:rPr>
      </w:pPr>
      <w:bookmarkStart w:id="19" w:name="_Toc30204"/>
      <w:r>
        <w:rPr>
          <w:rFonts w:ascii="仿宋" w:eastAsia="仿宋" w:hAnsi="仿宋" w:cs="仿宋" w:hint="eastAsia"/>
          <w:lang w:eastAsia="zh-CN"/>
        </w:rPr>
        <w:t>(一)、抗焦虑药项目概况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起源追溯至对市场的深入洞察。市场的不断演变与变革为抗焦虑药项目提供了难得的机遇。当前市场存在的需求缺口和变革的大环境共同构成了抗焦虑药项目的背景。这个抗焦虑药项目旨在充分利用市场机遇，填补行业中尚未满足的需求，为客户提供全新的解决方案。市场的变革和需求的增长使得这个抗焦虑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抗焦虑药项目名称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正式命名为抗焦虑药。这个名称不仅仅是一个标识，更代表了抗焦虑药项目的核心理念和愿景。它蕴含着抗焦虑药项目所要解决问题的关键字，具有强烈的表达和辨识度，为抗焦虑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抗焦虑药项目目标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核心目标是提供一种全新、高效的解决方案，满足客户日益增长的需求。抗焦虑药项目追求的不仅仅是满足市场需求，更是在市场中获得卓越的竞争优势。通过不断提升产品或服务的质量和创新水平，抗焦虑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抗焦虑药项目范围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全面涵盖了产品研发、制造、市场推广和售后服务，确保从产品设计到最终用户体验的全方位关注。这一全面的抗焦虑药项目范围是为了确保抗焦虑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抗焦虑药项目时间表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抗焦虑药项目计划在未来18个月内完成，包括研发、测试、市场试点和正式推出等不同阶段。这个时间表的合理设计是为了确保抗焦虑药项目各个阶段的顺利推进，以便按时交付高质量的成果。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抗焦虑药项目预算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抗焦虑药项目总预算估算为XX百万美元，主要分配在研发、市场推广、人员培训和运营等方面。这一充足的预算为抗焦虑药项目提供了充足的资源，确保抗焦虑药项目在各个方面都能取得优异的表现。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抗焦虑药项目风险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抗焦虑药项目可能面临的风险包括市场接受度低、技术难题、竞争激烈等。抗焦虑药项目团队已经制定了相应的风险应对计划，通过前瞻性的风险管理，确保抗焦虑药项目在面对不确定性时能够迅速做出应对。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抗焦虑药项目团队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https://d.book118.com/755211242244011120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471D77"/>
    <w:rsid w:val="2C471D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211242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2024-02-27T10:22:00Z</dcterms:created>
  <dcterms:modified xsi:type="dcterms:W3CDTF">2024-02-27T10:22:25Z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B095F437B2E04A598F63635A0499CF7C_11</vt:lpwstr>
  </property>
  <property fmtid="{D5CDD505-2E9C-101B-9397-08002B2CF9AE}" pid="3" name="KSOProductBuildVer">
    <vt:lpwstr>2052-12.1.0.16388</vt:lpwstr>
  </property>
</Properties>
</file>