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夹板模压门项目计划设计方案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15" w:history="1">
        <w:r>
          <w:rPr>
            <w:rFonts w:ascii="仿宋" w:eastAsia="仿宋" w:hAnsi="仿宋" w:cs="仿宋" w:hint="eastAsia"/>
            <w:lang w:eastAsia="zh-CN"/>
          </w:rPr>
          <w:t>序言</w:t>
        </w:r>
        <w:r>
          <w:tab/>
        </w:r>
        <w:r>
          <w:fldChar w:fldCharType="begin"/>
        </w:r>
        <w:r>
          <w:instrText xml:space="preserve"> PAGEREF _Toc10315 \h </w:instrText>
        </w:r>
        <w:r>
          <w:fldChar w:fldCharType="separate"/>
        </w:r>
        <w:r>
          <w:t>3</w:t>
        </w:r>
        <w:r>
          <w:fldChar w:fldCharType="end"/>
        </w:r>
      </w:hyperlink>
    </w:p>
    <w:p>
      <w:pPr>
        <w:pStyle w:val="TOC1"/>
        <w:tabs>
          <w:tab w:val="right" w:leader="dot" w:pos="8306"/>
        </w:tabs>
      </w:pPr>
      <w:hyperlink w:anchor="_Toc16516" w:history="1">
        <w:r>
          <w:rPr>
            <w:rFonts w:ascii="仿宋" w:eastAsia="仿宋" w:hAnsi="仿宋" w:cs="仿宋" w:hint="eastAsia"/>
            <w:lang w:eastAsia="zh-CN"/>
          </w:rPr>
          <w:t>一、夹板模压门项目土建工程</w:t>
        </w:r>
        <w:r>
          <w:tab/>
        </w:r>
        <w:r>
          <w:fldChar w:fldCharType="begin"/>
        </w:r>
        <w:r>
          <w:instrText xml:space="preserve"> PAGEREF _Toc16516 \h </w:instrText>
        </w:r>
        <w:r>
          <w:fldChar w:fldCharType="separate"/>
        </w:r>
        <w:r>
          <w:t>3</w:t>
        </w:r>
        <w:r>
          <w:fldChar w:fldCharType="end"/>
        </w:r>
      </w:hyperlink>
    </w:p>
    <w:p>
      <w:pPr>
        <w:pStyle w:val="TOC2"/>
        <w:tabs>
          <w:tab w:val="right" w:leader="dot" w:pos="8306"/>
        </w:tabs>
      </w:pPr>
      <w:hyperlink w:anchor="_Toc25325" w:history="1">
        <w:r>
          <w:rPr>
            <w:rFonts w:ascii="仿宋" w:eastAsia="仿宋" w:hAnsi="仿宋" w:cs="仿宋" w:hint="eastAsia"/>
            <w:lang w:eastAsia="zh-CN"/>
          </w:rPr>
          <w:t>(一)、建筑工程设计原则</w:t>
        </w:r>
        <w:r>
          <w:tab/>
        </w:r>
        <w:r>
          <w:fldChar w:fldCharType="begin"/>
        </w:r>
        <w:r>
          <w:instrText xml:space="preserve"> PAGEREF _Toc25325 \h </w:instrText>
        </w:r>
        <w:r>
          <w:fldChar w:fldCharType="separate"/>
        </w:r>
        <w:r>
          <w:t>3</w:t>
        </w:r>
        <w:r>
          <w:fldChar w:fldCharType="end"/>
        </w:r>
      </w:hyperlink>
    </w:p>
    <w:p>
      <w:pPr>
        <w:pStyle w:val="TOC2"/>
        <w:tabs>
          <w:tab w:val="right" w:leader="dot" w:pos="8306"/>
        </w:tabs>
      </w:pPr>
      <w:hyperlink w:anchor="_Toc24100" w:history="1">
        <w:r>
          <w:rPr>
            <w:rFonts w:ascii="仿宋" w:eastAsia="仿宋" w:hAnsi="仿宋" w:cs="仿宋" w:hint="eastAsia"/>
            <w:lang w:eastAsia="zh-CN"/>
          </w:rPr>
          <w:t>(二)、土建工程设计年限及安全等级</w:t>
        </w:r>
        <w:r>
          <w:tab/>
        </w:r>
        <w:r>
          <w:fldChar w:fldCharType="begin"/>
        </w:r>
        <w:r>
          <w:instrText xml:space="preserve"> PAGEREF _Toc24100 \h </w:instrText>
        </w:r>
        <w:r>
          <w:fldChar w:fldCharType="separate"/>
        </w:r>
        <w:r>
          <w:t>4</w:t>
        </w:r>
        <w:r>
          <w:fldChar w:fldCharType="end"/>
        </w:r>
      </w:hyperlink>
    </w:p>
    <w:p>
      <w:pPr>
        <w:pStyle w:val="TOC2"/>
        <w:tabs>
          <w:tab w:val="right" w:leader="dot" w:pos="8306"/>
        </w:tabs>
      </w:pPr>
      <w:hyperlink w:anchor="_Toc6686" w:history="1">
        <w:r>
          <w:rPr>
            <w:rFonts w:ascii="仿宋" w:eastAsia="仿宋" w:hAnsi="仿宋" w:cs="仿宋" w:hint="eastAsia"/>
            <w:lang w:eastAsia="zh-CN"/>
          </w:rPr>
          <w:t>(三)、建筑工程设计总体要求</w:t>
        </w:r>
        <w:r>
          <w:tab/>
        </w:r>
        <w:r>
          <w:fldChar w:fldCharType="begin"/>
        </w:r>
        <w:r>
          <w:instrText xml:space="preserve"> PAGEREF _Toc6686 \h </w:instrText>
        </w:r>
        <w:r>
          <w:fldChar w:fldCharType="separate"/>
        </w:r>
        <w:r>
          <w:t>5</w:t>
        </w:r>
        <w:r>
          <w:fldChar w:fldCharType="end"/>
        </w:r>
      </w:hyperlink>
    </w:p>
    <w:p>
      <w:pPr>
        <w:pStyle w:val="TOC2"/>
        <w:tabs>
          <w:tab w:val="right" w:leader="dot" w:pos="8306"/>
        </w:tabs>
      </w:pPr>
      <w:hyperlink w:anchor="_Toc7812" w:history="1">
        <w:r>
          <w:rPr>
            <w:rFonts w:ascii="仿宋" w:eastAsia="仿宋" w:hAnsi="仿宋" w:cs="仿宋" w:hint="eastAsia"/>
            <w:lang w:eastAsia="zh-CN"/>
          </w:rPr>
          <w:t>(四)、土建工程建设指标</w:t>
        </w:r>
        <w:r>
          <w:tab/>
        </w:r>
        <w:r>
          <w:fldChar w:fldCharType="begin"/>
        </w:r>
        <w:r>
          <w:instrText xml:space="preserve"> PAGEREF _Toc7812 \h </w:instrText>
        </w:r>
        <w:r>
          <w:fldChar w:fldCharType="separate"/>
        </w:r>
        <w:r>
          <w:t>6</w:t>
        </w:r>
        <w:r>
          <w:fldChar w:fldCharType="end"/>
        </w:r>
      </w:hyperlink>
    </w:p>
    <w:p>
      <w:pPr>
        <w:pStyle w:val="TOC1"/>
        <w:tabs>
          <w:tab w:val="right" w:leader="dot" w:pos="8306"/>
        </w:tabs>
      </w:pPr>
      <w:hyperlink w:anchor="_Toc25796" w:history="1">
        <w:r>
          <w:rPr>
            <w:rFonts w:ascii="仿宋" w:eastAsia="仿宋" w:hAnsi="仿宋" w:cs="仿宋" w:hint="eastAsia"/>
            <w:lang w:eastAsia="zh-CN"/>
          </w:rPr>
          <w:t>二、夹板模压门项目绩效评估</w:t>
        </w:r>
        <w:r>
          <w:tab/>
        </w:r>
        <w:r>
          <w:fldChar w:fldCharType="begin"/>
        </w:r>
        <w:r>
          <w:instrText xml:space="preserve"> PAGEREF _Toc25796 \h </w:instrText>
        </w:r>
        <w:r>
          <w:fldChar w:fldCharType="separate"/>
        </w:r>
        <w:r>
          <w:t>6</w:t>
        </w:r>
        <w:r>
          <w:fldChar w:fldCharType="end"/>
        </w:r>
      </w:hyperlink>
    </w:p>
    <w:p>
      <w:pPr>
        <w:pStyle w:val="TOC2"/>
        <w:tabs>
          <w:tab w:val="right" w:leader="dot" w:pos="8306"/>
        </w:tabs>
      </w:pPr>
      <w:hyperlink w:anchor="_Toc25181" w:history="1">
        <w:r>
          <w:rPr>
            <w:rFonts w:ascii="仿宋" w:eastAsia="仿宋" w:hAnsi="仿宋" w:cs="仿宋" w:hint="eastAsia"/>
            <w:lang w:eastAsia="zh-CN"/>
          </w:rPr>
          <w:t>(一)、绩效评估指标</w:t>
        </w:r>
        <w:r>
          <w:tab/>
        </w:r>
        <w:r>
          <w:fldChar w:fldCharType="begin"/>
        </w:r>
        <w:r>
          <w:instrText xml:space="preserve"> PAGEREF _Toc25181 \h </w:instrText>
        </w:r>
        <w:r>
          <w:fldChar w:fldCharType="separate"/>
        </w:r>
        <w:r>
          <w:t>6</w:t>
        </w:r>
        <w:r>
          <w:fldChar w:fldCharType="end"/>
        </w:r>
      </w:hyperlink>
    </w:p>
    <w:p>
      <w:pPr>
        <w:pStyle w:val="TOC2"/>
        <w:tabs>
          <w:tab w:val="right" w:leader="dot" w:pos="8306"/>
        </w:tabs>
      </w:pPr>
      <w:hyperlink w:anchor="_Toc22651" w:history="1">
        <w:r>
          <w:rPr>
            <w:rFonts w:ascii="仿宋" w:eastAsia="仿宋" w:hAnsi="仿宋" w:cs="仿宋" w:hint="eastAsia"/>
            <w:lang w:eastAsia="zh-CN"/>
          </w:rPr>
          <w:t>(二)、绩效评估方法</w:t>
        </w:r>
        <w:r>
          <w:tab/>
        </w:r>
        <w:r>
          <w:fldChar w:fldCharType="begin"/>
        </w:r>
        <w:r>
          <w:instrText xml:space="preserve"> PAGEREF _Toc22651 \h </w:instrText>
        </w:r>
        <w:r>
          <w:fldChar w:fldCharType="separate"/>
        </w:r>
        <w:r>
          <w:t>7</w:t>
        </w:r>
        <w:r>
          <w:fldChar w:fldCharType="end"/>
        </w:r>
      </w:hyperlink>
    </w:p>
    <w:p>
      <w:pPr>
        <w:pStyle w:val="TOC2"/>
        <w:tabs>
          <w:tab w:val="right" w:leader="dot" w:pos="8306"/>
        </w:tabs>
      </w:pPr>
      <w:hyperlink w:anchor="_Toc18833" w:history="1">
        <w:r>
          <w:rPr>
            <w:rFonts w:ascii="仿宋" w:eastAsia="仿宋" w:hAnsi="仿宋" w:cs="仿宋" w:hint="eastAsia"/>
            <w:lang w:eastAsia="zh-CN"/>
          </w:rPr>
          <w:t>(三)、绩效评估周期</w:t>
        </w:r>
        <w:r>
          <w:tab/>
        </w:r>
        <w:r>
          <w:fldChar w:fldCharType="begin"/>
        </w:r>
        <w:r>
          <w:instrText xml:space="preserve"> PAGEREF _Toc18833 \h </w:instrText>
        </w:r>
        <w:r>
          <w:fldChar w:fldCharType="separate"/>
        </w:r>
        <w:r>
          <w:t>8</w:t>
        </w:r>
        <w:r>
          <w:fldChar w:fldCharType="end"/>
        </w:r>
      </w:hyperlink>
    </w:p>
    <w:p>
      <w:pPr>
        <w:pStyle w:val="TOC1"/>
        <w:tabs>
          <w:tab w:val="right" w:leader="dot" w:pos="8306"/>
        </w:tabs>
      </w:pPr>
      <w:hyperlink w:anchor="_Toc23405" w:history="1">
        <w:r>
          <w:rPr>
            <w:rFonts w:ascii="仿宋" w:eastAsia="仿宋" w:hAnsi="仿宋" w:cs="仿宋" w:hint="eastAsia"/>
            <w:lang w:eastAsia="zh-CN"/>
          </w:rPr>
          <w:t>三、市场分析、调研</w:t>
        </w:r>
        <w:r>
          <w:tab/>
        </w:r>
        <w:r>
          <w:fldChar w:fldCharType="begin"/>
        </w:r>
        <w:r>
          <w:instrText xml:space="preserve"> PAGEREF _Toc23405 \h </w:instrText>
        </w:r>
        <w:r>
          <w:fldChar w:fldCharType="separate"/>
        </w:r>
        <w:r>
          <w:t>9</w:t>
        </w:r>
        <w:r>
          <w:fldChar w:fldCharType="end"/>
        </w:r>
      </w:hyperlink>
    </w:p>
    <w:p>
      <w:pPr>
        <w:pStyle w:val="TOC2"/>
        <w:tabs>
          <w:tab w:val="right" w:leader="dot" w:pos="8306"/>
        </w:tabs>
      </w:pPr>
      <w:hyperlink w:anchor="_Toc6194" w:history="1">
        <w:r>
          <w:rPr>
            <w:rFonts w:ascii="仿宋" w:eastAsia="仿宋" w:hAnsi="仿宋" w:cs="仿宋" w:hint="eastAsia"/>
            <w:lang w:eastAsia="zh-CN"/>
          </w:rPr>
          <w:t>(一)、夹板模压门行业分析</w:t>
        </w:r>
        <w:r>
          <w:tab/>
        </w:r>
        <w:r>
          <w:fldChar w:fldCharType="begin"/>
        </w:r>
        <w:r>
          <w:instrText xml:space="preserve"> PAGEREF _Toc6194 \h </w:instrText>
        </w:r>
        <w:r>
          <w:fldChar w:fldCharType="separate"/>
        </w:r>
        <w:r>
          <w:t>9</w:t>
        </w:r>
        <w:r>
          <w:fldChar w:fldCharType="end"/>
        </w:r>
      </w:hyperlink>
    </w:p>
    <w:p>
      <w:pPr>
        <w:pStyle w:val="TOC2"/>
        <w:tabs>
          <w:tab w:val="right" w:leader="dot" w:pos="8306"/>
        </w:tabs>
      </w:pPr>
      <w:hyperlink w:anchor="_Toc26054" w:history="1">
        <w:r>
          <w:rPr>
            <w:rFonts w:ascii="仿宋" w:eastAsia="仿宋" w:hAnsi="仿宋" w:cs="仿宋" w:hint="eastAsia"/>
            <w:lang w:eastAsia="zh-CN"/>
          </w:rPr>
          <w:t>(二)、夹板模压门市场分析预测</w:t>
        </w:r>
        <w:r>
          <w:tab/>
        </w:r>
        <w:r>
          <w:fldChar w:fldCharType="begin"/>
        </w:r>
        <w:r>
          <w:instrText xml:space="preserve"> PAGEREF _Toc26054 \h </w:instrText>
        </w:r>
        <w:r>
          <w:fldChar w:fldCharType="separate"/>
        </w:r>
        <w:r>
          <w:t>10</w:t>
        </w:r>
        <w:r>
          <w:fldChar w:fldCharType="end"/>
        </w:r>
      </w:hyperlink>
    </w:p>
    <w:p>
      <w:pPr>
        <w:pStyle w:val="TOC1"/>
        <w:tabs>
          <w:tab w:val="right" w:leader="dot" w:pos="8306"/>
        </w:tabs>
      </w:pPr>
      <w:hyperlink w:anchor="_Toc8339" w:history="1">
        <w:r>
          <w:rPr>
            <w:rFonts w:ascii="仿宋" w:eastAsia="仿宋" w:hAnsi="仿宋" w:cs="仿宋" w:hint="eastAsia"/>
            <w:lang w:eastAsia="zh-CN"/>
          </w:rPr>
          <w:t>四、夹板模压门项目选址可行性分析</w:t>
        </w:r>
        <w:r>
          <w:tab/>
        </w:r>
        <w:r>
          <w:fldChar w:fldCharType="begin"/>
        </w:r>
        <w:r>
          <w:instrText xml:space="preserve"> PAGEREF _Toc8339 \h </w:instrText>
        </w:r>
        <w:r>
          <w:fldChar w:fldCharType="separate"/>
        </w:r>
        <w:r>
          <w:t>11</w:t>
        </w:r>
        <w:r>
          <w:fldChar w:fldCharType="end"/>
        </w:r>
      </w:hyperlink>
    </w:p>
    <w:p>
      <w:pPr>
        <w:pStyle w:val="TOC2"/>
        <w:tabs>
          <w:tab w:val="right" w:leader="dot" w:pos="8306"/>
        </w:tabs>
      </w:pPr>
      <w:hyperlink w:anchor="_Toc14334" w:history="1">
        <w:r>
          <w:rPr>
            <w:rFonts w:ascii="仿宋" w:eastAsia="仿宋" w:hAnsi="仿宋" w:cs="仿宋" w:hint="eastAsia"/>
            <w:lang w:eastAsia="zh-CN"/>
          </w:rPr>
          <w:t>(一)、夹板模压门项目选址</w:t>
        </w:r>
        <w:r>
          <w:tab/>
        </w:r>
        <w:r>
          <w:fldChar w:fldCharType="begin"/>
        </w:r>
        <w:r>
          <w:instrText xml:space="preserve"> PAGEREF _Toc14334 \h </w:instrText>
        </w:r>
        <w:r>
          <w:fldChar w:fldCharType="separate"/>
        </w:r>
        <w:r>
          <w:t>11</w:t>
        </w:r>
        <w:r>
          <w:fldChar w:fldCharType="end"/>
        </w:r>
      </w:hyperlink>
    </w:p>
    <w:p>
      <w:pPr>
        <w:pStyle w:val="TOC2"/>
        <w:tabs>
          <w:tab w:val="right" w:leader="dot" w:pos="8306"/>
        </w:tabs>
      </w:pPr>
      <w:hyperlink w:anchor="_Toc17142" w:history="1">
        <w:r>
          <w:rPr>
            <w:rFonts w:ascii="仿宋" w:eastAsia="仿宋" w:hAnsi="仿宋" w:cs="仿宋" w:hint="eastAsia"/>
            <w:lang w:eastAsia="zh-CN"/>
          </w:rPr>
          <w:t>(二)、用地控制指标</w:t>
        </w:r>
        <w:r>
          <w:tab/>
        </w:r>
        <w:r>
          <w:fldChar w:fldCharType="begin"/>
        </w:r>
        <w:r>
          <w:instrText xml:space="preserve"> PAGEREF _Toc17142 \h </w:instrText>
        </w:r>
        <w:r>
          <w:fldChar w:fldCharType="separate"/>
        </w:r>
        <w:r>
          <w:t>11</w:t>
        </w:r>
        <w:r>
          <w:fldChar w:fldCharType="end"/>
        </w:r>
      </w:hyperlink>
    </w:p>
    <w:p>
      <w:pPr>
        <w:pStyle w:val="TOC2"/>
        <w:tabs>
          <w:tab w:val="right" w:leader="dot" w:pos="8306"/>
        </w:tabs>
      </w:pPr>
      <w:hyperlink w:anchor="_Toc29781" w:history="1">
        <w:r>
          <w:rPr>
            <w:rFonts w:ascii="仿宋" w:eastAsia="仿宋" w:hAnsi="仿宋" w:cs="仿宋" w:hint="eastAsia"/>
            <w:lang w:eastAsia="zh-CN"/>
          </w:rPr>
          <w:t>(三)、节约用地措施</w:t>
        </w:r>
        <w:r>
          <w:tab/>
        </w:r>
        <w:r>
          <w:fldChar w:fldCharType="begin"/>
        </w:r>
        <w:r>
          <w:instrText xml:space="preserve"> PAGEREF _Toc29781 \h </w:instrText>
        </w:r>
        <w:r>
          <w:fldChar w:fldCharType="separate"/>
        </w:r>
        <w:r>
          <w:t>13</w:t>
        </w:r>
        <w:r>
          <w:fldChar w:fldCharType="end"/>
        </w:r>
      </w:hyperlink>
    </w:p>
    <w:p>
      <w:pPr>
        <w:pStyle w:val="TOC2"/>
        <w:tabs>
          <w:tab w:val="right" w:leader="dot" w:pos="8306"/>
        </w:tabs>
      </w:pPr>
      <w:hyperlink w:anchor="_Toc22421" w:history="1">
        <w:r>
          <w:rPr>
            <w:rFonts w:ascii="仿宋" w:eastAsia="仿宋" w:hAnsi="仿宋" w:cs="仿宋" w:hint="eastAsia"/>
            <w:lang w:eastAsia="zh-CN"/>
          </w:rPr>
          <w:t>(四)、总图布置方案</w:t>
        </w:r>
        <w:r>
          <w:tab/>
        </w:r>
        <w:r>
          <w:fldChar w:fldCharType="begin"/>
        </w:r>
        <w:r>
          <w:instrText xml:space="preserve"> PAGEREF _Toc22421 \h </w:instrText>
        </w:r>
        <w:r>
          <w:fldChar w:fldCharType="separate"/>
        </w:r>
        <w:r>
          <w:t>14</w:t>
        </w:r>
        <w:r>
          <w:fldChar w:fldCharType="end"/>
        </w:r>
      </w:hyperlink>
    </w:p>
    <w:p>
      <w:pPr>
        <w:pStyle w:val="TOC2"/>
        <w:tabs>
          <w:tab w:val="right" w:leader="dot" w:pos="8306"/>
        </w:tabs>
      </w:pPr>
      <w:hyperlink w:anchor="_Toc15658" w:history="1">
        <w:r>
          <w:rPr>
            <w:rFonts w:ascii="仿宋" w:eastAsia="仿宋" w:hAnsi="仿宋" w:cs="仿宋" w:hint="eastAsia"/>
            <w:lang w:eastAsia="zh-CN"/>
          </w:rPr>
          <w:t>(五)、选址综合评价</w:t>
        </w:r>
        <w:r>
          <w:tab/>
        </w:r>
        <w:r>
          <w:fldChar w:fldCharType="begin"/>
        </w:r>
        <w:r>
          <w:instrText xml:space="preserve"> PAGEREF _Toc15658 \h </w:instrText>
        </w:r>
        <w:r>
          <w:fldChar w:fldCharType="separate"/>
        </w:r>
        <w:r>
          <w:t>15</w:t>
        </w:r>
        <w:r>
          <w:fldChar w:fldCharType="end"/>
        </w:r>
      </w:hyperlink>
    </w:p>
    <w:p>
      <w:pPr>
        <w:pStyle w:val="TOC1"/>
        <w:tabs>
          <w:tab w:val="right" w:leader="dot" w:pos="8306"/>
        </w:tabs>
      </w:pPr>
      <w:hyperlink w:anchor="_Toc15901" w:history="1">
        <w:r>
          <w:rPr>
            <w:rFonts w:ascii="仿宋" w:eastAsia="仿宋" w:hAnsi="仿宋" w:cs="仿宋" w:hint="eastAsia"/>
            <w:lang w:eastAsia="zh-CN"/>
          </w:rPr>
          <w:t>五、夹板模压门项目建设单位说明</w:t>
        </w:r>
        <w:r>
          <w:tab/>
        </w:r>
        <w:r>
          <w:fldChar w:fldCharType="begin"/>
        </w:r>
        <w:r>
          <w:instrText xml:space="preserve"> PAGEREF _Toc15901 \h </w:instrText>
        </w:r>
        <w:r>
          <w:fldChar w:fldCharType="separate"/>
        </w:r>
        <w:r>
          <w:t>16</w:t>
        </w:r>
        <w:r>
          <w:fldChar w:fldCharType="end"/>
        </w:r>
      </w:hyperlink>
    </w:p>
    <w:p>
      <w:pPr>
        <w:pStyle w:val="TOC2"/>
        <w:tabs>
          <w:tab w:val="right" w:leader="dot" w:pos="8306"/>
        </w:tabs>
      </w:pPr>
      <w:hyperlink w:anchor="_Toc18202" w:history="1">
        <w:r>
          <w:rPr>
            <w:rFonts w:ascii="仿宋" w:eastAsia="仿宋" w:hAnsi="仿宋" w:cs="仿宋" w:hint="eastAsia"/>
            <w:lang w:eastAsia="zh-CN"/>
          </w:rPr>
          <w:t>(一)、夹板模压门项目承办单位基本情况</w:t>
        </w:r>
        <w:r>
          <w:tab/>
        </w:r>
        <w:r>
          <w:fldChar w:fldCharType="begin"/>
        </w:r>
        <w:r>
          <w:instrText xml:space="preserve"> PAGEREF _Toc18202 \h </w:instrText>
        </w:r>
        <w:r>
          <w:fldChar w:fldCharType="separate"/>
        </w:r>
        <w:r>
          <w:t>16</w:t>
        </w:r>
        <w:r>
          <w:fldChar w:fldCharType="end"/>
        </w:r>
      </w:hyperlink>
    </w:p>
    <w:p>
      <w:pPr>
        <w:pStyle w:val="TOC2"/>
        <w:tabs>
          <w:tab w:val="right" w:leader="dot" w:pos="8306"/>
        </w:tabs>
      </w:pPr>
      <w:hyperlink w:anchor="_Toc26068" w:history="1">
        <w:r>
          <w:rPr>
            <w:rFonts w:ascii="仿宋" w:eastAsia="仿宋" w:hAnsi="仿宋" w:cs="仿宋" w:hint="eastAsia"/>
            <w:lang w:eastAsia="zh-CN"/>
          </w:rPr>
          <w:t>(二)、公司经济效益分析</w:t>
        </w:r>
        <w:r>
          <w:tab/>
        </w:r>
        <w:r>
          <w:fldChar w:fldCharType="begin"/>
        </w:r>
        <w:r>
          <w:instrText xml:space="preserve"> PAGEREF _Toc26068 \h </w:instrText>
        </w:r>
        <w:r>
          <w:fldChar w:fldCharType="separate"/>
        </w:r>
        <w:r>
          <w:t>17</w:t>
        </w:r>
        <w:r>
          <w:fldChar w:fldCharType="end"/>
        </w:r>
      </w:hyperlink>
    </w:p>
    <w:p>
      <w:pPr>
        <w:pStyle w:val="TOC1"/>
        <w:tabs>
          <w:tab w:val="right" w:leader="dot" w:pos="8306"/>
        </w:tabs>
      </w:pPr>
      <w:hyperlink w:anchor="_Toc1288" w:history="1">
        <w:r>
          <w:rPr>
            <w:rFonts w:ascii="仿宋" w:eastAsia="仿宋" w:hAnsi="仿宋" w:cs="仿宋" w:hint="eastAsia"/>
            <w:lang w:eastAsia="zh-CN"/>
          </w:rPr>
          <w:t>六、夹板模压门项目建设背景及必要性分析</w:t>
        </w:r>
        <w:r>
          <w:tab/>
        </w:r>
        <w:r>
          <w:fldChar w:fldCharType="begin"/>
        </w:r>
        <w:r>
          <w:instrText xml:space="preserve"> PAGEREF _Toc1288 \h </w:instrText>
        </w:r>
        <w:r>
          <w:fldChar w:fldCharType="separate"/>
        </w:r>
        <w:r>
          <w:t>18</w:t>
        </w:r>
        <w:r>
          <w:fldChar w:fldCharType="end"/>
        </w:r>
      </w:hyperlink>
    </w:p>
    <w:p>
      <w:pPr>
        <w:pStyle w:val="TOC2"/>
        <w:tabs>
          <w:tab w:val="right" w:leader="dot" w:pos="8306"/>
        </w:tabs>
      </w:pPr>
      <w:hyperlink w:anchor="_Toc31732" w:history="1">
        <w:r>
          <w:rPr>
            <w:rFonts w:ascii="仿宋" w:eastAsia="仿宋" w:hAnsi="仿宋" w:cs="仿宋" w:hint="eastAsia"/>
            <w:lang w:eastAsia="zh-CN"/>
          </w:rPr>
          <w:t>(一)、夹板模压门项目背景分析</w:t>
        </w:r>
        <w:r>
          <w:tab/>
        </w:r>
        <w:r>
          <w:fldChar w:fldCharType="begin"/>
        </w:r>
        <w:r>
          <w:instrText xml:space="preserve"> PAGEREF _Toc31732 \h </w:instrText>
        </w:r>
        <w:r>
          <w:fldChar w:fldCharType="separate"/>
        </w:r>
        <w:r>
          <w:t>18</w:t>
        </w:r>
        <w:r>
          <w:fldChar w:fldCharType="end"/>
        </w:r>
      </w:hyperlink>
    </w:p>
    <w:p>
      <w:pPr>
        <w:pStyle w:val="TOC2"/>
        <w:tabs>
          <w:tab w:val="right" w:leader="dot" w:pos="8306"/>
        </w:tabs>
      </w:pPr>
      <w:hyperlink w:anchor="_Toc1410" w:history="1">
        <w:r>
          <w:rPr>
            <w:rFonts w:ascii="仿宋" w:eastAsia="仿宋" w:hAnsi="仿宋" w:cs="仿宋" w:hint="eastAsia"/>
            <w:lang w:eastAsia="zh-CN"/>
          </w:rPr>
          <w:t>(二)、夹板模压门项目建设必要性分析</w:t>
        </w:r>
        <w:r>
          <w:tab/>
        </w:r>
        <w:r>
          <w:fldChar w:fldCharType="begin"/>
        </w:r>
        <w:r>
          <w:instrText xml:space="preserve"> PAGEREF _Toc1410 \h </w:instrText>
        </w:r>
        <w:r>
          <w:fldChar w:fldCharType="separate"/>
        </w:r>
        <w:r>
          <w:t>19</w:t>
        </w:r>
        <w:r>
          <w:fldChar w:fldCharType="end"/>
        </w:r>
      </w:hyperlink>
    </w:p>
    <w:p>
      <w:pPr>
        <w:pStyle w:val="TOC1"/>
        <w:tabs>
          <w:tab w:val="right" w:leader="dot" w:pos="8306"/>
        </w:tabs>
      </w:pPr>
      <w:hyperlink w:anchor="_Toc6677" w:history="1">
        <w:r>
          <w:rPr>
            <w:rFonts w:ascii="仿宋" w:eastAsia="仿宋" w:hAnsi="仿宋" w:cs="仿宋" w:hint="eastAsia"/>
            <w:lang w:eastAsia="zh-CN"/>
          </w:rPr>
          <w:t>七、夹板模压门项目人力资源培养与发展</w:t>
        </w:r>
        <w:r>
          <w:tab/>
        </w:r>
        <w:r>
          <w:fldChar w:fldCharType="begin"/>
        </w:r>
        <w:r>
          <w:instrText xml:space="preserve"> PAGEREF _Toc6677 \h </w:instrText>
        </w:r>
        <w:r>
          <w:fldChar w:fldCharType="separate"/>
        </w:r>
        <w:r>
          <w:t>21</w:t>
        </w:r>
        <w:r>
          <w:fldChar w:fldCharType="end"/>
        </w:r>
      </w:hyperlink>
    </w:p>
    <w:p>
      <w:pPr>
        <w:pStyle w:val="TOC2"/>
        <w:tabs>
          <w:tab w:val="right" w:leader="dot" w:pos="8306"/>
        </w:tabs>
      </w:pPr>
      <w:hyperlink w:anchor="_Toc5142" w:history="1">
        <w:r>
          <w:rPr>
            <w:rFonts w:ascii="仿宋" w:eastAsia="仿宋" w:hAnsi="仿宋" w:cs="仿宋" w:hint="eastAsia"/>
            <w:lang w:eastAsia="zh-CN"/>
          </w:rPr>
          <w:t>(一)、人才需求与规划</w:t>
        </w:r>
        <w:r>
          <w:tab/>
        </w:r>
        <w:r>
          <w:fldChar w:fldCharType="begin"/>
        </w:r>
        <w:r>
          <w:instrText xml:space="preserve"> PAGEREF _Toc5142 \h </w:instrText>
        </w:r>
        <w:r>
          <w:fldChar w:fldCharType="separate"/>
        </w:r>
        <w:r>
          <w:t>21</w:t>
        </w:r>
        <w:r>
          <w:fldChar w:fldCharType="end"/>
        </w:r>
      </w:hyperlink>
    </w:p>
    <w:p>
      <w:pPr>
        <w:pStyle w:val="TOC2"/>
        <w:tabs>
          <w:tab w:val="right" w:leader="dot" w:pos="8306"/>
        </w:tabs>
      </w:pPr>
      <w:hyperlink w:anchor="_Toc23696" w:history="1">
        <w:r>
          <w:rPr>
            <w:rFonts w:ascii="仿宋" w:eastAsia="仿宋" w:hAnsi="仿宋" w:cs="仿宋" w:hint="eastAsia"/>
            <w:lang w:eastAsia="zh-CN"/>
          </w:rPr>
          <w:t>(二)、培训与发展计划</w:t>
        </w:r>
        <w:r>
          <w:tab/>
        </w:r>
        <w:r>
          <w:fldChar w:fldCharType="begin"/>
        </w:r>
        <w:r>
          <w:instrText xml:space="preserve"> PAGEREF _Toc23696 \h </w:instrText>
        </w:r>
        <w:r>
          <w:fldChar w:fldCharType="separate"/>
        </w:r>
        <w:r>
          <w:t>21</w:t>
        </w:r>
        <w:r>
          <w:fldChar w:fldCharType="end"/>
        </w:r>
      </w:hyperlink>
    </w:p>
    <w:p>
      <w:pPr>
        <w:pStyle w:val="TOC1"/>
        <w:tabs>
          <w:tab w:val="right" w:leader="dot" w:pos="8306"/>
        </w:tabs>
      </w:pPr>
      <w:hyperlink w:anchor="_Toc1692" w:history="1">
        <w:r>
          <w:rPr>
            <w:rFonts w:ascii="仿宋" w:eastAsia="仿宋" w:hAnsi="仿宋" w:cs="仿宋" w:hint="eastAsia"/>
            <w:lang w:eastAsia="zh-CN"/>
          </w:rPr>
          <w:t>八、夹板模压门项目环境影响分析</w:t>
        </w:r>
        <w:r>
          <w:tab/>
        </w:r>
        <w:r>
          <w:fldChar w:fldCharType="begin"/>
        </w:r>
        <w:r>
          <w:instrText xml:space="preserve"> PAGEREF _Toc1692 \h </w:instrText>
        </w:r>
        <w:r>
          <w:fldChar w:fldCharType="separate"/>
        </w:r>
        <w:r>
          <w:t>22</w:t>
        </w:r>
        <w:r>
          <w:fldChar w:fldCharType="end"/>
        </w:r>
      </w:hyperlink>
    </w:p>
    <w:p>
      <w:pPr>
        <w:pStyle w:val="TOC2"/>
        <w:tabs>
          <w:tab w:val="right" w:leader="dot" w:pos="8306"/>
        </w:tabs>
      </w:pPr>
      <w:hyperlink w:anchor="_Toc18748" w:history="1">
        <w:r>
          <w:rPr>
            <w:rFonts w:ascii="仿宋" w:eastAsia="仿宋" w:hAnsi="仿宋" w:cs="仿宋" w:hint="eastAsia"/>
            <w:lang w:eastAsia="zh-CN"/>
          </w:rPr>
          <w:t>(一)、建设区域环境质量现状</w:t>
        </w:r>
        <w:r>
          <w:tab/>
        </w:r>
        <w:r>
          <w:fldChar w:fldCharType="begin"/>
        </w:r>
        <w:r>
          <w:instrText xml:space="preserve"> PAGEREF _Toc18748 \h </w:instrText>
        </w:r>
        <w:r>
          <w:fldChar w:fldCharType="separate"/>
        </w:r>
        <w:r>
          <w:t>22</w:t>
        </w:r>
        <w:r>
          <w:fldChar w:fldCharType="end"/>
        </w:r>
      </w:hyperlink>
    </w:p>
    <w:p>
      <w:pPr>
        <w:pStyle w:val="TOC2"/>
        <w:tabs>
          <w:tab w:val="right" w:leader="dot" w:pos="8306"/>
        </w:tabs>
      </w:pPr>
      <w:hyperlink w:anchor="_Toc7550" w:history="1">
        <w:r>
          <w:rPr>
            <w:rFonts w:ascii="仿宋" w:eastAsia="仿宋" w:hAnsi="仿宋" w:cs="仿宋" w:hint="eastAsia"/>
            <w:lang w:eastAsia="zh-CN"/>
          </w:rPr>
          <w:t>(二)、建设期环境保护</w:t>
        </w:r>
        <w:r>
          <w:tab/>
        </w:r>
        <w:r>
          <w:fldChar w:fldCharType="begin"/>
        </w:r>
        <w:r>
          <w:instrText xml:space="preserve"> PAGEREF _Toc7550 \h </w:instrText>
        </w:r>
        <w:r>
          <w:fldChar w:fldCharType="separate"/>
        </w:r>
        <w:r>
          <w:t>23</w:t>
        </w:r>
        <w:r>
          <w:fldChar w:fldCharType="end"/>
        </w:r>
      </w:hyperlink>
    </w:p>
    <w:p>
      <w:pPr>
        <w:pStyle w:val="TOC2"/>
        <w:tabs>
          <w:tab w:val="right" w:leader="dot" w:pos="8306"/>
        </w:tabs>
      </w:pPr>
      <w:hyperlink w:anchor="_Toc28932" w:history="1">
        <w:r>
          <w:rPr>
            <w:rFonts w:ascii="仿宋" w:eastAsia="仿宋" w:hAnsi="仿宋" w:cs="仿宋" w:hint="eastAsia"/>
            <w:lang w:eastAsia="zh-CN"/>
          </w:rPr>
          <w:t>(三)、运营期环境保护</w:t>
        </w:r>
        <w:r>
          <w:tab/>
        </w:r>
        <w:r>
          <w:fldChar w:fldCharType="begin"/>
        </w:r>
        <w:r>
          <w:instrText xml:space="preserve"> PAGEREF _Toc28932 \h </w:instrText>
        </w:r>
        <w:r>
          <w:fldChar w:fldCharType="separate"/>
        </w:r>
        <w:r>
          <w:t>25</w:t>
        </w:r>
        <w:r>
          <w:fldChar w:fldCharType="end"/>
        </w:r>
      </w:hyperlink>
    </w:p>
    <w:p>
      <w:pPr>
        <w:pStyle w:val="TOC2"/>
        <w:tabs>
          <w:tab w:val="right" w:leader="dot" w:pos="8306"/>
        </w:tabs>
      </w:pPr>
      <w:hyperlink w:anchor="_Toc22398" w:history="1">
        <w:r>
          <w:rPr>
            <w:rFonts w:ascii="仿宋" w:eastAsia="仿宋" w:hAnsi="仿宋" w:cs="仿宋" w:hint="eastAsia"/>
            <w:lang w:eastAsia="zh-CN"/>
          </w:rPr>
          <w:t>(四)、夹板模压门项目建设对区域经济的影响</w:t>
        </w:r>
        <w:r>
          <w:tab/>
        </w:r>
        <w:r>
          <w:fldChar w:fldCharType="begin"/>
        </w:r>
        <w:r>
          <w:instrText xml:space="preserve"> PAGEREF _Toc22398 \h </w:instrText>
        </w:r>
        <w:r>
          <w:fldChar w:fldCharType="separate"/>
        </w:r>
        <w:r>
          <w:t>26</w:t>
        </w:r>
        <w:r>
          <w:fldChar w:fldCharType="end"/>
        </w:r>
      </w:hyperlink>
    </w:p>
    <w:p>
      <w:pPr>
        <w:pStyle w:val="TOC2"/>
        <w:tabs>
          <w:tab w:val="right" w:leader="dot" w:pos="8306"/>
        </w:tabs>
      </w:pPr>
      <w:hyperlink w:anchor="_Toc19227" w:history="1">
        <w:r>
          <w:rPr>
            <w:rFonts w:ascii="仿宋" w:eastAsia="仿宋" w:hAnsi="仿宋" w:cs="仿宋" w:hint="eastAsia"/>
            <w:lang w:eastAsia="zh-CN"/>
          </w:rPr>
          <w:t>(五)、废弃物处理</w:t>
        </w:r>
        <w:r>
          <w:tab/>
        </w:r>
        <w:r>
          <w:fldChar w:fldCharType="begin"/>
        </w:r>
        <w:r>
          <w:instrText xml:space="preserve"> PAGEREF _Toc19227 \h </w:instrText>
        </w:r>
        <w:r>
          <w:fldChar w:fldCharType="separate"/>
        </w:r>
        <w:r>
          <w:t>28</w:t>
        </w:r>
        <w:r>
          <w:fldChar w:fldCharType="end"/>
        </w:r>
      </w:hyperlink>
    </w:p>
    <w:p>
      <w:pPr>
        <w:pStyle w:val="TOC2"/>
        <w:tabs>
          <w:tab w:val="right" w:leader="dot" w:pos="8306"/>
        </w:tabs>
      </w:pPr>
      <w:hyperlink w:anchor="_Toc23704" w:history="1">
        <w:r>
          <w:rPr>
            <w:rFonts w:ascii="仿宋" w:eastAsia="仿宋" w:hAnsi="仿宋" w:cs="仿宋" w:hint="eastAsia"/>
            <w:lang w:eastAsia="zh-CN"/>
          </w:rPr>
          <w:t>(六)、特殊环境影响分析</w:t>
        </w:r>
        <w:r>
          <w:tab/>
        </w:r>
        <w:r>
          <w:fldChar w:fldCharType="begin"/>
        </w:r>
        <w:r>
          <w:instrText xml:space="preserve"> PAGEREF _Toc23704 \h </w:instrText>
        </w:r>
        <w:r>
          <w:fldChar w:fldCharType="separate"/>
        </w:r>
        <w:r>
          <w:t>29</w:t>
        </w:r>
        <w:r>
          <w:fldChar w:fldCharType="end"/>
        </w:r>
      </w:hyperlink>
    </w:p>
    <w:p>
      <w:pPr>
        <w:pStyle w:val="TOC2"/>
        <w:tabs>
          <w:tab w:val="right" w:leader="dot" w:pos="8306"/>
        </w:tabs>
      </w:pPr>
      <w:hyperlink w:anchor="_Toc32472" w:history="1">
        <w:r>
          <w:rPr>
            <w:rFonts w:ascii="仿宋" w:eastAsia="仿宋" w:hAnsi="仿宋" w:cs="仿宋" w:hint="eastAsia"/>
            <w:lang w:eastAsia="zh-CN"/>
          </w:rPr>
          <w:t>(七)、清洁生产</w:t>
        </w:r>
        <w:r>
          <w:tab/>
        </w:r>
        <w:r>
          <w:fldChar w:fldCharType="begin"/>
        </w:r>
        <w:r>
          <w:instrText xml:space="preserve"> PAGEREF _Toc32472 \h </w:instrText>
        </w:r>
        <w:r>
          <w:fldChar w:fldCharType="separate"/>
        </w:r>
        <w:r>
          <w:t>30</w:t>
        </w:r>
        <w:r>
          <w:fldChar w:fldCharType="end"/>
        </w:r>
      </w:hyperlink>
    </w:p>
    <w:p>
      <w:pPr>
        <w:pStyle w:val="TOC2"/>
        <w:tabs>
          <w:tab w:val="right" w:leader="dot" w:pos="8306"/>
        </w:tabs>
      </w:pPr>
      <w:hyperlink w:anchor="_Toc229" w:history="1">
        <w:r>
          <w:rPr>
            <w:rFonts w:ascii="仿宋" w:eastAsia="仿宋" w:hAnsi="仿宋" w:cs="仿宋" w:hint="eastAsia"/>
            <w:lang w:eastAsia="zh-CN"/>
          </w:rPr>
          <w:t>(八)、环境保护综合评价</w:t>
        </w:r>
        <w:r>
          <w:tab/>
        </w:r>
        <w:r>
          <w:fldChar w:fldCharType="begin"/>
        </w:r>
        <w:r>
          <w:instrText xml:space="preserve"> PAGEREF _Toc229 \h </w:instrText>
        </w:r>
        <w:r>
          <w:fldChar w:fldCharType="separate"/>
        </w:r>
        <w:r>
          <w:t>31</w:t>
        </w:r>
        <w:r>
          <w:fldChar w:fldCharType="end"/>
        </w:r>
      </w:hyperlink>
    </w:p>
    <w:p>
      <w:pPr>
        <w:pStyle w:val="TOC1"/>
        <w:tabs>
          <w:tab w:val="right" w:leader="dot" w:pos="8306"/>
        </w:tabs>
      </w:pPr>
      <w:hyperlink w:anchor="_Toc14728" w:history="1">
        <w:r>
          <w:rPr>
            <w:rFonts w:ascii="仿宋" w:eastAsia="仿宋" w:hAnsi="仿宋" w:cs="仿宋" w:hint="eastAsia"/>
            <w:lang w:eastAsia="zh-CN"/>
          </w:rPr>
          <w:t>九、夹板模压门项目经营效益</w:t>
        </w:r>
        <w:r>
          <w:tab/>
        </w:r>
        <w:r>
          <w:fldChar w:fldCharType="begin"/>
        </w:r>
        <w:r>
          <w:instrText xml:space="preserve"> PAGEREF _Toc14728 \h </w:instrText>
        </w:r>
        <w:r>
          <w:fldChar w:fldCharType="separate"/>
        </w:r>
        <w:r>
          <w:t>33</w:t>
        </w:r>
        <w:r>
          <w:fldChar w:fldCharType="end"/>
        </w:r>
      </w:hyperlink>
    </w:p>
    <w:p>
      <w:pPr>
        <w:pStyle w:val="TOC2"/>
        <w:tabs>
          <w:tab w:val="right" w:leader="dot" w:pos="8306"/>
        </w:tabs>
      </w:pPr>
      <w:hyperlink w:anchor="_Toc10159" w:history="1">
        <w:r>
          <w:rPr>
            <w:rFonts w:ascii="仿宋" w:eastAsia="仿宋" w:hAnsi="仿宋" w:cs="仿宋" w:hint="eastAsia"/>
            <w:lang w:eastAsia="zh-CN"/>
          </w:rPr>
          <w:t>(一)、经济评价财务测算</w:t>
        </w:r>
        <w:r>
          <w:tab/>
        </w:r>
        <w:r>
          <w:fldChar w:fldCharType="begin"/>
        </w:r>
        <w:r>
          <w:instrText xml:space="preserve"> PAGEREF _Toc10159 \h </w:instrText>
        </w:r>
        <w:r>
          <w:fldChar w:fldCharType="separate"/>
        </w:r>
        <w:r>
          <w:t>33</w:t>
        </w:r>
        <w:r>
          <w:fldChar w:fldCharType="end"/>
        </w:r>
      </w:hyperlink>
    </w:p>
    <w:p>
      <w:pPr>
        <w:pStyle w:val="TOC2"/>
        <w:tabs>
          <w:tab w:val="right" w:leader="dot" w:pos="8306"/>
        </w:tabs>
      </w:pPr>
      <w:hyperlink w:anchor="_Toc22454" w:history="1">
        <w:r>
          <w:rPr>
            <w:rFonts w:ascii="仿宋" w:eastAsia="仿宋" w:hAnsi="仿宋" w:cs="仿宋" w:hint="eastAsia"/>
            <w:lang w:eastAsia="zh-CN"/>
          </w:rPr>
          <w:t>(二)、夹板模压门项目盈利能力分析</w:t>
        </w:r>
        <w:r>
          <w:tab/>
        </w:r>
        <w:r>
          <w:fldChar w:fldCharType="begin"/>
        </w:r>
        <w:r>
          <w:instrText xml:space="preserve"> PAGEREF _Toc22454 \h </w:instrText>
        </w:r>
        <w:r>
          <w:fldChar w:fldCharType="separate"/>
        </w:r>
        <w:r>
          <w:t>34</w:t>
        </w:r>
        <w:r>
          <w:fldChar w:fldCharType="end"/>
        </w:r>
      </w:hyperlink>
    </w:p>
    <w:p>
      <w:pPr>
        <w:pStyle w:val="TOC1"/>
        <w:tabs>
          <w:tab w:val="right" w:leader="dot" w:pos="8306"/>
        </w:tabs>
      </w:pPr>
      <w:hyperlink w:anchor="_Toc20507" w:history="1">
        <w:r>
          <w:rPr>
            <w:rFonts w:ascii="仿宋" w:eastAsia="仿宋" w:hAnsi="仿宋" w:cs="仿宋" w:hint="eastAsia"/>
            <w:lang w:eastAsia="zh-CN"/>
          </w:rPr>
          <w:t>十、夹板模压门项目财务管理</w:t>
        </w:r>
        <w:r>
          <w:tab/>
        </w:r>
        <w:r>
          <w:fldChar w:fldCharType="begin"/>
        </w:r>
        <w:r>
          <w:instrText xml:space="preserve"> PAGEREF _Toc20507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50" w:history="1">
        <w:r>
          <w:rPr>
            <w:rFonts w:ascii="仿宋" w:eastAsia="仿宋" w:hAnsi="仿宋" w:cs="仿宋" w:hint="eastAsia"/>
            <w:lang w:eastAsia="zh-CN"/>
          </w:rPr>
          <w:t>(一)、资金需求大</w:t>
        </w:r>
        <w:r>
          <w:tab/>
        </w:r>
        <w:r>
          <w:fldChar w:fldCharType="begin"/>
        </w:r>
        <w:r>
          <w:instrText xml:space="preserve"> PAGEREF _Toc9650 \h </w:instrText>
        </w:r>
        <w:r>
          <w:fldChar w:fldCharType="separate"/>
        </w:r>
        <w:r>
          <w:t>35</w:t>
        </w:r>
        <w:r>
          <w:fldChar w:fldCharType="end"/>
        </w:r>
      </w:hyperlink>
    </w:p>
    <w:p>
      <w:pPr>
        <w:pStyle w:val="TOC2"/>
        <w:tabs>
          <w:tab w:val="right" w:leader="dot" w:pos="8306"/>
        </w:tabs>
      </w:pPr>
      <w:hyperlink w:anchor="_Toc8200" w:history="1">
        <w:r>
          <w:rPr>
            <w:rFonts w:ascii="仿宋" w:eastAsia="仿宋" w:hAnsi="仿宋" w:cs="仿宋" w:hint="eastAsia"/>
            <w:lang w:eastAsia="zh-CN"/>
          </w:rPr>
          <w:t>(二)、研发周期长</w:t>
        </w:r>
        <w:r>
          <w:tab/>
        </w:r>
        <w:r>
          <w:fldChar w:fldCharType="begin"/>
        </w:r>
        <w:r>
          <w:instrText xml:space="preserve"> PAGEREF _Toc8200 \h </w:instrText>
        </w:r>
        <w:r>
          <w:fldChar w:fldCharType="separate"/>
        </w:r>
        <w:r>
          <w:t>36</w:t>
        </w:r>
        <w:r>
          <w:fldChar w:fldCharType="end"/>
        </w:r>
      </w:hyperlink>
    </w:p>
    <w:p>
      <w:pPr>
        <w:pStyle w:val="TOC2"/>
        <w:tabs>
          <w:tab w:val="right" w:leader="dot" w:pos="8306"/>
        </w:tabs>
      </w:pPr>
      <w:hyperlink w:anchor="_Toc22885" w:history="1">
        <w:r>
          <w:rPr>
            <w:rFonts w:ascii="仿宋" w:eastAsia="仿宋" w:hAnsi="仿宋" w:cs="仿宋" w:hint="eastAsia"/>
            <w:lang w:eastAsia="zh-CN"/>
          </w:rPr>
          <w:t>(三)、市场风险大</w:t>
        </w:r>
        <w:r>
          <w:tab/>
        </w:r>
        <w:r>
          <w:fldChar w:fldCharType="begin"/>
        </w:r>
        <w:r>
          <w:instrText xml:space="preserve"> PAGEREF _Toc22885 \h </w:instrText>
        </w:r>
        <w:r>
          <w:fldChar w:fldCharType="separate"/>
        </w:r>
        <w:r>
          <w:t>37</w:t>
        </w:r>
        <w:r>
          <w:fldChar w:fldCharType="end"/>
        </w:r>
      </w:hyperlink>
    </w:p>
    <w:p>
      <w:pPr>
        <w:pStyle w:val="TOC2"/>
        <w:tabs>
          <w:tab w:val="right" w:leader="dot" w:pos="8306"/>
        </w:tabs>
      </w:pPr>
      <w:hyperlink w:anchor="_Toc10014" w:history="1">
        <w:r>
          <w:rPr>
            <w:rFonts w:ascii="仿宋" w:eastAsia="仿宋" w:hAnsi="仿宋" w:cs="仿宋" w:hint="eastAsia"/>
            <w:lang w:eastAsia="zh-CN"/>
          </w:rPr>
          <w:t>(四)、利润率高</w:t>
        </w:r>
        <w:r>
          <w:tab/>
        </w:r>
        <w:r>
          <w:fldChar w:fldCharType="begin"/>
        </w:r>
        <w:r>
          <w:instrText xml:space="preserve"> PAGEREF _Toc10014 \h </w:instrText>
        </w:r>
        <w:r>
          <w:fldChar w:fldCharType="separate"/>
        </w:r>
        <w:r>
          <w:t>40</w:t>
        </w:r>
        <w:r>
          <w:fldChar w:fldCharType="end"/>
        </w:r>
      </w:hyperlink>
    </w:p>
    <w:p>
      <w:pPr>
        <w:pStyle w:val="TOC1"/>
        <w:tabs>
          <w:tab w:val="right" w:leader="dot" w:pos="8306"/>
        </w:tabs>
      </w:pPr>
      <w:hyperlink w:anchor="_Toc14261" w:history="1">
        <w:r>
          <w:rPr>
            <w:rFonts w:ascii="仿宋" w:eastAsia="仿宋" w:hAnsi="仿宋" w:cs="仿宋" w:hint="eastAsia"/>
            <w:lang w:eastAsia="zh-CN"/>
          </w:rPr>
          <w:t>十一、夹板模压门项目计划安排</w:t>
        </w:r>
        <w:r>
          <w:tab/>
        </w:r>
        <w:r>
          <w:fldChar w:fldCharType="begin"/>
        </w:r>
        <w:r>
          <w:instrText xml:space="preserve"> PAGEREF _Toc14261 \h </w:instrText>
        </w:r>
        <w:r>
          <w:fldChar w:fldCharType="separate"/>
        </w:r>
        <w:r>
          <w:t>42</w:t>
        </w:r>
        <w:r>
          <w:fldChar w:fldCharType="end"/>
        </w:r>
      </w:hyperlink>
    </w:p>
    <w:p>
      <w:pPr>
        <w:pStyle w:val="TOC2"/>
        <w:tabs>
          <w:tab w:val="right" w:leader="dot" w:pos="8306"/>
        </w:tabs>
      </w:pPr>
      <w:hyperlink w:anchor="_Toc8992" w:history="1">
        <w:r>
          <w:rPr>
            <w:rFonts w:ascii="仿宋" w:eastAsia="仿宋" w:hAnsi="仿宋" w:cs="仿宋" w:hint="eastAsia"/>
            <w:lang w:eastAsia="zh-CN"/>
          </w:rPr>
          <w:t>(一)、建设周期</w:t>
        </w:r>
        <w:r>
          <w:tab/>
        </w:r>
        <w:r>
          <w:fldChar w:fldCharType="begin"/>
        </w:r>
        <w:r>
          <w:instrText xml:space="preserve"> PAGEREF _Toc8992 \h </w:instrText>
        </w:r>
        <w:r>
          <w:fldChar w:fldCharType="separate"/>
        </w:r>
        <w:r>
          <w:t>42</w:t>
        </w:r>
        <w:r>
          <w:fldChar w:fldCharType="end"/>
        </w:r>
      </w:hyperlink>
    </w:p>
    <w:p>
      <w:pPr>
        <w:pStyle w:val="TOC2"/>
        <w:tabs>
          <w:tab w:val="right" w:leader="dot" w:pos="8306"/>
        </w:tabs>
      </w:pPr>
      <w:hyperlink w:anchor="_Toc10748" w:history="1">
        <w:r>
          <w:rPr>
            <w:rFonts w:ascii="仿宋" w:eastAsia="仿宋" w:hAnsi="仿宋" w:cs="仿宋" w:hint="eastAsia"/>
            <w:lang w:eastAsia="zh-CN"/>
          </w:rPr>
          <w:t>(二)、建设进度</w:t>
        </w:r>
        <w:r>
          <w:tab/>
        </w:r>
        <w:r>
          <w:fldChar w:fldCharType="begin"/>
        </w:r>
        <w:r>
          <w:instrText xml:space="preserve"> PAGEREF _Toc10748 \h </w:instrText>
        </w:r>
        <w:r>
          <w:fldChar w:fldCharType="separate"/>
        </w:r>
        <w:r>
          <w:t>42</w:t>
        </w:r>
        <w:r>
          <w:fldChar w:fldCharType="end"/>
        </w:r>
      </w:hyperlink>
    </w:p>
    <w:p>
      <w:pPr>
        <w:pStyle w:val="TOC2"/>
        <w:tabs>
          <w:tab w:val="right" w:leader="dot" w:pos="8306"/>
        </w:tabs>
      </w:pPr>
      <w:hyperlink w:anchor="_Toc6142" w:history="1">
        <w:r>
          <w:rPr>
            <w:rFonts w:ascii="仿宋" w:eastAsia="仿宋" w:hAnsi="仿宋" w:cs="仿宋" w:hint="eastAsia"/>
            <w:lang w:eastAsia="zh-CN"/>
          </w:rPr>
          <w:t>(三)、进度安排注意事项</w:t>
        </w:r>
        <w:r>
          <w:tab/>
        </w:r>
        <w:r>
          <w:fldChar w:fldCharType="begin"/>
        </w:r>
        <w:r>
          <w:instrText xml:space="preserve"> PAGEREF _Toc6142 \h </w:instrText>
        </w:r>
        <w:r>
          <w:fldChar w:fldCharType="separate"/>
        </w:r>
        <w:r>
          <w:t>43</w:t>
        </w:r>
        <w:r>
          <w:fldChar w:fldCharType="end"/>
        </w:r>
      </w:hyperlink>
    </w:p>
    <w:p>
      <w:pPr>
        <w:pStyle w:val="TOC2"/>
        <w:tabs>
          <w:tab w:val="right" w:leader="dot" w:pos="8306"/>
        </w:tabs>
      </w:pPr>
      <w:hyperlink w:anchor="_Toc27755" w:history="1">
        <w:r>
          <w:rPr>
            <w:rFonts w:ascii="仿宋" w:eastAsia="仿宋" w:hAnsi="仿宋" w:cs="仿宋" w:hint="eastAsia"/>
            <w:lang w:eastAsia="zh-CN"/>
          </w:rPr>
          <w:t>(四)、人力资源配置</w:t>
        </w:r>
        <w:r>
          <w:tab/>
        </w:r>
        <w:r>
          <w:fldChar w:fldCharType="begin"/>
        </w:r>
        <w:r>
          <w:instrText xml:space="preserve"> PAGEREF _Toc27755 \h </w:instrText>
        </w:r>
        <w:r>
          <w:fldChar w:fldCharType="separate"/>
        </w:r>
        <w:r>
          <w:t>45</w:t>
        </w:r>
        <w:r>
          <w:fldChar w:fldCharType="end"/>
        </w:r>
      </w:hyperlink>
    </w:p>
    <w:p>
      <w:pPr>
        <w:pStyle w:val="TOC1"/>
        <w:tabs>
          <w:tab w:val="right" w:leader="dot" w:pos="8306"/>
        </w:tabs>
      </w:pPr>
      <w:hyperlink w:anchor="_Toc24886" w:history="1">
        <w:r>
          <w:rPr>
            <w:rFonts w:ascii="仿宋" w:eastAsia="仿宋" w:hAnsi="仿宋" w:cs="仿宋" w:hint="eastAsia"/>
            <w:lang w:eastAsia="zh-CN"/>
          </w:rPr>
          <w:t>十二、夹板模压门项目技术管理</w:t>
        </w:r>
        <w:r>
          <w:tab/>
        </w:r>
        <w:r>
          <w:fldChar w:fldCharType="begin"/>
        </w:r>
        <w:r>
          <w:instrText xml:space="preserve"> PAGEREF _Toc24886 \h </w:instrText>
        </w:r>
        <w:r>
          <w:fldChar w:fldCharType="separate"/>
        </w:r>
        <w:r>
          <w:t>46</w:t>
        </w:r>
        <w:r>
          <w:fldChar w:fldCharType="end"/>
        </w:r>
      </w:hyperlink>
    </w:p>
    <w:p>
      <w:pPr>
        <w:pStyle w:val="TOC2"/>
        <w:tabs>
          <w:tab w:val="right" w:leader="dot" w:pos="8306"/>
        </w:tabs>
      </w:pPr>
      <w:hyperlink w:anchor="_Toc1103" w:history="1">
        <w:r>
          <w:rPr>
            <w:rFonts w:ascii="仿宋" w:eastAsia="仿宋" w:hAnsi="仿宋" w:cs="仿宋" w:hint="eastAsia"/>
            <w:lang w:eastAsia="zh-CN"/>
          </w:rPr>
          <w:t>(一)、技术方案选用方向</w:t>
        </w:r>
        <w:r>
          <w:tab/>
        </w:r>
        <w:r>
          <w:fldChar w:fldCharType="begin"/>
        </w:r>
        <w:r>
          <w:instrText xml:space="preserve"> PAGEREF _Toc1103 \h </w:instrText>
        </w:r>
        <w:r>
          <w:fldChar w:fldCharType="separate"/>
        </w:r>
        <w:r>
          <w:t>46</w:t>
        </w:r>
        <w:r>
          <w:fldChar w:fldCharType="end"/>
        </w:r>
      </w:hyperlink>
    </w:p>
    <w:p>
      <w:pPr>
        <w:pStyle w:val="TOC2"/>
        <w:tabs>
          <w:tab w:val="right" w:leader="dot" w:pos="8306"/>
        </w:tabs>
      </w:pPr>
      <w:hyperlink w:anchor="_Toc20359" w:history="1">
        <w:r>
          <w:rPr>
            <w:rFonts w:ascii="仿宋" w:eastAsia="仿宋" w:hAnsi="仿宋" w:cs="仿宋" w:hint="eastAsia"/>
            <w:lang w:eastAsia="zh-CN"/>
          </w:rPr>
          <w:t>(二)、工艺技术方案选用原则</w:t>
        </w:r>
        <w:r>
          <w:tab/>
        </w:r>
        <w:r>
          <w:fldChar w:fldCharType="begin"/>
        </w:r>
        <w:r>
          <w:instrText xml:space="preserve"> PAGEREF _Toc20359 \h </w:instrText>
        </w:r>
        <w:r>
          <w:fldChar w:fldCharType="separate"/>
        </w:r>
        <w:r>
          <w:t>48</w:t>
        </w:r>
        <w:r>
          <w:fldChar w:fldCharType="end"/>
        </w:r>
      </w:hyperlink>
    </w:p>
    <w:p>
      <w:pPr>
        <w:pStyle w:val="TOC2"/>
        <w:tabs>
          <w:tab w:val="right" w:leader="dot" w:pos="8306"/>
        </w:tabs>
      </w:pPr>
      <w:hyperlink w:anchor="_Toc25989" w:history="1">
        <w:r>
          <w:rPr>
            <w:rFonts w:ascii="仿宋" w:eastAsia="仿宋" w:hAnsi="仿宋" w:cs="仿宋" w:hint="eastAsia"/>
            <w:lang w:eastAsia="zh-CN"/>
          </w:rPr>
          <w:t>(三)、工艺技术方案要求</w:t>
        </w:r>
        <w:r>
          <w:tab/>
        </w:r>
        <w:r>
          <w:fldChar w:fldCharType="begin"/>
        </w:r>
        <w:r>
          <w:instrText xml:space="preserve"> PAGEREF _Toc25989 \h </w:instrText>
        </w:r>
        <w:r>
          <w:fldChar w:fldCharType="separate"/>
        </w:r>
        <w:r>
          <w:t>50</w:t>
        </w:r>
        <w:r>
          <w:fldChar w:fldCharType="end"/>
        </w:r>
      </w:hyperlink>
    </w:p>
    <w:p>
      <w:pPr>
        <w:pStyle w:val="TOC1"/>
        <w:tabs>
          <w:tab w:val="right" w:leader="dot" w:pos="8306"/>
        </w:tabs>
      </w:pPr>
      <w:hyperlink w:anchor="_Toc15625" w:history="1">
        <w:r>
          <w:rPr>
            <w:rFonts w:ascii="仿宋" w:eastAsia="仿宋" w:hAnsi="仿宋" w:cs="仿宋" w:hint="eastAsia"/>
            <w:lang w:eastAsia="zh-CN"/>
          </w:rPr>
          <w:t>十三、夹板模压门项目工程方案分析</w:t>
        </w:r>
        <w:r>
          <w:tab/>
        </w:r>
        <w:r>
          <w:fldChar w:fldCharType="begin"/>
        </w:r>
        <w:r>
          <w:instrText xml:space="preserve"> PAGEREF _Toc15625 \h </w:instrText>
        </w:r>
        <w:r>
          <w:fldChar w:fldCharType="separate"/>
        </w:r>
        <w:r>
          <w:t>52</w:t>
        </w:r>
        <w:r>
          <w:fldChar w:fldCharType="end"/>
        </w:r>
      </w:hyperlink>
    </w:p>
    <w:p>
      <w:pPr>
        <w:pStyle w:val="TOC2"/>
        <w:tabs>
          <w:tab w:val="right" w:leader="dot" w:pos="8306"/>
        </w:tabs>
      </w:pPr>
      <w:hyperlink w:anchor="_Toc10414" w:history="1">
        <w:r>
          <w:rPr>
            <w:rFonts w:ascii="仿宋" w:eastAsia="仿宋" w:hAnsi="仿宋" w:cs="仿宋" w:hint="eastAsia"/>
            <w:lang w:eastAsia="zh-CN"/>
          </w:rPr>
          <w:t>(一)、建筑工程设计原则</w:t>
        </w:r>
        <w:r>
          <w:tab/>
        </w:r>
        <w:r>
          <w:fldChar w:fldCharType="begin"/>
        </w:r>
        <w:r>
          <w:instrText xml:space="preserve"> PAGEREF _Toc10414 \h </w:instrText>
        </w:r>
        <w:r>
          <w:fldChar w:fldCharType="separate"/>
        </w:r>
        <w:r>
          <w:t>52</w:t>
        </w:r>
        <w:r>
          <w:fldChar w:fldCharType="end"/>
        </w:r>
      </w:hyperlink>
    </w:p>
    <w:p>
      <w:pPr>
        <w:pStyle w:val="TOC2"/>
        <w:tabs>
          <w:tab w:val="right" w:leader="dot" w:pos="8306"/>
        </w:tabs>
      </w:pPr>
      <w:hyperlink w:anchor="_Toc4896" w:history="1">
        <w:r>
          <w:rPr>
            <w:rFonts w:ascii="仿宋" w:eastAsia="仿宋" w:hAnsi="仿宋" w:cs="仿宋" w:hint="eastAsia"/>
            <w:lang w:eastAsia="zh-CN"/>
          </w:rPr>
          <w:t>(二)、土建工程建设指标</w:t>
        </w:r>
        <w:r>
          <w:tab/>
        </w:r>
        <w:r>
          <w:fldChar w:fldCharType="begin"/>
        </w:r>
        <w:r>
          <w:instrText xml:space="preserve"> PAGEREF _Toc4896 \h </w:instrText>
        </w:r>
        <w:r>
          <w:fldChar w:fldCharType="separate"/>
        </w:r>
        <w:r>
          <w:t>55</w:t>
        </w:r>
        <w:r>
          <w:fldChar w:fldCharType="end"/>
        </w:r>
      </w:hyperlink>
    </w:p>
    <w:p>
      <w:pPr>
        <w:pStyle w:val="TOC1"/>
        <w:tabs>
          <w:tab w:val="right" w:leader="dot" w:pos="8306"/>
        </w:tabs>
      </w:pPr>
      <w:hyperlink w:anchor="_Toc32731" w:history="1">
        <w:r>
          <w:rPr>
            <w:rFonts w:ascii="仿宋" w:eastAsia="仿宋" w:hAnsi="仿宋" w:cs="仿宋" w:hint="eastAsia"/>
            <w:lang w:eastAsia="zh-CN"/>
          </w:rPr>
          <w:t>十四、营销与推广策略</w:t>
        </w:r>
        <w:r>
          <w:tab/>
        </w:r>
        <w:r>
          <w:fldChar w:fldCharType="begin"/>
        </w:r>
        <w:r>
          <w:instrText xml:space="preserve"> PAGEREF _Toc32731 \h </w:instrText>
        </w:r>
        <w:r>
          <w:fldChar w:fldCharType="separate"/>
        </w:r>
        <w:r>
          <w:t>57</w:t>
        </w:r>
        <w:r>
          <w:fldChar w:fldCharType="end"/>
        </w:r>
      </w:hyperlink>
    </w:p>
    <w:p>
      <w:pPr>
        <w:pStyle w:val="TOC2"/>
        <w:tabs>
          <w:tab w:val="right" w:leader="dot" w:pos="8306"/>
        </w:tabs>
      </w:pPr>
      <w:hyperlink w:anchor="_Toc22755" w:history="1">
        <w:r>
          <w:rPr>
            <w:rFonts w:ascii="仿宋" w:eastAsia="仿宋" w:hAnsi="仿宋" w:cs="仿宋" w:hint="eastAsia"/>
            <w:lang w:eastAsia="zh-CN"/>
          </w:rPr>
          <w:t>(一)、产品/服务定位与特点</w:t>
        </w:r>
        <w:r>
          <w:tab/>
        </w:r>
        <w:r>
          <w:fldChar w:fldCharType="begin"/>
        </w:r>
        <w:r>
          <w:instrText xml:space="preserve"> PAGEREF _Toc22755 \h </w:instrText>
        </w:r>
        <w:r>
          <w:fldChar w:fldCharType="separate"/>
        </w:r>
        <w:r>
          <w:t>57</w:t>
        </w:r>
        <w:r>
          <w:fldChar w:fldCharType="end"/>
        </w:r>
      </w:hyperlink>
    </w:p>
    <w:p>
      <w:pPr>
        <w:pStyle w:val="TOC2"/>
        <w:tabs>
          <w:tab w:val="right" w:leader="dot" w:pos="8306"/>
        </w:tabs>
      </w:pPr>
      <w:hyperlink w:anchor="_Toc17871" w:history="1">
        <w:r>
          <w:rPr>
            <w:rFonts w:ascii="仿宋" w:eastAsia="仿宋" w:hAnsi="仿宋" w:cs="仿宋" w:hint="eastAsia"/>
            <w:lang w:eastAsia="zh-CN"/>
          </w:rPr>
          <w:t>(二)、市场定位与竞争分析</w:t>
        </w:r>
        <w:r>
          <w:tab/>
        </w:r>
        <w:r>
          <w:fldChar w:fldCharType="begin"/>
        </w:r>
        <w:r>
          <w:instrText xml:space="preserve"> PAGEREF _Toc17871 \h </w:instrText>
        </w:r>
        <w:r>
          <w:fldChar w:fldCharType="separate"/>
        </w:r>
        <w:r>
          <w:t>58</w:t>
        </w:r>
        <w:r>
          <w:fldChar w:fldCharType="end"/>
        </w:r>
      </w:hyperlink>
    </w:p>
    <w:p>
      <w:pPr>
        <w:pStyle w:val="TOC2"/>
        <w:tabs>
          <w:tab w:val="right" w:leader="dot" w:pos="8306"/>
        </w:tabs>
      </w:pPr>
      <w:hyperlink w:anchor="_Toc22003" w:history="1">
        <w:r>
          <w:rPr>
            <w:rFonts w:ascii="仿宋" w:eastAsia="仿宋" w:hAnsi="仿宋" w:cs="仿宋" w:hint="eastAsia"/>
            <w:lang w:eastAsia="zh-CN"/>
          </w:rPr>
          <w:t>(三)、营销渠道与策略</w:t>
        </w:r>
        <w:r>
          <w:tab/>
        </w:r>
        <w:r>
          <w:fldChar w:fldCharType="begin"/>
        </w:r>
        <w:r>
          <w:instrText xml:space="preserve"> PAGEREF _Toc22003 \h </w:instrText>
        </w:r>
        <w:r>
          <w:fldChar w:fldCharType="separate"/>
        </w:r>
        <w:r>
          <w:t>60</w:t>
        </w:r>
        <w:r>
          <w:fldChar w:fldCharType="end"/>
        </w:r>
      </w:hyperlink>
    </w:p>
    <w:p>
      <w:pPr>
        <w:pStyle w:val="TOC2"/>
        <w:tabs>
          <w:tab w:val="right" w:leader="dot" w:pos="8306"/>
        </w:tabs>
      </w:pPr>
      <w:hyperlink w:anchor="_Toc9217" w:history="1">
        <w:r>
          <w:rPr>
            <w:rFonts w:ascii="仿宋" w:eastAsia="仿宋" w:hAnsi="仿宋" w:cs="仿宋" w:hint="eastAsia"/>
            <w:lang w:eastAsia="zh-CN"/>
          </w:rPr>
          <w:t>(四)、推广与宣传活动</w:t>
        </w:r>
        <w:r>
          <w:tab/>
        </w:r>
        <w:r>
          <w:fldChar w:fldCharType="begin"/>
        </w:r>
        <w:r>
          <w:instrText xml:space="preserve"> PAGEREF _Toc9217 \h </w:instrText>
        </w:r>
        <w:r>
          <w:fldChar w:fldCharType="separate"/>
        </w:r>
        <w:r>
          <w:t>61</w:t>
        </w:r>
        <w:r>
          <w:fldChar w:fldCharType="end"/>
        </w:r>
      </w:hyperlink>
    </w:p>
    <w:p>
      <w:pPr>
        <w:pStyle w:val="TOC1"/>
        <w:tabs>
          <w:tab w:val="right" w:leader="dot" w:pos="8306"/>
        </w:tabs>
      </w:pPr>
      <w:hyperlink w:anchor="_Toc29910" w:history="1">
        <w:r>
          <w:rPr>
            <w:rFonts w:ascii="仿宋" w:eastAsia="仿宋" w:hAnsi="仿宋" w:cs="仿宋" w:hint="eastAsia"/>
            <w:lang w:eastAsia="zh-CN"/>
          </w:rPr>
          <w:t>十五、夹板模压门项目实施保障措施</w:t>
        </w:r>
        <w:r>
          <w:tab/>
        </w:r>
        <w:r>
          <w:fldChar w:fldCharType="begin"/>
        </w:r>
        <w:r>
          <w:instrText xml:space="preserve"> PAGEREF _Toc29910 \h </w:instrText>
        </w:r>
        <w:r>
          <w:fldChar w:fldCharType="separate"/>
        </w:r>
        <w:r>
          <w:t>66</w:t>
        </w:r>
        <w:r>
          <w:fldChar w:fldCharType="end"/>
        </w:r>
      </w:hyperlink>
    </w:p>
    <w:p>
      <w:pPr>
        <w:pStyle w:val="TOC2"/>
        <w:tabs>
          <w:tab w:val="right" w:leader="dot" w:pos="8306"/>
        </w:tabs>
      </w:pPr>
      <w:hyperlink w:anchor="_Toc28168" w:history="1">
        <w:r>
          <w:rPr>
            <w:rFonts w:ascii="仿宋" w:eastAsia="仿宋" w:hAnsi="仿宋" w:cs="仿宋" w:hint="eastAsia"/>
            <w:lang w:eastAsia="zh-CN"/>
          </w:rPr>
          <w:t>(一)、夹板模压门项目实施保障机制</w:t>
        </w:r>
        <w:r>
          <w:tab/>
        </w:r>
        <w:r>
          <w:fldChar w:fldCharType="begin"/>
        </w:r>
        <w:r>
          <w:instrText xml:space="preserve"> PAGEREF _Toc28168 \h </w:instrText>
        </w:r>
        <w:r>
          <w:fldChar w:fldCharType="separate"/>
        </w:r>
        <w:r>
          <w:t>66</w:t>
        </w:r>
        <w:r>
          <w:fldChar w:fldCharType="end"/>
        </w:r>
      </w:hyperlink>
    </w:p>
    <w:p>
      <w:pPr>
        <w:pStyle w:val="TOC2"/>
        <w:tabs>
          <w:tab w:val="right" w:leader="dot" w:pos="8306"/>
        </w:tabs>
      </w:pPr>
      <w:hyperlink w:anchor="_Toc10574" w:history="1">
        <w:r>
          <w:rPr>
            <w:rFonts w:ascii="仿宋" w:eastAsia="仿宋" w:hAnsi="仿宋" w:cs="仿宋" w:hint="eastAsia"/>
            <w:lang w:eastAsia="zh-CN"/>
          </w:rPr>
          <w:t>(二)、夹板模压门项目法律合规要求</w:t>
        </w:r>
        <w:r>
          <w:tab/>
        </w:r>
        <w:r>
          <w:fldChar w:fldCharType="begin"/>
        </w:r>
        <w:r>
          <w:instrText xml:space="preserve"> PAGEREF _Toc10574 \h </w:instrText>
        </w:r>
        <w:r>
          <w:fldChar w:fldCharType="separate"/>
        </w:r>
        <w:r>
          <w:t>69</w:t>
        </w:r>
        <w:r>
          <w:fldChar w:fldCharType="end"/>
        </w:r>
      </w:hyperlink>
    </w:p>
    <w:p>
      <w:pPr>
        <w:pStyle w:val="TOC2"/>
        <w:tabs>
          <w:tab w:val="right" w:leader="dot" w:pos="8306"/>
        </w:tabs>
      </w:pPr>
      <w:hyperlink w:anchor="_Toc1307" w:history="1">
        <w:r>
          <w:rPr>
            <w:rFonts w:ascii="仿宋" w:eastAsia="仿宋" w:hAnsi="仿宋" w:cs="仿宋" w:hint="eastAsia"/>
            <w:lang w:eastAsia="zh-CN"/>
          </w:rPr>
          <w:t>(三)、夹板模压门项目合同管理与法律事务</w:t>
        </w:r>
        <w:r>
          <w:tab/>
        </w:r>
        <w:r>
          <w:fldChar w:fldCharType="begin"/>
        </w:r>
        <w:r>
          <w:instrText xml:space="preserve"> PAGEREF _Toc1307 \h </w:instrText>
        </w:r>
        <w:r>
          <w:fldChar w:fldCharType="separate"/>
        </w:r>
        <w:r>
          <w:t>74</w:t>
        </w:r>
        <w:r>
          <w:fldChar w:fldCharType="end"/>
        </w:r>
      </w:hyperlink>
    </w:p>
    <w:p>
      <w:pPr>
        <w:pStyle w:val="TOC2"/>
        <w:tabs>
          <w:tab w:val="right" w:leader="dot" w:pos="8306"/>
        </w:tabs>
      </w:pPr>
      <w:hyperlink w:anchor="_Toc582" w:history="1">
        <w:r>
          <w:rPr>
            <w:rFonts w:ascii="仿宋" w:eastAsia="仿宋" w:hAnsi="仿宋" w:cs="仿宋" w:hint="eastAsia"/>
            <w:lang w:eastAsia="zh-CN"/>
          </w:rPr>
          <w:t>(四)、夹板模压门项目知识产权保护策略</w:t>
        </w:r>
        <w:r>
          <w:tab/>
        </w:r>
        <w:r>
          <w:fldChar w:fldCharType="begin"/>
        </w:r>
        <w:r>
          <w:instrText xml:space="preserve"> PAGEREF _Toc582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516"/>
      <w:r>
        <w:rPr>
          <w:rFonts w:ascii="仿宋" w:eastAsia="仿宋" w:hAnsi="仿宋" w:cs="仿宋" w:hint="eastAsia"/>
          <w:sz w:val="28"/>
          <w:lang w:eastAsia="zh-CN"/>
        </w:rPr>
        <w:t>一、夹板模压门项目土建工程</w:t>
      </w:r>
      <w:bookmarkEnd w:id="2"/>
    </w:p>
    <w:p>
      <w:pPr>
        <w:pStyle w:val="Heading2"/>
        <w:rPr>
          <w:rFonts w:ascii="仿宋" w:eastAsia="仿宋" w:hAnsi="仿宋" w:cs="仿宋" w:hint="eastAsia"/>
          <w:lang w:eastAsia="zh-CN"/>
        </w:rPr>
      </w:pPr>
      <w:bookmarkStart w:id="3" w:name="_Toc2532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在夹板模压门项目的建筑工程设计中，我们将秉承一系列重要的设计原则，以确保夹板模压门项目建筑在功能、美观、可持续性等方面达到最佳效果。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首要原则是确保建筑的功能性得到最大化的发挥。我们将充分理解夹板模压门项目的实际需求，合理布局各个功能区域，保证建筑在满足业务需求的同时，提供高效的工作环境。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在建筑设计中，我们将综合考虑建设和运营成本。通过精细的经济效益分析，确保设计方案在高效利用资源的同时，对夹板模压门项目的长期盈利能力有积极的贡献。</w:t>
      </w:r>
    </w:p>
    <w:p>
      <w:pPr>
        <w:pStyle w:val="Heading2"/>
        <w:ind w:firstLine="560" w:firstLineChars="200"/>
        <w:rPr>
          <w:rFonts w:ascii="仿宋" w:eastAsia="仿宋" w:hAnsi="仿宋" w:cs="仿宋" w:hint="eastAsia"/>
          <w:sz w:val="28"/>
          <w:lang w:eastAsia="zh-CN"/>
        </w:rPr>
      </w:pPr>
      <w:bookmarkStart w:id="4" w:name="_Toc2410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的土建工程设计中，我们将精准设定设计年限，结合夹板模压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夹板模压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68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夹板模压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夹板模压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夹板模压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81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本期工程夹板模压门项目预计总建筑面积XXX平方米，其中：计容建筑面积XXX平方米，计划建筑工程投资XX万元，占夹板模压门项目总投资的XX%。</w:t>
      </w:r>
    </w:p>
    <w:p>
      <w:pPr>
        <w:pStyle w:val="Heading1"/>
        <w:ind w:firstLine="560" w:firstLineChars="200"/>
        <w:rPr>
          <w:rFonts w:ascii="仿宋" w:eastAsia="仿宋" w:hAnsi="仿宋" w:cs="仿宋" w:hint="eastAsia"/>
          <w:sz w:val="28"/>
          <w:lang w:eastAsia="zh-CN"/>
        </w:rPr>
      </w:pPr>
      <w:bookmarkStart w:id="7" w:name="_Toc25796"/>
      <w:r>
        <w:rPr>
          <w:rFonts w:ascii="仿宋" w:eastAsia="仿宋" w:hAnsi="仿宋" w:cs="仿宋" w:hint="eastAsia"/>
          <w:sz w:val="28"/>
          <w:lang w:eastAsia="zh-CN"/>
        </w:rPr>
        <w:t>二、夹板模压门项目绩效评估</w:t>
      </w:r>
      <w:bookmarkEnd w:id="7"/>
    </w:p>
    <w:p>
      <w:pPr>
        <w:pStyle w:val="Heading2"/>
        <w:rPr>
          <w:rFonts w:ascii="仿宋" w:eastAsia="仿宋" w:hAnsi="仿宋" w:cs="仿宋" w:hint="eastAsia"/>
          <w:lang w:eastAsia="zh-CN"/>
        </w:rPr>
      </w:pPr>
      <w:bookmarkStart w:id="8" w:name="_Toc25181"/>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中，我们设计了一套全面的绩效评估指标，以确保夹板模压门项目的可控和成功交付。这些指标跨足夹板模压门项目目标、成本、进度和质量等多个维度，为我们提供了全面洞察夹板模压门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目标达成率是我们关注的首要指标。我们设定了明确的目标，并通过定期监测和评估，迅速发现并应对潜在的目标偏差。这为夹板模压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成本绩效是另一个核心关注点。通过实际成本与预算成本的对比分析，我们深入了解成本差异的原因，及时调整资源分配，保持夹板模压门项目在经济效益方面的合理水平。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夹板模压门项目进度作为关键的绩效指标之一，得到了精心的关注。我们制定了详细的夹板模压门项目进度计划，并设立了进度符合度指标，确保实际进度与计划进度保持一致。这使我们能够快速发现和解决潜在的进度问题，保持夹板模压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夹板模压门项目绩效的不可或缺的一环。我们引入了一系列的质量标准和客户满意度指标，以确保夹板模压门项目交付的成果在质量上达到或超越预期水平。通过持续监测这些指标，我们努力提升夹板模压门项目整体质量水平，为夹板模压门项目的成功交付提供有力保障。通过这些科学且全面的绩效评估，我们能够更好地引导夹板模压门项目的持续改进，确保夹板模压门项目目标的顺利达成。</w:t>
      </w:r>
    </w:p>
    <w:p>
      <w:pPr>
        <w:pStyle w:val="Heading2"/>
        <w:ind w:firstLine="560" w:firstLineChars="200"/>
        <w:rPr>
          <w:rFonts w:ascii="仿宋" w:eastAsia="仿宋" w:hAnsi="仿宋" w:cs="仿宋" w:hint="eastAsia"/>
          <w:sz w:val="28"/>
          <w:lang w:eastAsia="zh-CN"/>
        </w:rPr>
      </w:pPr>
      <w:bookmarkStart w:id="9" w:name="_Toc22651"/>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绩效评估是夹板模压门项目中的关键环节，为确保夹板模压门项目达到预期目标，我们采用了多层次、多维度的绩效评估方法。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夹板模压门项目的战略目标对齐，确保每个决策和行动都与夹板模压门项目整体目标保持一致。团队会定期召开战略对齐会议，审视当前工作与夹板模压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夹板模压门项目进度、质量、成本和风险等方面。这些指标通过数据收集和分析，为夹板模压门项目管理团队提供了客观的评估依据。例如，我们通过夹板模压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绩效评估不仅仅停留在夹板模压门项目内部，还考虑了夹板模压门项目对外部环境的影响。我们定期进行干系人满意度调查，以了解各利益相关方对夹板模压门项目的期望和满意度，并及时做出调整。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这种多层次、多角度的绩效评估方法，使得我们能够全面了解夹板模压门项目的运行状态，及时做出调整，确保夹板模压门项目在不断变化的环境中保持稳健前行。</w:t>
      </w:r>
    </w:p>
    <w:p>
      <w:pPr>
        <w:pStyle w:val="Heading2"/>
        <w:ind w:firstLine="560" w:firstLineChars="200"/>
        <w:rPr>
          <w:rFonts w:ascii="仿宋" w:eastAsia="仿宋" w:hAnsi="仿宋" w:cs="仿宋" w:hint="eastAsia"/>
          <w:sz w:val="28"/>
          <w:lang w:eastAsia="zh-CN"/>
        </w:rPr>
      </w:pPr>
      <w:bookmarkStart w:id="10" w:name="_Toc18833"/>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为了确保夹板模压门项目的有效管理和不断优化，我们采用了精心设计的绩效评估周期。这个周期旨在实现灵活、实时和全面的评估，以适应夹板模压门项目执行中的各种挑战。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夹板模压门项目的不同需求，分为短期、中期和长期。短期评估关注每个迭代或工作周期，以及时发现和解决当前任务中的问题。中期评估涵盖几个迭代，深入了解整体夹板模压门项目的趋势和性能。长期评估则着眼于整个夹板模压门项目阶段，确保夹板模压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夹板模压门项目管理工具和协作平台，团队成员能够随时更新和分享夹板模压门项目数据。这种实时性的反馈机制使我们能够及时察觉潜在问题，快速调整，保持夹板模压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夹板模压门项目的决策制定密不可分。每个周期的夹板模压门项目回顾会议成为集体总结经验、识别问题深层次原因并找到创新解决方案的平台。这种定期的反思与调整机制使夹板模压门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2340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6194"/>
      <w:r>
        <w:rPr>
          <w:rFonts w:ascii="仿宋" w:eastAsia="仿宋" w:hAnsi="仿宋" w:cs="仿宋" w:hint="eastAsia"/>
          <w:lang w:eastAsia="zh-CN"/>
        </w:rPr>
        <w:t>(一)、夹板模压门行业分析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夹板模压门行业一直以来都是市场的关注焦点。行业内的发展趋势、竞争态势以及潜在机会都对夹板模压门项目的推进产生深远的影响。通过深入研究行业的整体概貌，我们将更好地理解行业的核心特征，为夹板模压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行业，技术一直是推动创新和发展的关键因素。我们将对当前技术趋势进行详尽分析，包括但不限于人工智能、大数据应用、先进制造技术等。这有助于夹板模压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夹板模压门项目成功的基础。我们将对主要竞争对手进行深入研究，包括其市场份额、产品特点、市场定位等。通过全面了解竞争对手的优势和劣势，夹板模压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6054"/>
      <w:r>
        <w:rPr>
          <w:rFonts w:ascii="仿宋" w:eastAsia="仿宋" w:hAnsi="仿宋" w:cs="仿宋" w:hint="eastAsia"/>
          <w:sz w:val="28"/>
          <w:lang w:eastAsia="zh-CN"/>
        </w:rPr>
        <w:t>(二)、夹板模压门市场分析预测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夹板模压门市场未来的增长趋势。这包括市场的整体规模、各细分领域的发展趋势等。夹板模压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夹板模压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夹板模压门项目实施过程中需要充分考虑的因素。我们将对市场风险进行全面评估，包括但不限于政策法规风险、市场竞争风险、技术变革风险等。通过对潜在风险的深入分析，夹板模压门项目可以制定相应的风险缓解策略，降低不确定性对夹板模压门项目的影响。</w:t>
      </w:r>
    </w:p>
    <w:p>
      <w:pPr>
        <w:pStyle w:val="Heading1"/>
        <w:ind w:firstLine="560" w:firstLineChars="200"/>
        <w:rPr>
          <w:rFonts w:ascii="仿宋" w:eastAsia="仿宋" w:hAnsi="仿宋" w:cs="仿宋" w:hint="eastAsia"/>
          <w:sz w:val="28"/>
          <w:lang w:eastAsia="zh-CN"/>
        </w:rPr>
      </w:pPr>
      <w:bookmarkStart w:id="14" w:name="_Toc8339"/>
      <w:r>
        <w:rPr>
          <w:rFonts w:ascii="仿宋" w:eastAsia="仿宋" w:hAnsi="仿宋" w:cs="仿宋" w:hint="eastAsia"/>
          <w:sz w:val="28"/>
          <w:lang w:eastAsia="zh-CN"/>
        </w:rPr>
        <w:t>四、夹板模压门项目选址可行性分析</w:t>
      </w:r>
      <w:bookmarkEnd w:id="14"/>
    </w:p>
    <w:p>
      <w:pPr>
        <w:pStyle w:val="Heading2"/>
        <w:rPr>
          <w:rFonts w:ascii="仿宋" w:eastAsia="仿宋" w:hAnsi="仿宋" w:cs="仿宋" w:hint="eastAsia"/>
          <w:lang w:eastAsia="zh-CN"/>
        </w:rPr>
      </w:pPr>
      <w:bookmarkStart w:id="15" w:name="_Toc14334"/>
      <w:r>
        <w:rPr>
          <w:rFonts w:ascii="仿宋" w:eastAsia="仿宋" w:hAnsi="仿宋" w:cs="仿宋" w:hint="eastAsia"/>
          <w:lang w:eastAsia="zh-CN"/>
        </w:rPr>
        <w:t>(一)、夹板模压门项目选址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该夹板模压门项目选址位于XX省XX市XX区XXX街道</w:t>
      </w:r>
    </w:p>
    <w:p>
      <w:pPr>
        <w:pStyle w:val="Heading2"/>
        <w:ind w:firstLine="560" w:firstLineChars="200"/>
        <w:rPr>
          <w:rFonts w:ascii="仿宋" w:eastAsia="仿宋" w:hAnsi="仿宋" w:cs="仿宋" w:hint="eastAsia"/>
          <w:sz w:val="28"/>
          <w:lang w:eastAsia="zh-CN"/>
        </w:rPr>
      </w:pPr>
      <w:bookmarkStart w:id="16" w:name="_Toc17142"/>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夹板模压门项目的征地面积将根据夹板模压门项目的实际规模和需求进行精确规划。具体面积XXX平方米，旨在确保夹板模压门项目不仅能够满足当前的发展需求，还能够预留空间以适应未来的扩展。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净用地面积是在征地面积基础上去除不可利用面积后的实际可开发用地。具体面积XXX平方米，考虑到环保、交通、安全等多方面因素，以确保夹板模压门项目在整体利用效率上达到最优。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夹板模压门项目计划建设的建筑总规模具体面积XXX平方米。这一规模的确定综合考虑了夹板模压门项目的性质、规模，以及城市规划的相关要求，确保建筑布局与周边环境协调一致。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绿地率是夹板模压门项目用地中被规划为绿地的比例。具体面积XXX平方米，旨在通过合理规划绿地，改善夹板模压门项目周边环境，提升居民生活质量，并符合城市整体绿化规划。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容积率是用地上可以建设的建筑总体积与用地面积之比。具体面积XXX，通过合理的容积率规划，确保夹板模压门项目建筑规模与周边环境和谐共生。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夹板模压门项目选址与当地城市规划相一致，具体面积XXX平方米。通过与城市规划部门深入沟通，确保夹板模压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夹板模压门项目选址符合当地产业政策，具体面积XXX平方米。这包括夹板模压门项目对当地经济的促进作用，以及对相关产业的带动效应，确保夹板模压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用地总体要求必须符合环保和可持续发展的原则，具体面积XXX平方米。通过采用绿色建筑设计、节能减排等措施，确保夹板模压门项目在建设和运营过程中对环境的影响最小化，达到可持续发展的要求。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 公共设施配套： 确保夹板模压门项目选址具备必要的公共设施配套，具体面积XXX平方米。这包括交通便利性、教育、医疗等基础设施，以提高居民生活品质，使得夹板模压门项目选址更具吸引力。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考虑用地总体要求对当地社会稳定性的影响，具体面积XXX平方米。通过深入了解当地社区反馈，确保夹板模压门项目的选址和建设过程对当地社会和谐稳定产生积极作用。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夹板模压门项目选址不仅符合法规和规划，还在实际操作中具有可行性。这一全面规划将为夹板模压门项目的成功实施提供坚实的基础，确保夹板模压门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9781"/>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夹板模压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夹板模压门项目的设备规划和空间设计中，我们将采取灵活设备布局的措施。设备布局将根据实际需求进行灵活设计，避免不必要的浪费。通过合理规划设备摆放位置，我们将提高设备的利用率，减少设备间距，以确保夹板模压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夹板模压门项目内部引入共享设施的概念，例如共享会议室、办公区等。通过这种方式，我们可以减少对资源的重复建设，提高资源共享效率，从而减小夹板模压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242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夹板模压门项目的总图布置中，我们将不同功能区域进行明确的规划，以最大程度满足夹板模压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5658"/>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夹板模压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夹板模压门项目对环境的影响是综合评价的重要因素之一。我们将详细考虑选址周边的自然环境、生态保护区、水源地等情况，确保夹板模压门项目的建设和运营对环境影响最小化，并符合当地的环保法规标准。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对选址的评价还需充分考虑当地政府的产业政策和法规。我们将详细了解夹板模压门项目所在地的相关政策，确保夹板模压门项目的规划和运营与当地法规相符，降低不必要的法律风险。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考虑到社会稳定性对企业运营的重要性，我们将评估选址地区的社会安全情况、劳工关系、社区反馈等方面，以确保夹板模压门项目的建设和运营不会受到社会稳定性的负面影响。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最后，我们将综合考虑用地成本，包括土地购置费用、土地开发成本等。通过对用地成本的详细评估，我们能够做出更为精确的经济效益分析，为夹板模压门项目的投资决策提供有力支持。</w:t>
      </w:r>
    </w:p>
    <w:p>
      <w:pPr>
        <w:pStyle w:val="Heading1"/>
        <w:ind w:firstLine="560" w:firstLineChars="200"/>
        <w:rPr>
          <w:rFonts w:ascii="仿宋" w:eastAsia="仿宋" w:hAnsi="仿宋" w:cs="仿宋" w:hint="eastAsia"/>
          <w:sz w:val="28"/>
          <w:lang w:eastAsia="zh-CN"/>
        </w:rPr>
      </w:pPr>
      <w:bookmarkStart w:id="20" w:name="_Toc15901"/>
      <w:r>
        <w:rPr>
          <w:rFonts w:ascii="仿宋" w:eastAsia="仿宋" w:hAnsi="仿宋" w:cs="仿宋" w:hint="eastAsia"/>
          <w:sz w:val="28"/>
          <w:lang w:eastAsia="zh-CN"/>
        </w:rPr>
        <w:t>五、夹板模压门项目建设单位说明</w:t>
      </w:r>
      <w:bookmarkEnd w:id="20"/>
    </w:p>
    <w:p>
      <w:pPr>
        <w:pStyle w:val="Heading2"/>
        <w:rPr>
          <w:rFonts w:ascii="仿宋" w:eastAsia="仿宋" w:hAnsi="仿宋" w:cs="仿宋" w:hint="eastAsia"/>
          <w:lang w:eastAsia="zh-CN"/>
        </w:rPr>
      </w:pPr>
      <w:bookmarkStart w:id="21" w:name="_Toc18202"/>
      <w:r>
        <w:rPr>
          <w:rFonts w:ascii="仿宋" w:eastAsia="仿宋" w:hAnsi="仿宋" w:cs="仿宋" w:hint="eastAsia"/>
          <w:lang w:eastAsia="zh-CN"/>
        </w:rPr>
        <w:t>(一)、夹板模压门项目承办单位基本情况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https://d.book118.com/755233234243011121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夹板模压门项目计划设计方案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167B13"/>
    <w:rsid w:val="5F167B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23323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2024-03-02T02:27:00Z</dcterms:created>
  <dcterms:modified xsi:type="dcterms:W3CDTF">2024-03-02T02:28:08Z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8A8263FED8AF4666B0D1471195407CCC_11</vt:lpwstr>
  </property>
  <property fmtid="{D5CDD505-2E9C-101B-9397-08002B2CF9AE}" pid="3" name="KSOProductBuildVer">
    <vt:lpwstr>2052-12.1.0.16388</vt:lpwstr>
  </property>
</Properties>
</file>