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7" w:history="1">
        <w:r>
          <w:rPr>
            <w:rFonts w:ascii="仿宋" w:eastAsia="仿宋" w:hAnsi="仿宋" w:cs="仿宋" w:hint="eastAsia"/>
            <w:lang w:eastAsia="zh-CN"/>
          </w:rPr>
          <w:t>概论</w:t>
        </w:r>
        <w:r>
          <w:tab/>
        </w:r>
        <w:r>
          <w:fldChar w:fldCharType="begin"/>
        </w:r>
        <w:r>
          <w:instrText xml:space="preserve"> PAGEREF _Toc5207 \h </w:instrText>
        </w:r>
        <w:r>
          <w:fldChar w:fldCharType="separate"/>
        </w:r>
        <w:r>
          <w:t>3</w:t>
        </w:r>
        <w:r>
          <w:fldChar w:fldCharType="end"/>
        </w:r>
      </w:hyperlink>
    </w:p>
    <w:p>
      <w:pPr>
        <w:pStyle w:val="TOC1"/>
        <w:tabs>
          <w:tab w:val="right" w:leader="dot" w:pos="8306"/>
        </w:tabs>
      </w:pPr>
      <w:hyperlink w:anchor="_Toc13473" w:history="1">
        <w:r>
          <w:rPr>
            <w:rFonts w:ascii="仿宋" w:eastAsia="仿宋" w:hAnsi="仿宋" w:cs="仿宋" w:hint="eastAsia"/>
            <w:lang w:eastAsia="zh-CN"/>
          </w:rPr>
          <w:t>一、项目监理与质量保证</w:t>
        </w:r>
        <w:r>
          <w:tab/>
        </w:r>
        <w:r>
          <w:fldChar w:fldCharType="begin"/>
        </w:r>
        <w:r>
          <w:instrText xml:space="preserve"> PAGEREF _Toc13473 \h </w:instrText>
        </w:r>
        <w:r>
          <w:fldChar w:fldCharType="separate"/>
        </w:r>
        <w:r>
          <w:t>3</w:t>
        </w:r>
        <w:r>
          <w:fldChar w:fldCharType="end"/>
        </w:r>
      </w:hyperlink>
    </w:p>
    <w:p>
      <w:pPr>
        <w:pStyle w:val="TOC2"/>
        <w:tabs>
          <w:tab w:val="right" w:leader="dot" w:pos="8306"/>
        </w:tabs>
      </w:pPr>
      <w:hyperlink w:anchor="_Toc11332" w:history="1">
        <w:r>
          <w:rPr>
            <w:rFonts w:ascii="仿宋" w:eastAsia="仿宋" w:hAnsi="仿宋" w:cs="仿宋" w:hint="eastAsia"/>
            <w:lang w:eastAsia="zh-CN"/>
          </w:rPr>
          <w:t>(一)、监理体系构建</w:t>
        </w:r>
        <w:r>
          <w:tab/>
        </w:r>
        <w:r>
          <w:fldChar w:fldCharType="begin"/>
        </w:r>
        <w:r>
          <w:instrText xml:space="preserve"> PAGEREF _Toc11332 \h </w:instrText>
        </w:r>
        <w:r>
          <w:fldChar w:fldCharType="separate"/>
        </w:r>
        <w:r>
          <w:t>3</w:t>
        </w:r>
        <w:r>
          <w:fldChar w:fldCharType="end"/>
        </w:r>
      </w:hyperlink>
    </w:p>
    <w:p>
      <w:pPr>
        <w:pStyle w:val="TOC2"/>
        <w:tabs>
          <w:tab w:val="right" w:leader="dot" w:pos="8306"/>
        </w:tabs>
      </w:pPr>
      <w:hyperlink w:anchor="_Toc26055" w:history="1">
        <w:r>
          <w:rPr>
            <w:rFonts w:ascii="仿宋" w:eastAsia="仿宋" w:hAnsi="仿宋" w:cs="仿宋" w:hint="eastAsia"/>
            <w:lang w:eastAsia="zh-CN"/>
          </w:rPr>
          <w:t>(二)、质量保证体系实施</w:t>
        </w:r>
        <w:r>
          <w:tab/>
        </w:r>
        <w:r>
          <w:fldChar w:fldCharType="begin"/>
        </w:r>
        <w:r>
          <w:instrText xml:space="preserve"> PAGEREF _Toc26055 \h </w:instrText>
        </w:r>
        <w:r>
          <w:fldChar w:fldCharType="separate"/>
        </w:r>
        <w:r>
          <w:t>4</w:t>
        </w:r>
        <w:r>
          <w:fldChar w:fldCharType="end"/>
        </w:r>
      </w:hyperlink>
    </w:p>
    <w:p>
      <w:pPr>
        <w:pStyle w:val="TOC2"/>
        <w:tabs>
          <w:tab w:val="right" w:leader="dot" w:pos="8306"/>
        </w:tabs>
      </w:pPr>
      <w:hyperlink w:anchor="_Toc6702" w:history="1">
        <w:r>
          <w:rPr>
            <w:rFonts w:ascii="仿宋" w:eastAsia="仿宋" w:hAnsi="仿宋" w:cs="仿宋" w:hint="eastAsia"/>
            <w:lang w:eastAsia="zh-CN"/>
          </w:rPr>
          <w:t>(三)、监理与质量控制流程</w:t>
        </w:r>
        <w:r>
          <w:tab/>
        </w:r>
        <w:r>
          <w:fldChar w:fldCharType="begin"/>
        </w:r>
        <w:r>
          <w:instrText xml:space="preserve"> PAGEREF _Toc6702 \h </w:instrText>
        </w:r>
        <w:r>
          <w:fldChar w:fldCharType="separate"/>
        </w:r>
        <w:r>
          <w:t>4</w:t>
        </w:r>
        <w:r>
          <w:fldChar w:fldCharType="end"/>
        </w:r>
      </w:hyperlink>
    </w:p>
    <w:p>
      <w:pPr>
        <w:pStyle w:val="TOC1"/>
        <w:tabs>
          <w:tab w:val="right" w:leader="dot" w:pos="8306"/>
        </w:tabs>
      </w:pPr>
      <w:hyperlink w:anchor="_Toc21402" w:history="1">
        <w:r>
          <w:rPr>
            <w:rFonts w:ascii="仿宋" w:eastAsia="仿宋" w:hAnsi="仿宋" w:cs="仿宋" w:hint="eastAsia"/>
            <w:lang w:eastAsia="zh-CN"/>
          </w:rPr>
          <w:t>二、背景、必要性分析</w:t>
        </w:r>
        <w:r>
          <w:tab/>
        </w:r>
        <w:r>
          <w:fldChar w:fldCharType="begin"/>
        </w:r>
        <w:r>
          <w:instrText xml:space="preserve"> PAGEREF _Toc21402 \h </w:instrText>
        </w:r>
        <w:r>
          <w:fldChar w:fldCharType="separate"/>
        </w:r>
        <w:r>
          <w:t>5</w:t>
        </w:r>
        <w:r>
          <w:fldChar w:fldCharType="end"/>
        </w:r>
      </w:hyperlink>
    </w:p>
    <w:p>
      <w:pPr>
        <w:pStyle w:val="TOC2"/>
        <w:tabs>
          <w:tab w:val="right" w:leader="dot" w:pos="8306"/>
        </w:tabs>
      </w:pPr>
      <w:hyperlink w:anchor="_Toc30498" w:history="1">
        <w:r>
          <w:rPr>
            <w:rFonts w:ascii="仿宋" w:eastAsia="仿宋" w:hAnsi="仿宋" w:cs="仿宋" w:hint="eastAsia"/>
            <w:lang w:eastAsia="zh-CN"/>
          </w:rPr>
          <w:t>(一)、项目建设背景</w:t>
        </w:r>
        <w:r>
          <w:tab/>
        </w:r>
        <w:r>
          <w:fldChar w:fldCharType="begin"/>
        </w:r>
        <w:r>
          <w:instrText xml:space="preserve"> PAGEREF _Toc30498 \h </w:instrText>
        </w:r>
        <w:r>
          <w:fldChar w:fldCharType="separate"/>
        </w:r>
        <w:r>
          <w:t>5</w:t>
        </w:r>
        <w:r>
          <w:fldChar w:fldCharType="end"/>
        </w:r>
      </w:hyperlink>
    </w:p>
    <w:p>
      <w:pPr>
        <w:pStyle w:val="TOC2"/>
        <w:tabs>
          <w:tab w:val="right" w:leader="dot" w:pos="8306"/>
        </w:tabs>
      </w:pPr>
      <w:hyperlink w:anchor="_Toc25109" w:history="1">
        <w:r>
          <w:rPr>
            <w:rFonts w:ascii="仿宋" w:eastAsia="仿宋" w:hAnsi="仿宋" w:cs="仿宋" w:hint="eastAsia"/>
            <w:lang w:eastAsia="zh-CN"/>
          </w:rPr>
          <w:t>(二)、必要性分析</w:t>
        </w:r>
        <w:r>
          <w:tab/>
        </w:r>
        <w:r>
          <w:fldChar w:fldCharType="begin"/>
        </w:r>
        <w:r>
          <w:instrText xml:space="preserve"> PAGEREF _Toc25109 \h </w:instrText>
        </w:r>
        <w:r>
          <w:fldChar w:fldCharType="separate"/>
        </w:r>
        <w:r>
          <w:t>6</w:t>
        </w:r>
        <w:r>
          <w:fldChar w:fldCharType="end"/>
        </w:r>
      </w:hyperlink>
    </w:p>
    <w:p>
      <w:pPr>
        <w:pStyle w:val="TOC2"/>
        <w:tabs>
          <w:tab w:val="right" w:leader="dot" w:pos="8306"/>
        </w:tabs>
      </w:pPr>
      <w:hyperlink w:anchor="_Toc4556" w:history="1">
        <w:r>
          <w:rPr>
            <w:rFonts w:ascii="仿宋" w:eastAsia="仿宋" w:hAnsi="仿宋" w:cs="仿宋" w:hint="eastAsia"/>
            <w:lang w:eastAsia="zh-CN"/>
          </w:rPr>
          <w:t>(三)、项目建设有利条件</w:t>
        </w:r>
        <w:r>
          <w:tab/>
        </w:r>
        <w:r>
          <w:fldChar w:fldCharType="begin"/>
        </w:r>
        <w:r>
          <w:instrText xml:space="preserve"> PAGEREF _Toc4556 \h </w:instrText>
        </w:r>
        <w:r>
          <w:fldChar w:fldCharType="separate"/>
        </w:r>
        <w:r>
          <w:t>7</w:t>
        </w:r>
        <w:r>
          <w:fldChar w:fldCharType="end"/>
        </w:r>
      </w:hyperlink>
    </w:p>
    <w:p>
      <w:pPr>
        <w:pStyle w:val="TOC1"/>
        <w:tabs>
          <w:tab w:val="right" w:leader="dot" w:pos="8306"/>
        </w:tabs>
      </w:pPr>
      <w:hyperlink w:anchor="_Toc7524" w:history="1">
        <w:r>
          <w:rPr>
            <w:rFonts w:ascii="仿宋" w:eastAsia="仿宋" w:hAnsi="仿宋" w:cs="仿宋" w:hint="eastAsia"/>
            <w:lang w:eastAsia="zh-CN"/>
          </w:rPr>
          <w:t>三、资源开发及综合利用分析</w:t>
        </w:r>
        <w:r>
          <w:tab/>
        </w:r>
        <w:r>
          <w:fldChar w:fldCharType="begin"/>
        </w:r>
        <w:r>
          <w:instrText xml:space="preserve"> PAGEREF _Toc7524 \h </w:instrText>
        </w:r>
        <w:r>
          <w:fldChar w:fldCharType="separate"/>
        </w:r>
        <w:r>
          <w:t>9</w:t>
        </w:r>
        <w:r>
          <w:fldChar w:fldCharType="end"/>
        </w:r>
      </w:hyperlink>
    </w:p>
    <w:p>
      <w:pPr>
        <w:pStyle w:val="TOC2"/>
        <w:tabs>
          <w:tab w:val="right" w:leader="dot" w:pos="8306"/>
        </w:tabs>
      </w:pPr>
      <w:hyperlink w:anchor="_Toc9489" w:history="1">
        <w:r>
          <w:rPr>
            <w:rFonts w:ascii="仿宋" w:eastAsia="仿宋" w:hAnsi="仿宋" w:cs="仿宋" w:hint="eastAsia"/>
            <w:lang w:eastAsia="zh-CN"/>
          </w:rPr>
          <w:t>(一)、资源开发方案</w:t>
        </w:r>
        <w:r>
          <w:tab/>
        </w:r>
        <w:r>
          <w:fldChar w:fldCharType="begin"/>
        </w:r>
        <w:r>
          <w:instrText xml:space="preserve"> PAGEREF _Toc9489 \h </w:instrText>
        </w:r>
        <w:r>
          <w:fldChar w:fldCharType="separate"/>
        </w:r>
        <w:r>
          <w:t>9</w:t>
        </w:r>
        <w:r>
          <w:fldChar w:fldCharType="end"/>
        </w:r>
      </w:hyperlink>
    </w:p>
    <w:p>
      <w:pPr>
        <w:pStyle w:val="TOC2"/>
        <w:tabs>
          <w:tab w:val="right" w:leader="dot" w:pos="8306"/>
        </w:tabs>
      </w:pPr>
      <w:hyperlink w:anchor="_Toc24222" w:history="1">
        <w:r>
          <w:rPr>
            <w:rFonts w:ascii="仿宋" w:eastAsia="仿宋" w:hAnsi="仿宋" w:cs="仿宋" w:hint="eastAsia"/>
            <w:lang w:eastAsia="zh-CN"/>
          </w:rPr>
          <w:t>(二)、资源利用方案</w:t>
        </w:r>
        <w:r>
          <w:tab/>
        </w:r>
        <w:r>
          <w:fldChar w:fldCharType="begin"/>
        </w:r>
        <w:r>
          <w:instrText xml:space="preserve"> PAGEREF _Toc24222 \h </w:instrText>
        </w:r>
        <w:r>
          <w:fldChar w:fldCharType="separate"/>
        </w:r>
        <w:r>
          <w:t>10</w:t>
        </w:r>
        <w:r>
          <w:fldChar w:fldCharType="end"/>
        </w:r>
      </w:hyperlink>
    </w:p>
    <w:p>
      <w:pPr>
        <w:pStyle w:val="TOC2"/>
        <w:tabs>
          <w:tab w:val="right" w:leader="dot" w:pos="8306"/>
        </w:tabs>
      </w:pPr>
      <w:hyperlink w:anchor="_Toc4196" w:history="1">
        <w:r>
          <w:rPr>
            <w:rFonts w:ascii="仿宋" w:eastAsia="仿宋" w:hAnsi="仿宋" w:cs="仿宋" w:hint="eastAsia"/>
            <w:lang w:eastAsia="zh-CN"/>
          </w:rPr>
          <w:t>(三)、资源节约措施</w:t>
        </w:r>
        <w:r>
          <w:tab/>
        </w:r>
        <w:r>
          <w:fldChar w:fldCharType="begin"/>
        </w:r>
        <w:r>
          <w:instrText xml:space="preserve"> PAGEREF _Toc4196 \h </w:instrText>
        </w:r>
        <w:r>
          <w:fldChar w:fldCharType="separate"/>
        </w:r>
        <w:r>
          <w:t>11</w:t>
        </w:r>
        <w:r>
          <w:fldChar w:fldCharType="end"/>
        </w:r>
      </w:hyperlink>
    </w:p>
    <w:p>
      <w:pPr>
        <w:pStyle w:val="TOC1"/>
        <w:tabs>
          <w:tab w:val="right" w:leader="dot" w:pos="8306"/>
        </w:tabs>
      </w:pPr>
      <w:hyperlink w:anchor="_Toc12092" w:history="1">
        <w:r>
          <w:rPr>
            <w:rFonts w:ascii="仿宋" w:eastAsia="仿宋" w:hAnsi="仿宋" w:cs="仿宋" w:hint="eastAsia"/>
            <w:lang w:eastAsia="zh-CN"/>
          </w:rPr>
          <w:t>四、内燃叉车项目概论</w:t>
        </w:r>
        <w:r>
          <w:tab/>
        </w:r>
        <w:r>
          <w:fldChar w:fldCharType="begin"/>
        </w:r>
        <w:r>
          <w:instrText xml:space="preserve"> PAGEREF _Toc12092 \h </w:instrText>
        </w:r>
        <w:r>
          <w:fldChar w:fldCharType="separate"/>
        </w:r>
        <w:r>
          <w:t>12</w:t>
        </w:r>
        <w:r>
          <w:fldChar w:fldCharType="end"/>
        </w:r>
      </w:hyperlink>
    </w:p>
    <w:p>
      <w:pPr>
        <w:pStyle w:val="TOC2"/>
        <w:tabs>
          <w:tab w:val="right" w:leader="dot" w:pos="8306"/>
        </w:tabs>
      </w:pPr>
      <w:hyperlink w:anchor="_Toc2027" w:history="1">
        <w:r>
          <w:rPr>
            <w:rFonts w:ascii="仿宋" w:eastAsia="仿宋" w:hAnsi="仿宋" w:cs="仿宋" w:hint="eastAsia"/>
            <w:lang w:eastAsia="zh-CN"/>
          </w:rPr>
          <w:t>(一)、项目申报单位概况</w:t>
        </w:r>
        <w:r>
          <w:tab/>
        </w:r>
        <w:r>
          <w:fldChar w:fldCharType="begin"/>
        </w:r>
        <w:r>
          <w:instrText xml:space="preserve"> PAGEREF _Toc2027 \h </w:instrText>
        </w:r>
        <w:r>
          <w:fldChar w:fldCharType="separate"/>
        </w:r>
        <w:r>
          <w:t>12</w:t>
        </w:r>
        <w:r>
          <w:fldChar w:fldCharType="end"/>
        </w:r>
      </w:hyperlink>
    </w:p>
    <w:p>
      <w:pPr>
        <w:pStyle w:val="TOC2"/>
        <w:tabs>
          <w:tab w:val="right" w:leader="dot" w:pos="8306"/>
        </w:tabs>
      </w:pPr>
      <w:hyperlink w:anchor="_Toc10539" w:history="1">
        <w:r>
          <w:rPr>
            <w:rFonts w:ascii="仿宋" w:eastAsia="仿宋" w:hAnsi="仿宋" w:cs="仿宋" w:hint="eastAsia"/>
            <w:lang w:eastAsia="zh-CN"/>
          </w:rPr>
          <w:t>(二)、项目概况</w:t>
        </w:r>
        <w:r>
          <w:tab/>
        </w:r>
        <w:r>
          <w:fldChar w:fldCharType="begin"/>
        </w:r>
        <w:r>
          <w:instrText xml:space="preserve"> PAGEREF _Toc10539 \h </w:instrText>
        </w:r>
        <w:r>
          <w:fldChar w:fldCharType="separate"/>
        </w:r>
        <w:r>
          <w:t>13</w:t>
        </w:r>
        <w:r>
          <w:fldChar w:fldCharType="end"/>
        </w:r>
      </w:hyperlink>
    </w:p>
    <w:p>
      <w:pPr>
        <w:pStyle w:val="TOC1"/>
        <w:tabs>
          <w:tab w:val="right" w:leader="dot" w:pos="8306"/>
        </w:tabs>
      </w:pPr>
      <w:hyperlink w:anchor="_Toc8882" w:history="1">
        <w:r>
          <w:rPr>
            <w:rFonts w:ascii="仿宋" w:eastAsia="仿宋" w:hAnsi="仿宋" w:cs="仿宋" w:hint="eastAsia"/>
            <w:lang w:eastAsia="zh-CN"/>
          </w:rPr>
          <w:t>五、建设风险评估分析</w:t>
        </w:r>
        <w:r>
          <w:tab/>
        </w:r>
        <w:r>
          <w:fldChar w:fldCharType="begin"/>
        </w:r>
        <w:r>
          <w:instrText xml:space="preserve"> PAGEREF _Toc8882 \h </w:instrText>
        </w:r>
        <w:r>
          <w:fldChar w:fldCharType="separate"/>
        </w:r>
        <w:r>
          <w:t>16</w:t>
        </w:r>
        <w:r>
          <w:fldChar w:fldCharType="end"/>
        </w:r>
      </w:hyperlink>
    </w:p>
    <w:p>
      <w:pPr>
        <w:pStyle w:val="TOC2"/>
        <w:tabs>
          <w:tab w:val="right" w:leader="dot" w:pos="8306"/>
        </w:tabs>
      </w:pPr>
      <w:hyperlink w:anchor="_Toc16570" w:history="1">
        <w:r>
          <w:rPr>
            <w:rFonts w:ascii="仿宋" w:eastAsia="仿宋" w:hAnsi="仿宋" w:cs="仿宋" w:hint="eastAsia"/>
            <w:lang w:eastAsia="zh-CN"/>
          </w:rPr>
          <w:t>(一)、政策风险分析</w:t>
        </w:r>
        <w:r>
          <w:tab/>
        </w:r>
        <w:r>
          <w:fldChar w:fldCharType="begin"/>
        </w:r>
        <w:r>
          <w:instrText xml:space="preserve"> PAGEREF _Toc16570 \h </w:instrText>
        </w:r>
        <w:r>
          <w:fldChar w:fldCharType="separate"/>
        </w:r>
        <w:r>
          <w:t>16</w:t>
        </w:r>
        <w:r>
          <w:fldChar w:fldCharType="end"/>
        </w:r>
      </w:hyperlink>
    </w:p>
    <w:p>
      <w:pPr>
        <w:pStyle w:val="TOC2"/>
        <w:tabs>
          <w:tab w:val="right" w:leader="dot" w:pos="8306"/>
        </w:tabs>
      </w:pPr>
      <w:hyperlink w:anchor="_Toc8054" w:history="1">
        <w:r>
          <w:rPr>
            <w:rFonts w:ascii="仿宋" w:eastAsia="仿宋" w:hAnsi="仿宋" w:cs="仿宋" w:hint="eastAsia"/>
            <w:lang w:eastAsia="zh-CN"/>
          </w:rPr>
          <w:t>(二)、社会风险分析</w:t>
        </w:r>
        <w:r>
          <w:tab/>
        </w:r>
        <w:r>
          <w:fldChar w:fldCharType="begin"/>
        </w:r>
        <w:r>
          <w:instrText xml:space="preserve"> PAGEREF _Toc8054 \h </w:instrText>
        </w:r>
        <w:r>
          <w:fldChar w:fldCharType="separate"/>
        </w:r>
        <w:r>
          <w:t>17</w:t>
        </w:r>
        <w:r>
          <w:fldChar w:fldCharType="end"/>
        </w:r>
      </w:hyperlink>
    </w:p>
    <w:p>
      <w:pPr>
        <w:pStyle w:val="TOC2"/>
        <w:tabs>
          <w:tab w:val="right" w:leader="dot" w:pos="8306"/>
        </w:tabs>
      </w:pPr>
      <w:hyperlink w:anchor="_Toc3765" w:history="1">
        <w:r>
          <w:rPr>
            <w:rFonts w:ascii="仿宋" w:eastAsia="仿宋" w:hAnsi="仿宋" w:cs="仿宋" w:hint="eastAsia"/>
            <w:lang w:eastAsia="zh-CN"/>
          </w:rPr>
          <w:t>(三)、市场风险分析</w:t>
        </w:r>
        <w:r>
          <w:tab/>
        </w:r>
        <w:r>
          <w:fldChar w:fldCharType="begin"/>
        </w:r>
        <w:r>
          <w:instrText xml:space="preserve"> PAGEREF _Toc3765 \h </w:instrText>
        </w:r>
        <w:r>
          <w:fldChar w:fldCharType="separate"/>
        </w:r>
        <w:r>
          <w:t>19</w:t>
        </w:r>
        <w:r>
          <w:fldChar w:fldCharType="end"/>
        </w:r>
      </w:hyperlink>
    </w:p>
    <w:p>
      <w:pPr>
        <w:pStyle w:val="TOC2"/>
        <w:tabs>
          <w:tab w:val="right" w:leader="dot" w:pos="8306"/>
        </w:tabs>
      </w:pPr>
      <w:hyperlink w:anchor="_Toc15572" w:history="1">
        <w:r>
          <w:rPr>
            <w:rFonts w:ascii="仿宋" w:eastAsia="仿宋" w:hAnsi="仿宋" w:cs="仿宋" w:hint="eastAsia"/>
            <w:lang w:eastAsia="zh-CN"/>
          </w:rPr>
          <w:t>(四)、资金风险分析</w:t>
        </w:r>
        <w:r>
          <w:tab/>
        </w:r>
        <w:r>
          <w:fldChar w:fldCharType="begin"/>
        </w:r>
        <w:r>
          <w:instrText xml:space="preserve"> PAGEREF _Toc15572 \h </w:instrText>
        </w:r>
        <w:r>
          <w:fldChar w:fldCharType="separate"/>
        </w:r>
        <w:r>
          <w:t>20</w:t>
        </w:r>
        <w:r>
          <w:fldChar w:fldCharType="end"/>
        </w:r>
      </w:hyperlink>
    </w:p>
    <w:p>
      <w:pPr>
        <w:pStyle w:val="TOC2"/>
        <w:tabs>
          <w:tab w:val="right" w:leader="dot" w:pos="8306"/>
        </w:tabs>
      </w:pPr>
      <w:hyperlink w:anchor="_Toc9303" w:history="1">
        <w:r>
          <w:rPr>
            <w:rFonts w:ascii="仿宋" w:eastAsia="仿宋" w:hAnsi="仿宋" w:cs="仿宋" w:hint="eastAsia"/>
            <w:lang w:eastAsia="zh-CN"/>
          </w:rPr>
          <w:t>(五)、技术风险分析</w:t>
        </w:r>
        <w:r>
          <w:tab/>
        </w:r>
        <w:r>
          <w:fldChar w:fldCharType="begin"/>
        </w:r>
        <w:r>
          <w:instrText xml:space="preserve"> PAGEREF _Toc9303 \h </w:instrText>
        </w:r>
        <w:r>
          <w:fldChar w:fldCharType="separate"/>
        </w:r>
        <w:r>
          <w:t>21</w:t>
        </w:r>
        <w:r>
          <w:fldChar w:fldCharType="end"/>
        </w:r>
      </w:hyperlink>
    </w:p>
    <w:p>
      <w:pPr>
        <w:pStyle w:val="TOC2"/>
        <w:tabs>
          <w:tab w:val="right" w:leader="dot" w:pos="8306"/>
        </w:tabs>
      </w:pPr>
      <w:hyperlink w:anchor="_Toc10203" w:history="1">
        <w:r>
          <w:rPr>
            <w:rFonts w:ascii="仿宋" w:eastAsia="仿宋" w:hAnsi="仿宋" w:cs="仿宋" w:hint="eastAsia"/>
            <w:lang w:eastAsia="zh-CN"/>
          </w:rPr>
          <w:t>(六)、财务风险分析</w:t>
        </w:r>
        <w:r>
          <w:tab/>
        </w:r>
        <w:r>
          <w:fldChar w:fldCharType="begin"/>
        </w:r>
        <w:r>
          <w:instrText xml:space="preserve"> PAGEREF _Toc10203 \h </w:instrText>
        </w:r>
        <w:r>
          <w:fldChar w:fldCharType="separate"/>
        </w:r>
        <w:r>
          <w:t>22</w:t>
        </w:r>
        <w:r>
          <w:fldChar w:fldCharType="end"/>
        </w:r>
      </w:hyperlink>
    </w:p>
    <w:p>
      <w:pPr>
        <w:pStyle w:val="TOC2"/>
        <w:tabs>
          <w:tab w:val="right" w:leader="dot" w:pos="8306"/>
        </w:tabs>
      </w:pPr>
      <w:hyperlink w:anchor="_Toc17" w:history="1">
        <w:r>
          <w:rPr>
            <w:rFonts w:ascii="仿宋" w:eastAsia="仿宋" w:hAnsi="仿宋" w:cs="仿宋" w:hint="eastAsia"/>
            <w:lang w:eastAsia="zh-CN"/>
          </w:rPr>
          <w:t>(七)、管理风险分析</w:t>
        </w:r>
        <w:r>
          <w:tab/>
        </w:r>
        <w:r>
          <w:fldChar w:fldCharType="begin"/>
        </w:r>
        <w:r>
          <w:instrText xml:space="preserve"> PAGEREF _Toc17 \h </w:instrText>
        </w:r>
        <w:r>
          <w:fldChar w:fldCharType="separate"/>
        </w:r>
        <w:r>
          <w:t>24</w:t>
        </w:r>
        <w:r>
          <w:fldChar w:fldCharType="end"/>
        </w:r>
      </w:hyperlink>
    </w:p>
    <w:p>
      <w:pPr>
        <w:pStyle w:val="TOC2"/>
        <w:tabs>
          <w:tab w:val="right" w:leader="dot" w:pos="8306"/>
        </w:tabs>
      </w:pPr>
      <w:hyperlink w:anchor="_Toc23642" w:history="1">
        <w:r>
          <w:rPr>
            <w:rFonts w:ascii="仿宋" w:eastAsia="仿宋" w:hAnsi="仿宋" w:cs="仿宋" w:hint="eastAsia"/>
            <w:lang w:eastAsia="zh-CN"/>
          </w:rPr>
          <w:t>(八)、其它风险分析</w:t>
        </w:r>
        <w:r>
          <w:tab/>
        </w:r>
        <w:r>
          <w:fldChar w:fldCharType="begin"/>
        </w:r>
        <w:r>
          <w:instrText xml:space="preserve"> PAGEREF _Toc23642 \h </w:instrText>
        </w:r>
        <w:r>
          <w:fldChar w:fldCharType="separate"/>
        </w:r>
        <w:r>
          <w:t>25</w:t>
        </w:r>
        <w:r>
          <w:fldChar w:fldCharType="end"/>
        </w:r>
      </w:hyperlink>
    </w:p>
    <w:p>
      <w:pPr>
        <w:pStyle w:val="TOC2"/>
        <w:tabs>
          <w:tab w:val="right" w:leader="dot" w:pos="8306"/>
        </w:tabs>
      </w:pPr>
      <w:hyperlink w:anchor="_Toc12590" w:history="1">
        <w:r>
          <w:rPr>
            <w:rFonts w:ascii="仿宋" w:eastAsia="仿宋" w:hAnsi="仿宋" w:cs="仿宋" w:hint="eastAsia"/>
            <w:lang w:eastAsia="zh-CN"/>
          </w:rPr>
          <w:t>(九)、社会影响评估</w:t>
        </w:r>
        <w:r>
          <w:tab/>
        </w:r>
        <w:r>
          <w:fldChar w:fldCharType="begin"/>
        </w:r>
        <w:r>
          <w:instrText xml:space="preserve"> PAGEREF _Toc12590 \h </w:instrText>
        </w:r>
        <w:r>
          <w:fldChar w:fldCharType="separate"/>
        </w:r>
        <w:r>
          <w:t>27</w:t>
        </w:r>
        <w:r>
          <w:fldChar w:fldCharType="end"/>
        </w:r>
      </w:hyperlink>
    </w:p>
    <w:p>
      <w:pPr>
        <w:pStyle w:val="TOC1"/>
        <w:tabs>
          <w:tab w:val="right" w:leader="dot" w:pos="8306"/>
        </w:tabs>
      </w:pPr>
      <w:hyperlink w:anchor="_Toc27738" w:history="1">
        <w:r>
          <w:rPr>
            <w:rFonts w:ascii="仿宋" w:eastAsia="仿宋" w:hAnsi="仿宋" w:cs="仿宋" w:hint="eastAsia"/>
            <w:lang w:eastAsia="zh-CN"/>
          </w:rPr>
          <w:t>六、经济影响分析</w:t>
        </w:r>
        <w:r>
          <w:tab/>
        </w:r>
        <w:r>
          <w:fldChar w:fldCharType="begin"/>
        </w:r>
        <w:r>
          <w:instrText xml:space="preserve"> PAGEREF _Toc27738 \h </w:instrText>
        </w:r>
        <w:r>
          <w:fldChar w:fldCharType="separate"/>
        </w:r>
        <w:r>
          <w:t>29</w:t>
        </w:r>
        <w:r>
          <w:fldChar w:fldCharType="end"/>
        </w:r>
      </w:hyperlink>
    </w:p>
    <w:p>
      <w:pPr>
        <w:pStyle w:val="TOC2"/>
        <w:tabs>
          <w:tab w:val="right" w:leader="dot" w:pos="8306"/>
        </w:tabs>
      </w:pPr>
      <w:hyperlink w:anchor="_Toc27091" w:history="1">
        <w:r>
          <w:rPr>
            <w:rFonts w:ascii="仿宋" w:eastAsia="仿宋" w:hAnsi="仿宋" w:cs="仿宋" w:hint="eastAsia"/>
            <w:lang w:eastAsia="zh-CN"/>
          </w:rPr>
          <w:t>(一)、经济费用效益或费用效果分析</w:t>
        </w:r>
        <w:r>
          <w:tab/>
        </w:r>
        <w:r>
          <w:fldChar w:fldCharType="begin"/>
        </w:r>
        <w:r>
          <w:instrText xml:space="preserve"> PAGEREF _Toc27091 \h </w:instrText>
        </w:r>
        <w:r>
          <w:fldChar w:fldCharType="separate"/>
        </w:r>
        <w:r>
          <w:t>29</w:t>
        </w:r>
        <w:r>
          <w:fldChar w:fldCharType="end"/>
        </w:r>
      </w:hyperlink>
    </w:p>
    <w:p>
      <w:pPr>
        <w:pStyle w:val="TOC2"/>
        <w:tabs>
          <w:tab w:val="right" w:leader="dot" w:pos="8306"/>
        </w:tabs>
      </w:pPr>
      <w:hyperlink w:anchor="_Toc4256" w:history="1">
        <w:r>
          <w:rPr>
            <w:rFonts w:ascii="仿宋" w:eastAsia="仿宋" w:hAnsi="仿宋" w:cs="仿宋" w:hint="eastAsia"/>
            <w:lang w:eastAsia="zh-CN"/>
          </w:rPr>
          <w:t>(二)、行业影响分析</w:t>
        </w:r>
        <w:r>
          <w:tab/>
        </w:r>
        <w:r>
          <w:fldChar w:fldCharType="begin"/>
        </w:r>
        <w:r>
          <w:instrText xml:space="preserve"> PAGEREF _Toc4256 \h </w:instrText>
        </w:r>
        <w:r>
          <w:fldChar w:fldCharType="separate"/>
        </w:r>
        <w:r>
          <w:t>31</w:t>
        </w:r>
        <w:r>
          <w:fldChar w:fldCharType="end"/>
        </w:r>
      </w:hyperlink>
    </w:p>
    <w:p>
      <w:pPr>
        <w:pStyle w:val="TOC2"/>
        <w:tabs>
          <w:tab w:val="right" w:leader="dot" w:pos="8306"/>
        </w:tabs>
      </w:pPr>
      <w:hyperlink w:anchor="_Toc31231" w:history="1">
        <w:r>
          <w:rPr>
            <w:rFonts w:ascii="仿宋" w:eastAsia="仿宋" w:hAnsi="仿宋" w:cs="仿宋" w:hint="eastAsia"/>
            <w:lang w:eastAsia="zh-CN"/>
          </w:rPr>
          <w:t>(三)、区域经济影响分析</w:t>
        </w:r>
        <w:r>
          <w:tab/>
        </w:r>
        <w:r>
          <w:fldChar w:fldCharType="begin"/>
        </w:r>
        <w:r>
          <w:instrText xml:space="preserve"> PAGEREF _Toc31231 \h </w:instrText>
        </w:r>
        <w:r>
          <w:fldChar w:fldCharType="separate"/>
        </w:r>
        <w:r>
          <w:t>33</w:t>
        </w:r>
        <w:r>
          <w:fldChar w:fldCharType="end"/>
        </w:r>
      </w:hyperlink>
    </w:p>
    <w:p>
      <w:pPr>
        <w:pStyle w:val="TOC2"/>
        <w:tabs>
          <w:tab w:val="right" w:leader="dot" w:pos="8306"/>
        </w:tabs>
      </w:pPr>
      <w:hyperlink w:anchor="_Toc12859" w:history="1">
        <w:r>
          <w:rPr>
            <w:rFonts w:ascii="仿宋" w:eastAsia="仿宋" w:hAnsi="仿宋" w:cs="仿宋" w:hint="eastAsia"/>
            <w:lang w:eastAsia="zh-CN"/>
          </w:rPr>
          <w:t>(四)、宏观经济影响分析</w:t>
        </w:r>
        <w:r>
          <w:tab/>
        </w:r>
        <w:r>
          <w:fldChar w:fldCharType="begin"/>
        </w:r>
        <w:r>
          <w:instrText xml:space="preserve"> PAGEREF _Toc12859 \h </w:instrText>
        </w:r>
        <w:r>
          <w:fldChar w:fldCharType="separate"/>
        </w:r>
        <w:r>
          <w:t>34</w:t>
        </w:r>
        <w:r>
          <w:fldChar w:fldCharType="end"/>
        </w:r>
      </w:hyperlink>
    </w:p>
    <w:p>
      <w:pPr>
        <w:pStyle w:val="TOC1"/>
        <w:tabs>
          <w:tab w:val="right" w:leader="dot" w:pos="8306"/>
        </w:tabs>
      </w:pPr>
      <w:hyperlink w:anchor="_Toc17260" w:history="1">
        <w:r>
          <w:rPr>
            <w:rFonts w:ascii="仿宋" w:eastAsia="仿宋" w:hAnsi="仿宋" w:cs="仿宋" w:hint="eastAsia"/>
            <w:lang w:eastAsia="zh-CN"/>
          </w:rPr>
          <w:t>七、技术创新与产业升级</w:t>
        </w:r>
        <w:r>
          <w:tab/>
        </w:r>
        <w:r>
          <w:fldChar w:fldCharType="begin"/>
        </w:r>
        <w:r>
          <w:instrText xml:space="preserve"> PAGEREF _Toc17260 \h </w:instrText>
        </w:r>
        <w:r>
          <w:fldChar w:fldCharType="separate"/>
        </w:r>
        <w:r>
          <w:t>35</w:t>
        </w:r>
        <w:r>
          <w:fldChar w:fldCharType="end"/>
        </w:r>
      </w:hyperlink>
    </w:p>
    <w:p>
      <w:pPr>
        <w:pStyle w:val="TOC2"/>
        <w:tabs>
          <w:tab w:val="right" w:leader="dot" w:pos="8306"/>
        </w:tabs>
      </w:pPr>
      <w:hyperlink w:anchor="_Toc23900" w:history="1">
        <w:r>
          <w:rPr>
            <w:rFonts w:ascii="仿宋" w:eastAsia="仿宋" w:hAnsi="仿宋" w:cs="仿宋" w:hint="eastAsia"/>
            <w:lang w:eastAsia="zh-CN"/>
          </w:rPr>
          <w:t>(一)、技术创新方向与目标</w:t>
        </w:r>
        <w:r>
          <w:tab/>
        </w:r>
        <w:r>
          <w:fldChar w:fldCharType="begin"/>
        </w:r>
        <w:r>
          <w:instrText xml:space="preserve"> PAGEREF _Toc23900 \h </w:instrText>
        </w:r>
        <w:r>
          <w:fldChar w:fldCharType="separate"/>
        </w:r>
        <w:r>
          <w:t>35</w:t>
        </w:r>
        <w:r>
          <w:fldChar w:fldCharType="end"/>
        </w:r>
      </w:hyperlink>
    </w:p>
    <w:p>
      <w:pPr>
        <w:pStyle w:val="TOC2"/>
        <w:tabs>
          <w:tab w:val="right" w:leader="dot" w:pos="8306"/>
        </w:tabs>
      </w:pPr>
      <w:hyperlink w:anchor="_Toc30073" w:history="1">
        <w:r>
          <w:rPr>
            <w:rFonts w:ascii="仿宋" w:eastAsia="仿宋" w:hAnsi="仿宋" w:cs="仿宋" w:hint="eastAsia"/>
            <w:lang w:eastAsia="zh-CN"/>
          </w:rPr>
          <w:t>(二)、产业升级路径与措施</w:t>
        </w:r>
        <w:r>
          <w:tab/>
        </w:r>
        <w:r>
          <w:fldChar w:fldCharType="begin"/>
        </w:r>
        <w:r>
          <w:instrText xml:space="preserve"> PAGEREF _Toc30073 \h </w:instrText>
        </w:r>
        <w:r>
          <w:fldChar w:fldCharType="separate"/>
        </w:r>
        <w:r>
          <w:t>36</w:t>
        </w:r>
        <w:r>
          <w:fldChar w:fldCharType="end"/>
        </w:r>
      </w:hyperlink>
    </w:p>
    <w:p>
      <w:pPr>
        <w:pStyle w:val="TOC1"/>
        <w:tabs>
          <w:tab w:val="right" w:leader="dot" w:pos="8306"/>
        </w:tabs>
      </w:pPr>
      <w:hyperlink w:anchor="_Toc20488" w:history="1">
        <w:r>
          <w:rPr>
            <w:rFonts w:ascii="仿宋" w:eastAsia="仿宋" w:hAnsi="仿宋" w:cs="仿宋" w:hint="eastAsia"/>
            <w:lang w:eastAsia="zh-CN"/>
          </w:rPr>
          <w:t>八、环境保护与绿色发展</w:t>
        </w:r>
        <w:r>
          <w:tab/>
        </w:r>
        <w:r>
          <w:fldChar w:fldCharType="begin"/>
        </w:r>
        <w:r>
          <w:instrText xml:space="preserve"> PAGEREF _Toc20488 \h </w:instrText>
        </w:r>
        <w:r>
          <w:fldChar w:fldCharType="separate"/>
        </w:r>
        <w:r>
          <w:t>38</w:t>
        </w:r>
        <w:r>
          <w:fldChar w:fldCharType="end"/>
        </w:r>
      </w:hyperlink>
    </w:p>
    <w:p>
      <w:pPr>
        <w:pStyle w:val="TOC2"/>
        <w:tabs>
          <w:tab w:val="right" w:leader="dot" w:pos="8306"/>
        </w:tabs>
      </w:pPr>
      <w:hyperlink w:anchor="_Toc6549" w:history="1">
        <w:r>
          <w:rPr>
            <w:rFonts w:ascii="仿宋" w:eastAsia="仿宋" w:hAnsi="仿宋" w:cs="仿宋" w:hint="eastAsia"/>
            <w:lang w:eastAsia="zh-CN"/>
          </w:rPr>
          <w:t>(一)、环境保护措施</w:t>
        </w:r>
        <w:r>
          <w:tab/>
        </w:r>
        <w:r>
          <w:fldChar w:fldCharType="begin"/>
        </w:r>
        <w:r>
          <w:instrText xml:space="preserve"> PAGEREF _Toc6549 \h </w:instrText>
        </w:r>
        <w:r>
          <w:fldChar w:fldCharType="separate"/>
        </w:r>
        <w:r>
          <w:t>38</w:t>
        </w:r>
        <w:r>
          <w:fldChar w:fldCharType="end"/>
        </w:r>
      </w:hyperlink>
    </w:p>
    <w:p>
      <w:pPr>
        <w:pStyle w:val="TOC2"/>
        <w:tabs>
          <w:tab w:val="right" w:leader="dot" w:pos="8306"/>
        </w:tabs>
      </w:pPr>
      <w:hyperlink w:anchor="_Toc11123" w:history="1">
        <w:r>
          <w:rPr>
            <w:rFonts w:ascii="仿宋" w:eastAsia="仿宋" w:hAnsi="仿宋" w:cs="仿宋" w:hint="eastAsia"/>
            <w:lang w:eastAsia="zh-CN"/>
          </w:rPr>
          <w:t>(二)、绿色发展与可持续发展策略</w:t>
        </w:r>
        <w:r>
          <w:tab/>
        </w:r>
        <w:r>
          <w:fldChar w:fldCharType="begin"/>
        </w:r>
        <w:r>
          <w:instrText xml:space="preserve"> PAGEREF _Toc11123 \h </w:instrText>
        </w:r>
        <w:r>
          <w:fldChar w:fldCharType="separate"/>
        </w:r>
        <w:r>
          <w:t>39</w:t>
        </w:r>
        <w:r>
          <w:fldChar w:fldCharType="end"/>
        </w:r>
      </w:hyperlink>
    </w:p>
    <w:p>
      <w:pPr>
        <w:pStyle w:val="TOC1"/>
        <w:tabs>
          <w:tab w:val="right" w:leader="dot" w:pos="8306"/>
        </w:tabs>
      </w:pPr>
      <w:hyperlink w:anchor="_Toc31673" w:history="1">
        <w:r>
          <w:rPr>
            <w:rFonts w:ascii="仿宋" w:eastAsia="仿宋" w:hAnsi="仿宋" w:cs="仿宋" w:hint="eastAsia"/>
            <w:lang w:eastAsia="zh-CN"/>
          </w:rPr>
          <w:t>九、环境保护与治理方案</w:t>
        </w:r>
        <w:r>
          <w:tab/>
        </w:r>
        <w:r>
          <w:fldChar w:fldCharType="begin"/>
        </w:r>
        <w:r>
          <w:instrText xml:space="preserve"> PAGEREF _Toc31673 \h </w:instrText>
        </w:r>
        <w:r>
          <w:fldChar w:fldCharType="separate"/>
        </w:r>
        <w:r>
          <w:t>41</w:t>
        </w:r>
        <w:r>
          <w:fldChar w:fldCharType="end"/>
        </w:r>
      </w:hyperlink>
    </w:p>
    <w:p>
      <w:pPr>
        <w:pStyle w:val="TOC2"/>
        <w:tabs>
          <w:tab w:val="right" w:leader="dot" w:pos="8306"/>
        </w:tabs>
      </w:pPr>
      <w:hyperlink w:anchor="_Toc17657" w:history="1">
        <w:r>
          <w:rPr>
            <w:rFonts w:ascii="仿宋" w:eastAsia="仿宋" w:hAnsi="仿宋" w:cs="仿宋" w:hint="eastAsia"/>
            <w:lang w:eastAsia="zh-CN"/>
          </w:rPr>
          <w:t>(一)、项目环境影响评估</w:t>
        </w:r>
        <w:r>
          <w:tab/>
        </w:r>
        <w:r>
          <w:fldChar w:fldCharType="begin"/>
        </w:r>
        <w:r>
          <w:instrText xml:space="preserve"> PAGEREF _Toc17657 \h </w:instrText>
        </w:r>
        <w:r>
          <w:fldChar w:fldCharType="separate"/>
        </w:r>
        <w:r>
          <w:t>41</w:t>
        </w:r>
        <w:r>
          <w:fldChar w:fldCharType="end"/>
        </w:r>
      </w:hyperlink>
    </w:p>
    <w:p>
      <w:pPr>
        <w:pStyle w:val="TOC2"/>
        <w:tabs>
          <w:tab w:val="right" w:leader="dot" w:pos="8306"/>
        </w:tabs>
      </w:pPr>
      <w:hyperlink w:anchor="_Toc6129" w:history="1">
        <w:r>
          <w:rPr>
            <w:rFonts w:ascii="仿宋" w:eastAsia="仿宋" w:hAnsi="仿宋" w:cs="仿宋" w:hint="eastAsia"/>
            <w:lang w:eastAsia="zh-CN"/>
          </w:rPr>
          <w:t>(二)、环境保护措施与治理方案</w:t>
        </w:r>
        <w:r>
          <w:tab/>
        </w:r>
        <w:r>
          <w:fldChar w:fldCharType="begin"/>
        </w:r>
        <w:r>
          <w:instrText xml:space="preserve"> PAGEREF _Toc6129 \h </w:instrText>
        </w:r>
        <w:r>
          <w:fldChar w:fldCharType="separate"/>
        </w:r>
        <w:r>
          <w:t>41</w:t>
        </w:r>
        <w:r>
          <w:fldChar w:fldCharType="end"/>
        </w:r>
      </w:hyperlink>
    </w:p>
    <w:p>
      <w:pPr>
        <w:pStyle w:val="TOC1"/>
        <w:tabs>
          <w:tab w:val="right" w:leader="dot" w:pos="8306"/>
        </w:tabs>
      </w:pPr>
      <w:hyperlink w:anchor="_Toc15377" w:history="1">
        <w:r>
          <w:rPr>
            <w:rFonts w:ascii="仿宋" w:eastAsia="仿宋" w:hAnsi="仿宋" w:cs="仿宋" w:hint="eastAsia"/>
            <w:lang w:eastAsia="zh-CN"/>
          </w:rPr>
          <w:t>十、土地利用与规划方案</w:t>
        </w:r>
        <w:r>
          <w:tab/>
        </w:r>
        <w:r>
          <w:fldChar w:fldCharType="begin"/>
        </w:r>
        <w:r>
          <w:instrText xml:space="preserve"> PAGEREF _Toc15377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0" w:history="1">
        <w:r>
          <w:rPr>
            <w:rFonts w:ascii="仿宋" w:eastAsia="仿宋" w:hAnsi="仿宋" w:cs="仿宋" w:hint="eastAsia"/>
            <w:lang w:eastAsia="zh-CN"/>
          </w:rPr>
          <w:t>(一)、项目用地情况分析</w:t>
        </w:r>
        <w:r>
          <w:tab/>
        </w:r>
        <w:r>
          <w:fldChar w:fldCharType="begin"/>
        </w:r>
        <w:r>
          <w:instrText xml:space="preserve"> PAGEREF _Toc15630 \h </w:instrText>
        </w:r>
        <w:r>
          <w:fldChar w:fldCharType="separate"/>
        </w:r>
        <w:r>
          <w:t>42</w:t>
        </w:r>
        <w:r>
          <w:fldChar w:fldCharType="end"/>
        </w:r>
      </w:hyperlink>
    </w:p>
    <w:p>
      <w:pPr>
        <w:pStyle w:val="TOC2"/>
        <w:tabs>
          <w:tab w:val="right" w:leader="dot" w:pos="8306"/>
        </w:tabs>
      </w:pPr>
      <w:hyperlink w:anchor="_Toc25776" w:history="1">
        <w:r>
          <w:rPr>
            <w:rFonts w:ascii="仿宋" w:eastAsia="仿宋" w:hAnsi="仿宋" w:cs="仿宋" w:hint="eastAsia"/>
            <w:lang w:eastAsia="zh-CN"/>
          </w:rPr>
          <w:t>(二)、土地利用规划方案</w:t>
        </w:r>
        <w:r>
          <w:tab/>
        </w:r>
        <w:r>
          <w:fldChar w:fldCharType="begin"/>
        </w:r>
        <w:r>
          <w:instrText xml:space="preserve"> PAGEREF _Toc25776 \h </w:instrText>
        </w:r>
        <w:r>
          <w:fldChar w:fldCharType="separate"/>
        </w:r>
        <w:r>
          <w:t>43</w:t>
        </w:r>
        <w:r>
          <w:fldChar w:fldCharType="end"/>
        </w:r>
      </w:hyperlink>
    </w:p>
    <w:p>
      <w:pPr>
        <w:pStyle w:val="TOC1"/>
        <w:tabs>
          <w:tab w:val="right" w:leader="dot" w:pos="8306"/>
        </w:tabs>
      </w:pPr>
      <w:hyperlink w:anchor="_Toc21997" w:history="1">
        <w:r>
          <w:rPr>
            <w:rFonts w:ascii="仿宋" w:eastAsia="仿宋" w:hAnsi="仿宋" w:cs="仿宋" w:hint="eastAsia"/>
            <w:lang w:eastAsia="zh-CN"/>
          </w:rPr>
          <w:t>十一、项目变更管理</w:t>
        </w:r>
        <w:r>
          <w:tab/>
        </w:r>
        <w:r>
          <w:fldChar w:fldCharType="begin"/>
        </w:r>
        <w:r>
          <w:instrText xml:space="preserve"> PAGEREF _Toc21997 \h </w:instrText>
        </w:r>
        <w:r>
          <w:fldChar w:fldCharType="separate"/>
        </w:r>
        <w:r>
          <w:t>44</w:t>
        </w:r>
        <w:r>
          <w:fldChar w:fldCharType="end"/>
        </w:r>
      </w:hyperlink>
    </w:p>
    <w:p>
      <w:pPr>
        <w:pStyle w:val="TOC2"/>
        <w:tabs>
          <w:tab w:val="right" w:leader="dot" w:pos="8306"/>
        </w:tabs>
      </w:pPr>
      <w:hyperlink w:anchor="_Toc20984" w:history="1">
        <w:r>
          <w:rPr>
            <w:rFonts w:ascii="仿宋" w:eastAsia="仿宋" w:hAnsi="仿宋" w:cs="仿宋" w:hint="eastAsia"/>
            <w:lang w:eastAsia="zh-CN"/>
          </w:rPr>
          <w:t>(一)、变更控制流程</w:t>
        </w:r>
        <w:r>
          <w:tab/>
        </w:r>
        <w:r>
          <w:fldChar w:fldCharType="begin"/>
        </w:r>
        <w:r>
          <w:instrText xml:space="preserve"> PAGEREF _Toc20984 \h </w:instrText>
        </w:r>
        <w:r>
          <w:fldChar w:fldCharType="separate"/>
        </w:r>
        <w:r>
          <w:t>44</w:t>
        </w:r>
        <w:r>
          <w:fldChar w:fldCharType="end"/>
        </w:r>
      </w:hyperlink>
    </w:p>
    <w:p>
      <w:pPr>
        <w:pStyle w:val="TOC2"/>
        <w:tabs>
          <w:tab w:val="right" w:leader="dot" w:pos="8306"/>
        </w:tabs>
      </w:pPr>
      <w:hyperlink w:anchor="_Toc5631" w:history="1">
        <w:r>
          <w:rPr>
            <w:rFonts w:ascii="仿宋" w:eastAsia="仿宋" w:hAnsi="仿宋" w:cs="仿宋" w:hint="eastAsia"/>
            <w:lang w:eastAsia="zh-CN"/>
          </w:rPr>
          <w:t>(二)、影响评估与处理</w:t>
        </w:r>
        <w:r>
          <w:tab/>
        </w:r>
        <w:r>
          <w:fldChar w:fldCharType="begin"/>
        </w:r>
        <w:r>
          <w:instrText xml:space="preserve"> PAGEREF _Toc5631 \h </w:instrText>
        </w:r>
        <w:r>
          <w:fldChar w:fldCharType="separate"/>
        </w:r>
        <w:r>
          <w:t>45</w:t>
        </w:r>
        <w:r>
          <w:fldChar w:fldCharType="end"/>
        </w:r>
      </w:hyperlink>
    </w:p>
    <w:p>
      <w:pPr>
        <w:pStyle w:val="TOC2"/>
        <w:tabs>
          <w:tab w:val="right" w:leader="dot" w:pos="8306"/>
        </w:tabs>
      </w:pPr>
      <w:hyperlink w:anchor="_Toc27430" w:history="1">
        <w:r>
          <w:rPr>
            <w:rFonts w:ascii="仿宋" w:eastAsia="仿宋" w:hAnsi="仿宋" w:cs="仿宋" w:hint="eastAsia"/>
            <w:lang w:eastAsia="zh-CN"/>
          </w:rPr>
          <w:t>(三)、变更记录与追踪</w:t>
        </w:r>
        <w:r>
          <w:tab/>
        </w:r>
        <w:r>
          <w:fldChar w:fldCharType="begin"/>
        </w:r>
        <w:r>
          <w:instrText xml:space="preserve"> PAGEREF _Toc27430 \h </w:instrText>
        </w:r>
        <w:r>
          <w:fldChar w:fldCharType="separate"/>
        </w:r>
        <w:r>
          <w:t>46</w:t>
        </w:r>
        <w:r>
          <w:fldChar w:fldCharType="end"/>
        </w:r>
      </w:hyperlink>
    </w:p>
    <w:p>
      <w:pPr>
        <w:pStyle w:val="TOC2"/>
        <w:tabs>
          <w:tab w:val="right" w:leader="dot" w:pos="8306"/>
        </w:tabs>
      </w:pPr>
      <w:hyperlink w:anchor="_Toc27372" w:history="1">
        <w:r>
          <w:rPr>
            <w:rFonts w:ascii="仿宋" w:eastAsia="仿宋" w:hAnsi="仿宋" w:cs="仿宋" w:hint="eastAsia"/>
            <w:lang w:eastAsia="zh-CN"/>
          </w:rPr>
          <w:t>(四)、变更管理策略</w:t>
        </w:r>
        <w:r>
          <w:tab/>
        </w:r>
        <w:r>
          <w:fldChar w:fldCharType="begin"/>
        </w:r>
        <w:r>
          <w:instrText xml:space="preserve"> PAGEREF _Toc27372 \h </w:instrText>
        </w:r>
        <w:r>
          <w:fldChar w:fldCharType="separate"/>
        </w:r>
        <w:r>
          <w:t>48</w:t>
        </w:r>
        <w:r>
          <w:fldChar w:fldCharType="end"/>
        </w:r>
      </w:hyperlink>
    </w:p>
    <w:p>
      <w:pPr>
        <w:pStyle w:val="TOC1"/>
        <w:tabs>
          <w:tab w:val="right" w:leader="dot" w:pos="8306"/>
        </w:tabs>
      </w:pPr>
      <w:hyperlink w:anchor="_Toc1304" w:history="1">
        <w:r>
          <w:rPr>
            <w:rFonts w:ascii="仿宋" w:eastAsia="仿宋" w:hAnsi="仿宋" w:cs="仿宋" w:hint="eastAsia"/>
            <w:lang w:eastAsia="zh-CN"/>
          </w:rPr>
          <w:t>十二、客户关系管理与市场拓展</w:t>
        </w:r>
        <w:r>
          <w:tab/>
        </w:r>
        <w:r>
          <w:fldChar w:fldCharType="begin"/>
        </w:r>
        <w:r>
          <w:instrText xml:space="preserve"> PAGEREF _Toc1304 \h </w:instrText>
        </w:r>
        <w:r>
          <w:fldChar w:fldCharType="separate"/>
        </w:r>
        <w:r>
          <w:t>50</w:t>
        </w:r>
        <w:r>
          <w:fldChar w:fldCharType="end"/>
        </w:r>
      </w:hyperlink>
    </w:p>
    <w:p>
      <w:pPr>
        <w:pStyle w:val="TOC2"/>
        <w:tabs>
          <w:tab w:val="right" w:leader="dot" w:pos="8306"/>
        </w:tabs>
      </w:pPr>
      <w:hyperlink w:anchor="_Toc25743" w:history="1">
        <w:r>
          <w:rPr>
            <w:rFonts w:ascii="仿宋" w:eastAsia="仿宋" w:hAnsi="仿宋" w:cs="仿宋" w:hint="eastAsia"/>
            <w:lang w:eastAsia="zh-CN"/>
          </w:rPr>
          <w:t>(一)、客户关系管理策略</w:t>
        </w:r>
        <w:r>
          <w:tab/>
        </w:r>
        <w:r>
          <w:fldChar w:fldCharType="begin"/>
        </w:r>
        <w:r>
          <w:instrText xml:space="preserve"> PAGEREF _Toc25743 \h </w:instrText>
        </w:r>
        <w:r>
          <w:fldChar w:fldCharType="separate"/>
        </w:r>
        <w:r>
          <w:t>50</w:t>
        </w:r>
        <w:r>
          <w:fldChar w:fldCharType="end"/>
        </w:r>
      </w:hyperlink>
    </w:p>
    <w:p>
      <w:pPr>
        <w:pStyle w:val="TOC2"/>
        <w:tabs>
          <w:tab w:val="right" w:leader="dot" w:pos="8306"/>
        </w:tabs>
      </w:pPr>
      <w:hyperlink w:anchor="_Toc3302" w:history="1">
        <w:r>
          <w:rPr>
            <w:rFonts w:ascii="仿宋" w:eastAsia="仿宋" w:hAnsi="仿宋" w:cs="仿宋" w:hint="eastAsia"/>
            <w:lang w:eastAsia="zh-CN"/>
          </w:rPr>
          <w:t>(二)、市场拓展方案</w:t>
        </w:r>
        <w:r>
          <w:tab/>
        </w:r>
        <w:r>
          <w:fldChar w:fldCharType="begin"/>
        </w:r>
        <w:r>
          <w:instrText xml:space="preserve"> PAGEREF _Toc3302 \h </w:instrText>
        </w:r>
        <w:r>
          <w:fldChar w:fldCharType="separate"/>
        </w:r>
        <w:r>
          <w:t>51</w:t>
        </w:r>
        <w:r>
          <w:fldChar w:fldCharType="end"/>
        </w:r>
      </w:hyperlink>
    </w:p>
    <w:p>
      <w:pPr>
        <w:pStyle w:val="TOC1"/>
        <w:tabs>
          <w:tab w:val="right" w:leader="dot" w:pos="8306"/>
        </w:tabs>
      </w:pPr>
      <w:hyperlink w:anchor="_Toc3489" w:history="1">
        <w:r>
          <w:rPr>
            <w:rFonts w:ascii="仿宋" w:eastAsia="仿宋" w:hAnsi="仿宋" w:cs="仿宋" w:hint="eastAsia"/>
            <w:lang w:eastAsia="zh-CN"/>
          </w:rPr>
          <w:t>十三、产业协同与集群发展</w:t>
        </w:r>
        <w:r>
          <w:tab/>
        </w:r>
        <w:r>
          <w:fldChar w:fldCharType="begin"/>
        </w:r>
        <w:r>
          <w:instrText xml:space="preserve"> PAGEREF _Toc3489 \h </w:instrText>
        </w:r>
        <w:r>
          <w:fldChar w:fldCharType="separate"/>
        </w:r>
        <w:r>
          <w:t>52</w:t>
        </w:r>
        <w:r>
          <w:fldChar w:fldCharType="end"/>
        </w:r>
      </w:hyperlink>
    </w:p>
    <w:p>
      <w:pPr>
        <w:pStyle w:val="TOC2"/>
        <w:tabs>
          <w:tab w:val="right" w:leader="dot" w:pos="8306"/>
        </w:tabs>
      </w:pPr>
      <w:hyperlink w:anchor="_Toc29792" w:history="1">
        <w:r>
          <w:rPr>
            <w:rFonts w:ascii="仿宋" w:eastAsia="仿宋" w:hAnsi="仿宋" w:cs="仿宋" w:hint="eastAsia"/>
            <w:lang w:eastAsia="zh-CN"/>
          </w:rPr>
          <w:t>(一)、产业协同机制建设</w:t>
        </w:r>
        <w:r>
          <w:tab/>
        </w:r>
        <w:r>
          <w:fldChar w:fldCharType="begin"/>
        </w:r>
        <w:r>
          <w:instrText xml:space="preserve"> PAGEREF _Toc29792 \h </w:instrText>
        </w:r>
        <w:r>
          <w:fldChar w:fldCharType="separate"/>
        </w:r>
        <w:r>
          <w:t>52</w:t>
        </w:r>
        <w:r>
          <w:fldChar w:fldCharType="end"/>
        </w:r>
      </w:hyperlink>
    </w:p>
    <w:p>
      <w:pPr>
        <w:pStyle w:val="TOC2"/>
        <w:tabs>
          <w:tab w:val="right" w:leader="dot" w:pos="8306"/>
        </w:tabs>
      </w:pPr>
      <w:hyperlink w:anchor="_Toc17087" w:history="1">
        <w:r>
          <w:rPr>
            <w:rFonts w:ascii="仿宋" w:eastAsia="仿宋" w:hAnsi="仿宋" w:cs="仿宋" w:hint="eastAsia"/>
            <w:lang w:eastAsia="zh-CN"/>
          </w:rPr>
          <w:t>(二)、产业集群培育与发展</w:t>
        </w:r>
        <w:r>
          <w:tab/>
        </w:r>
        <w:r>
          <w:fldChar w:fldCharType="begin"/>
        </w:r>
        <w:r>
          <w:instrText xml:space="preserve"> PAGEREF _Toc17087 \h </w:instrText>
        </w:r>
        <w:r>
          <w:fldChar w:fldCharType="separate"/>
        </w:r>
        <w:r>
          <w:t>53</w:t>
        </w:r>
        <w:r>
          <w:fldChar w:fldCharType="end"/>
        </w:r>
      </w:hyperlink>
    </w:p>
    <w:p>
      <w:pPr>
        <w:pStyle w:val="TOC1"/>
        <w:tabs>
          <w:tab w:val="right" w:leader="dot" w:pos="8306"/>
        </w:tabs>
      </w:pPr>
      <w:hyperlink w:anchor="_Toc22393" w:history="1">
        <w:r>
          <w:rPr>
            <w:rFonts w:ascii="仿宋" w:eastAsia="仿宋" w:hAnsi="仿宋" w:cs="仿宋" w:hint="eastAsia"/>
            <w:lang w:eastAsia="zh-CN"/>
          </w:rPr>
          <w:t>十四、企业合规与伦理</w:t>
        </w:r>
        <w:r>
          <w:tab/>
        </w:r>
        <w:r>
          <w:fldChar w:fldCharType="begin"/>
        </w:r>
        <w:r>
          <w:instrText xml:space="preserve"> PAGEREF _Toc22393 \h </w:instrText>
        </w:r>
        <w:r>
          <w:fldChar w:fldCharType="separate"/>
        </w:r>
        <w:r>
          <w:t>54</w:t>
        </w:r>
        <w:r>
          <w:fldChar w:fldCharType="end"/>
        </w:r>
      </w:hyperlink>
    </w:p>
    <w:p>
      <w:pPr>
        <w:pStyle w:val="TOC2"/>
        <w:tabs>
          <w:tab w:val="right" w:leader="dot" w:pos="8306"/>
        </w:tabs>
      </w:pPr>
      <w:hyperlink w:anchor="_Toc17083" w:history="1">
        <w:r>
          <w:rPr>
            <w:rFonts w:ascii="仿宋" w:eastAsia="仿宋" w:hAnsi="仿宋" w:cs="仿宋" w:hint="eastAsia"/>
            <w:lang w:eastAsia="zh-CN"/>
          </w:rPr>
          <w:t>(一)、合规政策与程序</w:t>
        </w:r>
        <w:r>
          <w:tab/>
        </w:r>
        <w:r>
          <w:fldChar w:fldCharType="begin"/>
        </w:r>
        <w:r>
          <w:instrText xml:space="preserve"> PAGEREF _Toc17083 \h </w:instrText>
        </w:r>
        <w:r>
          <w:fldChar w:fldCharType="separate"/>
        </w:r>
        <w:r>
          <w:t>54</w:t>
        </w:r>
        <w:r>
          <w:fldChar w:fldCharType="end"/>
        </w:r>
      </w:hyperlink>
    </w:p>
    <w:p>
      <w:pPr>
        <w:pStyle w:val="TOC2"/>
        <w:tabs>
          <w:tab w:val="right" w:leader="dot" w:pos="8306"/>
        </w:tabs>
      </w:pPr>
      <w:hyperlink w:anchor="_Toc18901" w:history="1">
        <w:r>
          <w:rPr>
            <w:rFonts w:ascii="仿宋" w:eastAsia="仿宋" w:hAnsi="仿宋" w:cs="仿宋" w:hint="eastAsia"/>
            <w:lang w:eastAsia="zh-CN"/>
          </w:rPr>
          <w:t>(二)、伦理规范与培训</w:t>
        </w:r>
        <w:r>
          <w:tab/>
        </w:r>
        <w:r>
          <w:fldChar w:fldCharType="begin"/>
        </w:r>
        <w:r>
          <w:instrText xml:space="preserve"> PAGEREF _Toc18901 \h </w:instrText>
        </w:r>
        <w:r>
          <w:fldChar w:fldCharType="separate"/>
        </w:r>
        <w:r>
          <w:t>55</w:t>
        </w:r>
        <w:r>
          <w:fldChar w:fldCharType="end"/>
        </w:r>
      </w:hyperlink>
    </w:p>
    <w:p>
      <w:pPr>
        <w:pStyle w:val="TOC2"/>
        <w:tabs>
          <w:tab w:val="right" w:leader="dot" w:pos="8306"/>
        </w:tabs>
      </w:pPr>
      <w:hyperlink w:anchor="_Toc19029" w:history="1">
        <w:r>
          <w:rPr>
            <w:rFonts w:ascii="仿宋" w:eastAsia="仿宋" w:hAnsi="仿宋" w:cs="仿宋" w:hint="eastAsia"/>
            <w:lang w:eastAsia="zh-CN"/>
          </w:rPr>
          <w:t>(三)、合规风险评估</w:t>
        </w:r>
        <w:r>
          <w:tab/>
        </w:r>
        <w:r>
          <w:fldChar w:fldCharType="begin"/>
        </w:r>
        <w:r>
          <w:instrText xml:space="preserve"> PAGEREF _Toc19029 \h </w:instrText>
        </w:r>
        <w:r>
          <w:fldChar w:fldCharType="separate"/>
        </w:r>
        <w:r>
          <w:t>56</w:t>
        </w:r>
        <w:r>
          <w:fldChar w:fldCharType="end"/>
        </w:r>
      </w:hyperlink>
    </w:p>
    <w:p>
      <w:pPr>
        <w:pStyle w:val="TOC2"/>
        <w:tabs>
          <w:tab w:val="right" w:leader="dot" w:pos="8306"/>
        </w:tabs>
      </w:pPr>
      <w:hyperlink w:anchor="_Toc30241" w:history="1">
        <w:r>
          <w:rPr>
            <w:rFonts w:ascii="仿宋" w:eastAsia="仿宋" w:hAnsi="仿宋" w:cs="仿宋" w:hint="eastAsia"/>
            <w:lang w:eastAsia="zh-CN"/>
          </w:rPr>
          <w:t>(四)、合规监督与执行</w:t>
        </w:r>
        <w:r>
          <w:tab/>
        </w:r>
        <w:r>
          <w:fldChar w:fldCharType="begin"/>
        </w:r>
        <w:r>
          <w:instrText xml:space="preserve"> PAGEREF _Toc30241 \h </w:instrText>
        </w:r>
        <w:r>
          <w:fldChar w:fldCharType="separate"/>
        </w:r>
        <w:r>
          <w:t>57</w:t>
        </w:r>
        <w:r>
          <w:fldChar w:fldCharType="end"/>
        </w:r>
      </w:hyperlink>
    </w:p>
    <w:p>
      <w:pPr>
        <w:pStyle w:val="TOC1"/>
        <w:tabs>
          <w:tab w:val="right" w:leader="dot" w:pos="8306"/>
        </w:tabs>
      </w:pPr>
      <w:hyperlink w:anchor="_Toc24264" w:history="1">
        <w:r>
          <w:rPr>
            <w:rFonts w:ascii="仿宋" w:eastAsia="仿宋" w:hAnsi="仿宋" w:cs="仿宋" w:hint="eastAsia"/>
            <w:lang w:eastAsia="zh-CN"/>
          </w:rPr>
          <w:t>十五、设施与设备管理</w:t>
        </w:r>
        <w:r>
          <w:tab/>
        </w:r>
        <w:r>
          <w:fldChar w:fldCharType="begin"/>
        </w:r>
        <w:r>
          <w:instrText xml:space="preserve"> PAGEREF _Toc24264 \h </w:instrText>
        </w:r>
        <w:r>
          <w:fldChar w:fldCharType="separate"/>
        </w:r>
        <w:r>
          <w:t>58</w:t>
        </w:r>
        <w:r>
          <w:fldChar w:fldCharType="end"/>
        </w:r>
      </w:hyperlink>
    </w:p>
    <w:p>
      <w:pPr>
        <w:pStyle w:val="TOC2"/>
        <w:tabs>
          <w:tab w:val="right" w:leader="dot" w:pos="8306"/>
        </w:tabs>
      </w:pPr>
      <w:hyperlink w:anchor="_Toc17633" w:history="1">
        <w:r>
          <w:rPr>
            <w:rFonts w:ascii="仿宋" w:eastAsia="仿宋" w:hAnsi="仿宋" w:cs="仿宋" w:hint="eastAsia"/>
            <w:lang w:eastAsia="zh-CN"/>
          </w:rPr>
          <w:t>(一)、设施规划与配置</w:t>
        </w:r>
        <w:r>
          <w:tab/>
        </w:r>
        <w:r>
          <w:fldChar w:fldCharType="begin"/>
        </w:r>
        <w:r>
          <w:instrText xml:space="preserve"> PAGEREF _Toc17633 \h </w:instrText>
        </w:r>
        <w:r>
          <w:fldChar w:fldCharType="separate"/>
        </w:r>
        <w:r>
          <w:t>58</w:t>
        </w:r>
        <w:r>
          <w:fldChar w:fldCharType="end"/>
        </w:r>
      </w:hyperlink>
    </w:p>
    <w:p>
      <w:pPr>
        <w:pStyle w:val="TOC2"/>
        <w:tabs>
          <w:tab w:val="right" w:leader="dot" w:pos="8306"/>
        </w:tabs>
      </w:pPr>
      <w:hyperlink w:anchor="_Toc17884" w:history="1">
        <w:r>
          <w:rPr>
            <w:rFonts w:ascii="仿宋" w:eastAsia="仿宋" w:hAnsi="仿宋" w:cs="仿宋" w:hint="eastAsia"/>
            <w:lang w:eastAsia="zh-CN"/>
          </w:rPr>
          <w:t>(二)、设备采购与维护管理</w:t>
        </w:r>
        <w:r>
          <w:tab/>
        </w:r>
        <w:r>
          <w:fldChar w:fldCharType="begin"/>
        </w:r>
        <w:r>
          <w:instrText xml:space="preserve"> PAGEREF _Toc17884 \h </w:instrText>
        </w:r>
        <w:r>
          <w:fldChar w:fldCharType="separate"/>
        </w:r>
        <w:r>
          <w:t>59</w:t>
        </w:r>
        <w:r>
          <w:fldChar w:fldCharType="end"/>
        </w:r>
      </w:hyperlink>
    </w:p>
    <w:p>
      <w:pPr>
        <w:pStyle w:val="TOC2"/>
        <w:tabs>
          <w:tab w:val="right" w:leader="dot" w:pos="8306"/>
        </w:tabs>
      </w:pPr>
      <w:hyperlink w:anchor="_Toc11978" w:history="1">
        <w:r>
          <w:rPr>
            <w:rFonts w:ascii="仿宋" w:eastAsia="仿宋" w:hAnsi="仿宋" w:cs="仿宋" w:hint="eastAsia"/>
            <w:lang w:eastAsia="zh-CN"/>
          </w:rPr>
          <w:t>(三)、设施设备升级策略</w:t>
        </w:r>
        <w:r>
          <w:tab/>
        </w:r>
        <w:r>
          <w:fldChar w:fldCharType="begin"/>
        </w:r>
        <w:r>
          <w:instrText xml:space="preserve"> PAGEREF _Toc11978 \h </w:instrText>
        </w:r>
        <w:r>
          <w:fldChar w:fldCharType="separate"/>
        </w:r>
        <w:r>
          <w:t>59</w:t>
        </w:r>
        <w:r>
          <w:fldChar w:fldCharType="end"/>
        </w:r>
      </w:hyperlink>
    </w:p>
    <w:p>
      <w:pPr>
        <w:pStyle w:val="TOC1"/>
        <w:tabs>
          <w:tab w:val="right" w:leader="dot" w:pos="8306"/>
        </w:tabs>
      </w:pPr>
      <w:hyperlink w:anchor="_Toc24403" w:history="1">
        <w:r>
          <w:rPr>
            <w:rFonts w:ascii="仿宋" w:eastAsia="仿宋" w:hAnsi="仿宋" w:cs="仿宋" w:hint="eastAsia"/>
            <w:lang w:eastAsia="zh-CN"/>
          </w:rPr>
          <w:t>十六、项目施工方案</w:t>
        </w:r>
        <w:r>
          <w:tab/>
        </w:r>
        <w:r>
          <w:fldChar w:fldCharType="begin"/>
        </w:r>
        <w:r>
          <w:instrText xml:space="preserve"> PAGEREF _Toc24403 \h </w:instrText>
        </w:r>
        <w:r>
          <w:fldChar w:fldCharType="separate"/>
        </w:r>
        <w:r>
          <w:t>60</w:t>
        </w:r>
        <w:r>
          <w:fldChar w:fldCharType="end"/>
        </w:r>
      </w:hyperlink>
    </w:p>
    <w:p>
      <w:pPr>
        <w:pStyle w:val="TOC2"/>
        <w:tabs>
          <w:tab w:val="right" w:leader="dot" w:pos="8306"/>
        </w:tabs>
      </w:pPr>
      <w:hyperlink w:anchor="_Toc16109" w:history="1">
        <w:r>
          <w:rPr>
            <w:rFonts w:ascii="仿宋" w:eastAsia="仿宋" w:hAnsi="仿宋" w:cs="仿宋" w:hint="eastAsia"/>
            <w:lang w:eastAsia="zh-CN"/>
          </w:rPr>
          <w:t>(一)、施工组织设计</w:t>
        </w:r>
        <w:r>
          <w:tab/>
        </w:r>
        <w:r>
          <w:fldChar w:fldCharType="begin"/>
        </w:r>
        <w:r>
          <w:instrText xml:space="preserve"> PAGEREF _Toc16109 \h </w:instrText>
        </w:r>
        <w:r>
          <w:fldChar w:fldCharType="separate"/>
        </w:r>
        <w:r>
          <w:t>60</w:t>
        </w:r>
        <w:r>
          <w:fldChar w:fldCharType="end"/>
        </w:r>
      </w:hyperlink>
    </w:p>
    <w:p>
      <w:pPr>
        <w:pStyle w:val="TOC2"/>
        <w:tabs>
          <w:tab w:val="right" w:leader="dot" w:pos="8306"/>
        </w:tabs>
      </w:pPr>
      <w:hyperlink w:anchor="_Toc29420" w:history="1">
        <w:r>
          <w:rPr>
            <w:rFonts w:ascii="仿宋" w:eastAsia="仿宋" w:hAnsi="仿宋" w:cs="仿宋" w:hint="eastAsia"/>
            <w:lang w:eastAsia="zh-CN"/>
          </w:rPr>
          <w:t>(二)、施工工艺与技术路线</w:t>
        </w:r>
        <w:r>
          <w:tab/>
        </w:r>
        <w:r>
          <w:fldChar w:fldCharType="begin"/>
        </w:r>
        <w:r>
          <w:instrText xml:space="preserve"> PAGEREF _Toc29420 \h </w:instrText>
        </w:r>
        <w:r>
          <w:fldChar w:fldCharType="separate"/>
        </w:r>
        <w:r>
          <w:t>62</w:t>
        </w:r>
        <w:r>
          <w:fldChar w:fldCharType="end"/>
        </w:r>
      </w:hyperlink>
    </w:p>
    <w:p>
      <w:pPr>
        <w:pStyle w:val="TOC2"/>
        <w:tabs>
          <w:tab w:val="right" w:leader="dot" w:pos="8306"/>
        </w:tabs>
      </w:pPr>
      <w:hyperlink w:anchor="_Toc11069" w:history="1">
        <w:r>
          <w:rPr>
            <w:rFonts w:ascii="仿宋" w:eastAsia="仿宋" w:hAnsi="仿宋" w:cs="仿宋" w:hint="eastAsia"/>
            <w:lang w:eastAsia="zh-CN"/>
          </w:rPr>
          <w:t>(三)、关键节点施工计划</w:t>
        </w:r>
        <w:r>
          <w:tab/>
        </w:r>
        <w:r>
          <w:fldChar w:fldCharType="begin"/>
        </w:r>
        <w:r>
          <w:instrText xml:space="preserve"> PAGEREF _Toc11069 \h </w:instrText>
        </w:r>
        <w:r>
          <w:fldChar w:fldCharType="separate"/>
        </w:r>
        <w:r>
          <w:t>63</w:t>
        </w:r>
        <w:r>
          <w:fldChar w:fldCharType="end"/>
        </w:r>
      </w:hyperlink>
    </w:p>
    <w:p>
      <w:pPr>
        <w:pStyle w:val="TOC2"/>
        <w:tabs>
          <w:tab w:val="right" w:leader="dot" w:pos="8306"/>
        </w:tabs>
      </w:pPr>
      <w:hyperlink w:anchor="_Toc24400" w:history="1">
        <w:r>
          <w:rPr>
            <w:rFonts w:ascii="仿宋" w:eastAsia="仿宋" w:hAnsi="仿宋" w:cs="仿宋" w:hint="eastAsia"/>
            <w:lang w:eastAsia="zh-CN"/>
          </w:rPr>
          <w:t>(四)、施工现场管理</w:t>
        </w:r>
        <w:r>
          <w:tab/>
        </w:r>
        <w:r>
          <w:fldChar w:fldCharType="begin"/>
        </w:r>
        <w:r>
          <w:instrText xml:space="preserve"> PAGEREF _Toc24400 \h </w:instrText>
        </w:r>
        <w:r>
          <w:fldChar w:fldCharType="separate"/>
        </w:r>
        <w:r>
          <w:t>65</w:t>
        </w:r>
        <w:r>
          <w:fldChar w:fldCharType="end"/>
        </w:r>
      </w:hyperlink>
    </w:p>
    <w:p>
      <w:pPr>
        <w:pStyle w:val="TOC1"/>
        <w:tabs>
          <w:tab w:val="right" w:leader="dot" w:pos="8306"/>
        </w:tabs>
      </w:pPr>
      <w:hyperlink w:anchor="_Toc24114" w:history="1">
        <w:r>
          <w:rPr>
            <w:rFonts w:ascii="仿宋" w:eastAsia="仿宋" w:hAnsi="仿宋" w:cs="仿宋" w:hint="eastAsia"/>
            <w:lang w:eastAsia="zh-CN"/>
          </w:rPr>
          <w:t>十七、合作与交流机制建立</w:t>
        </w:r>
        <w:r>
          <w:tab/>
        </w:r>
        <w:r>
          <w:fldChar w:fldCharType="begin"/>
        </w:r>
        <w:r>
          <w:instrText xml:space="preserve"> PAGEREF _Toc24114 \h </w:instrText>
        </w:r>
        <w:r>
          <w:fldChar w:fldCharType="separate"/>
        </w:r>
        <w:r>
          <w:t>67</w:t>
        </w:r>
        <w:r>
          <w:fldChar w:fldCharType="end"/>
        </w:r>
      </w:hyperlink>
    </w:p>
    <w:p>
      <w:pPr>
        <w:pStyle w:val="TOC2"/>
        <w:tabs>
          <w:tab w:val="right" w:leader="dot" w:pos="8306"/>
        </w:tabs>
      </w:pPr>
      <w:hyperlink w:anchor="_Toc14763" w:history="1">
        <w:r>
          <w:rPr>
            <w:rFonts w:ascii="仿宋" w:eastAsia="仿宋" w:hAnsi="仿宋" w:cs="仿宋" w:hint="eastAsia"/>
            <w:lang w:eastAsia="zh-CN"/>
          </w:rPr>
          <w:t>(一)、合作伙伴选择与合作方式</w:t>
        </w:r>
        <w:r>
          <w:tab/>
        </w:r>
        <w:r>
          <w:fldChar w:fldCharType="begin"/>
        </w:r>
        <w:r>
          <w:instrText xml:space="preserve"> PAGEREF _Toc14763 \h </w:instrText>
        </w:r>
        <w:r>
          <w:fldChar w:fldCharType="separate"/>
        </w:r>
        <w:r>
          <w:t>67</w:t>
        </w:r>
        <w:r>
          <w:fldChar w:fldCharType="end"/>
        </w:r>
      </w:hyperlink>
    </w:p>
    <w:p>
      <w:pPr>
        <w:pStyle w:val="TOC2"/>
        <w:tabs>
          <w:tab w:val="right" w:leader="dot" w:pos="8306"/>
        </w:tabs>
      </w:pPr>
      <w:hyperlink w:anchor="_Toc25239" w:history="1">
        <w:r>
          <w:rPr>
            <w:rFonts w:ascii="仿宋" w:eastAsia="仿宋" w:hAnsi="仿宋" w:cs="仿宋" w:hint="eastAsia"/>
            <w:lang w:eastAsia="zh-CN"/>
          </w:rPr>
          <w:t>(二)、交流与合作平台搭建</w:t>
        </w:r>
        <w:r>
          <w:tab/>
        </w:r>
        <w:r>
          <w:fldChar w:fldCharType="begin"/>
        </w:r>
        <w:r>
          <w:instrText xml:space="preserve"> PAGEREF _Toc25239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7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33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605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70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40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049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内燃叉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内燃叉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510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在全球经济快速发展和科技日新月异的今天，市场对创新技术和环保解决方案的需求日益增长。内燃叉车项目恰好聚焦于这一趋势，提供涵盖人工智能、大数据分析和可持续能源等领域的高效、先进产品和服务。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内燃叉车项目在其专注的领域内，特别是在人工智能和数据科学方面，有望推动显著的技术革新。项目的研发活动不仅有望孕育出改变行业运作方式的新技术，还可能在长远中影响整个技术生态系统。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内燃叉车项目还致力于提升当地居民的技能和就业能力，通过与当地教育机构合作提供培训和教育机会，从而提高社区整体的生活水平和社会福祉。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内燃叉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455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内燃叉车项目的建设和发展得益于一系列有利条件，这些条件涵盖了技术优势、市场潜力、政策支持、人力资源、基础设施以及投资和合作伙伴的支持，共同构成了项目成功的坚实基础。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内燃叉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内燃叉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7524"/>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9489"/>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一、内燃叉车项目的技术资源开发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二、内燃叉车项目的人力资源管理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内燃叉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三、内燃叉车项目的资金资源筹措与优化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内燃叉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4222"/>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内燃叉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内燃叉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内燃叉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3" w:name="_Toc4196"/>
      <w:r>
        <w:rPr>
          <w:rFonts w:ascii="仿宋" w:eastAsia="仿宋" w:hAnsi="仿宋" w:cs="仿宋" w:hint="eastAsia"/>
          <w:sz w:val="28"/>
          <w:lang w:eastAsia="zh-CN"/>
        </w:rPr>
        <w:t>(三)、资源节约措施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内燃叉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https://d.book118.com/755302030233011103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A63C4"/>
    <w:rsid w:val="766A63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5302030233011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2024-02-05T01:40:00Z</dcterms:created>
  <dcterms:modified xsi:type="dcterms:W3CDTF">2024-02-05T01:40:28Z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4ABAACCCAC204895B93B0C130F416110_11</vt:lpwstr>
  </property>
  <property fmtid="{D5CDD505-2E9C-101B-9397-08002B2CF9AE}" pid="3" name="KSOProductBuildVer">
    <vt:lpwstr>2052-12.1.0.16250</vt:lpwstr>
  </property>
</Properties>
</file>