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碳水化合物项目可行性建设方案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6" w:history="1">
        <w:r>
          <w:rPr>
            <w:rFonts w:ascii="仿宋" w:eastAsia="仿宋" w:hAnsi="仿宋" w:cs="仿宋" w:hint="eastAsia"/>
            <w:lang w:eastAsia="zh-CN"/>
          </w:rPr>
          <w:t>序言</w:t>
        </w:r>
        <w:r>
          <w:tab/>
        </w:r>
        <w:r>
          <w:fldChar w:fldCharType="begin"/>
        </w:r>
        <w:r>
          <w:instrText xml:space="preserve"> PAGEREF _Toc32176 \h </w:instrText>
        </w:r>
        <w:r>
          <w:fldChar w:fldCharType="separate"/>
        </w:r>
        <w:r>
          <w:t>3</w:t>
        </w:r>
        <w:r>
          <w:fldChar w:fldCharType="end"/>
        </w:r>
      </w:hyperlink>
    </w:p>
    <w:p>
      <w:pPr>
        <w:pStyle w:val="TOC1"/>
        <w:tabs>
          <w:tab w:val="right" w:leader="dot" w:pos="8306"/>
        </w:tabs>
      </w:pPr>
      <w:hyperlink w:anchor="_Toc7146" w:history="1">
        <w:r>
          <w:rPr>
            <w:rFonts w:ascii="仿宋" w:eastAsia="仿宋" w:hAnsi="仿宋" w:cs="仿宋" w:hint="eastAsia"/>
            <w:lang w:eastAsia="zh-CN"/>
          </w:rPr>
          <w:t>一、财务管理与成本控制</w:t>
        </w:r>
        <w:r>
          <w:tab/>
        </w:r>
        <w:r>
          <w:fldChar w:fldCharType="begin"/>
        </w:r>
        <w:r>
          <w:instrText xml:space="preserve"> PAGEREF _Toc7146 \h </w:instrText>
        </w:r>
        <w:r>
          <w:fldChar w:fldCharType="separate"/>
        </w:r>
        <w:r>
          <w:t>3</w:t>
        </w:r>
        <w:r>
          <w:fldChar w:fldCharType="end"/>
        </w:r>
      </w:hyperlink>
    </w:p>
    <w:p>
      <w:pPr>
        <w:pStyle w:val="TOC2"/>
        <w:tabs>
          <w:tab w:val="right" w:leader="dot" w:pos="8306"/>
        </w:tabs>
      </w:pPr>
      <w:hyperlink w:anchor="_Toc12286" w:history="1">
        <w:r>
          <w:rPr>
            <w:rFonts w:ascii="仿宋" w:eastAsia="仿宋" w:hAnsi="仿宋" w:cs="仿宋" w:hint="eastAsia"/>
            <w:lang w:eastAsia="zh-CN"/>
          </w:rPr>
          <w:t>(一)、财务管理体系建设</w:t>
        </w:r>
        <w:r>
          <w:tab/>
        </w:r>
        <w:r>
          <w:fldChar w:fldCharType="begin"/>
        </w:r>
        <w:r>
          <w:instrText xml:space="preserve"> PAGEREF _Toc12286 \h </w:instrText>
        </w:r>
        <w:r>
          <w:fldChar w:fldCharType="separate"/>
        </w:r>
        <w:r>
          <w:t>3</w:t>
        </w:r>
        <w:r>
          <w:fldChar w:fldCharType="end"/>
        </w:r>
      </w:hyperlink>
    </w:p>
    <w:p>
      <w:pPr>
        <w:pStyle w:val="TOC2"/>
        <w:tabs>
          <w:tab w:val="right" w:leader="dot" w:pos="8306"/>
        </w:tabs>
      </w:pPr>
      <w:hyperlink w:anchor="_Toc810" w:history="1">
        <w:r>
          <w:rPr>
            <w:rFonts w:ascii="仿宋" w:eastAsia="仿宋" w:hAnsi="仿宋" w:cs="仿宋" w:hint="eastAsia"/>
            <w:lang w:eastAsia="zh-CN"/>
          </w:rPr>
          <w:t>(二)、成本控制措施</w:t>
        </w:r>
        <w:r>
          <w:tab/>
        </w:r>
        <w:r>
          <w:fldChar w:fldCharType="begin"/>
        </w:r>
        <w:r>
          <w:instrText xml:space="preserve"> PAGEREF _Toc810 \h </w:instrText>
        </w:r>
        <w:r>
          <w:fldChar w:fldCharType="separate"/>
        </w:r>
        <w:r>
          <w:t>4</w:t>
        </w:r>
        <w:r>
          <w:fldChar w:fldCharType="end"/>
        </w:r>
      </w:hyperlink>
    </w:p>
    <w:p>
      <w:pPr>
        <w:pStyle w:val="TOC1"/>
        <w:tabs>
          <w:tab w:val="right" w:leader="dot" w:pos="8306"/>
        </w:tabs>
      </w:pPr>
      <w:hyperlink w:anchor="_Toc2145" w:history="1">
        <w:r>
          <w:rPr>
            <w:rFonts w:ascii="仿宋" w:eastAsia="仿宋" w:hAnsi="仿宋" w:cs="仿宋" w:hint="eastAsia"/>
            <w:lang w:eastAsia="zh-CN"/>
          </w:rPr>
          <w:t>二、社会影响分析</w:t>
        </w:r>
        <w:r>
          <w:tab/>
        </w:r>
        <w:r>
          <w:fldChar w:fldCharType="begin"/>
        </w:r>
        <w:r>
          <w:instrText xml:space="preserve"> PAGEREF _Toc2145 \h </w:instrText>
        </w:r>
        <w:r>
          <w:fldChar w:fldCharType="separate"/>
        </w:r>
        <w:r>
          <w:t>5</w:t>
        </w:r>
        <w:r>
          <w:fldChar w:fldCharType="end"/>
        </w:r>
      </w:hyperlink>
    </w:p>
    <w:p>
      <w:pPr>
        <w:pStyle w:val="TOC2"/>
        <w:tabs>
          <w:tab w:val="right" w:leader="dot" w:pos="8306"/>
        </w:tabs>
      </w:pPr>
      <w:hyperlink w:anchor="_Toc13751" w:history="1">
        <w:r>
          <w:rPr>
            <w:rFonts w:ascii="仿宋" w:eastAsia="仿宋" w:hAnsi="仿宋" w:cs="仿宋" w:hint="eastAsia"/>
            <w:lang w:eastAsia="zh-CN"/>
          </w:rPr>
          <w:t>(一)、社会影响效果分析</w:t>
        </w:r>
        <w:r>
          <w:tab/>
        </w:r>
        <w:r>
          <w:fldChar w:fldCharType="begin"/>
        </w:r>
        <w:r>
          <w:instrText xml:space="preserve"> PAGEREF _Toc13751 \h </w:instrText>
        </w:r>
        <w:r>
          <w:fldChar w:fldCharType="separate"/>
        </w:r>
        <w:r>
          <w:t>5</w:t>
        </w:r>
        <w:r>
          <w:fldChar w:fldCharType="end"/>
        </w:r>
      </w:hyperlink>
    </w:p>
    <w:p>
      <w:pPr>
        <w:pStyle w:val="TOC2"/>
        <w:tabs>
          <w:tab w:val="right" w:leader="dot" w:pos="8306"/>
        </w:tabs>
      </w:pPr>
      <w:hyperlink w:anchor="_Toc2870" w:history="1">
        <w:r>
          <w:rPr>
            <w:rFonts w:ascii="仿宋" w:eastAsia="仿宋" w:hAnsi="仿宋" w:cs="仿宋" w:hint="eastAsia"/>
            <w:lang w:eastAsia="zh-CN"/>
          </w:rPr>
          <w:t>(二)、社会适应性分析</w:t>
        </w:r>
        <w:r>
          <w:tab/>
        </w:r>
        <w:r>
          <w:fldChar w:fldCharType="begin"/>
        </w:r>
        <w:r>
          <w:instrText xml:space="preserve"> PAGEREF _Toc2870 \h </w:instrText>
        </w:r>
        <w:r>
          <w:fldChar w:fldCharType="separate"/>
        </w:r>
        <w:r>
          <w:t>8</w:t>
        </w:r>
        <w:r>
          <w:fldChar w:fldCharType="end"/>
        </w:r>
      </w:hyperlink>
    </w:p>
    <w:p>
      <w:pPr>
        <w:pStyle w:val="TOC2"/>
        <w:tabs>
          <w:tab w:val="right" w:leader="dot" w:pos="8306"/>
        </w:tabs>
      </w:pPr>
      <w:hyperlink w:anchor="_Toc29924" w:history="1">
        <w:r>
          <w:rPr>
            <w:rFonts w:ascii="仿宋" w:eastAsia="仿宋" w:hAnsi="仿宋" w:cs="仿宋" w:hint="eastAsia"/>
            <w:lang w:eastAsia="zh-CN"/>
          </w:rPr>
          <w:t>(三)、社会风险及对策分析</w:t>
        </w:r>
        <w:r>
          <w:tab/>
        </w:r>
        <w:r>
          <w:fldChar w:fldCharType="begin"/>
        </w:r>
        <w:r>
          <w:instrText xml:space="preserve"> PAGEREF _Toc29924 \h </w:instrText>
        </w:r>
        <w:r>
          <w:fldChar w:fldCharType="separate"/>
        </w:r>
        <w:r>
          <w:t>9</w:t>
        </w:r>
        <w:r>
          <w:fldChar w:fldCharType="end"/>
        </w:r>
      </w:hyperlink>
    </w:p>
    <w:p>
      <w:pPr>
        <w:pStyle w:val="TOC1"/>
        <w:tabs>
          <w:tab w:val="right" w:leader="dot" w:pos="8306"/>
        </w:tabs>
      </w:pPr>
      <w:hyperlink w:anchor="_Toc12611" w:history="1">
        <w:r>
          <w:rPr>
            <w:rFonts w:ascii="仿宋" w:eastAsia="仿宋" w:hAnsi="仿宋" w:cs="仿宋" w:hint="eastAsia"/>
            <w:lang w:eastAsia="zh-CN"/>
          </w:rPr>
          <w:t>三、项目选址研究</w:t>
        </w:r>
        <w:r>
          <w:tab/>
        </w:r>
        <w:r>
          <w:fldChar w:fldCharType="begin"/>
        </w:r>
        <w:r>
          <w:instrText xml:space="preserve"> PAGEREF _Toc12611 \h </w:instrText>
        </w:r>
        <w:r>
          <w:fldChar w:fldCharType="separate"/>
        </w:r>
        <w:r>
          <w:t>13</w:t>
        </w:r>
        <w:r>
          <w:fldChar w:fldCharType="end"/>
        </w:r>
      </w:hyperlink>
    </w:p>
    <w:p>
      <w:pPr>
        <w:pStyle w:val="TOC2"/>
        <w:tabs>
          <w:tab w:val="right" w:leader="dot" w:pos="8306"/>
        </w:tabs>
      </w:pPr>
      <w:hyperlink w:anchor="_Toc10269" w:history="1">
        <w:r>
          <w:rPr>
            <w:rFonts w:ascii="仿宋" w:eastAsia="仿宋" w:hAnsi="仿宋" w:cs="仿宋" w:hint="eastAsia"/>
            <w:lang w:eastAsia="zh-CN"/>
          </w:rPr>
          <w:t>(一)、项目选址原则</w:t>
        </w:r>
        <w:r>
          <w:tab/>
        </w:r>
        <w:r>
          <w:fldChar w:fldCharType="begin"/>
        </w:r>
        <w:r>
          <w:instrText xml:space="preserve"> PAGEREF _Toc10269 \h </w:instrText>
        </w:r>
        <w:r>
          <w:fldChar w:fldCharType="separate"/>
        </w:r>
        <w:r>
          <w:t>13</w:t>
        </w:r>
        <w:r>
          <w:fldChar w:fldCharType="end"/>
        </w:r>
      </w:hyperlink>
    </w:p>
    <w:p>
      <w:pPr>
        <w:pStyle w:val="TOC2"/>
        <w:tabs>
          <w:tab w:val="right" w:leader="dot" w:pos="8306"/>
        </w:tabs>
      </w:pPr>
      <w:hyperlink w:anchor="_Toc14106" w:history="1">
        <w:r>
          <w:rPr>
            <w:rFonts w:ascii="仿宋" w:eastAsia="仿宋" w:hAnsi="仿宋" w:cs="仿宋" w:hint="eastAsia"/>
            <w:lang w:eastAsia="zh-CN"/>
          </w:rPr>
          <w:t>(二)、项目选址</w:t>
        </w:r>
        <w:r>
          <w:tab/>
        </w:r>
        <w:r>
          <w:fldChar w:fldCharType="begin"/>
        </w:r>
        <w:r>
          <w:instrText xml:space="preserve"> PAGEREF _Toc14106 \h </w:instrText>
        </w:r>
        <w:r>
          <w:fldChar w:fldCharType="separate"/>
        </w:r>
        <w:r>
          <w:t>16</w:t>
        </w:r>
        <w:r>
          <w:fldChar w:fldCharType="end"/>
        </w:r>
      </w:hyperlink>
    </w:p>
    <w:p>
      <w:pPr>
        <w:pStyle w:val="TOC2"/>
        <w:tabs>
          <w:tab w:val="right" w:leader="dot" w:pos="8306"/>
        </w:tabs>
      </w:pPr>
      <w:hyperlink w:anchor="_Toc2357" w:history="1">
        <w:r>
          <w:rPr>
            <w:rFonts w:ascii="仿宋" w:eastAsia="仿宋" w:hAnsi="仿宋" w:cs="仿宋" w:hint="eastAsia"/>
            <w:lang w:eastAsia="zh-CN"/>
          </w:rPr>
          <w:t>(三)、建设条件分析</w:t>
        </w:r>
        <w:r>
          <w:tab/>
        </w:r>
        <w:r>
          <w:fldChar w:fldCharType="begin"/>
        </w:r>
        <w:r>
          <w:instrText xml:space="preserve"> PAGEREF _Toc2357 \h </w:instrText>
        </w:r>
        <w:r>
          <w:fldChar w:fldCharType="separate"/>
        </w:r>
        <w:r>
          <w:t>18</w:t>
        </w:r>
        <w:r>
          <w:fldChar w:fldCharType="end"/>
        </w:r>
      </w:hyperlink>
    </w:p>
    <w:p>
      <w:pPr>
        <w:pStyle w:val="TOC2"/>
        <w:tabs>
          <w:tab w:val="right" w:leader="dot" w:pos="8306"/>
        </w:tabs>
      </w:pPr>
      <w:hyperlink w:anchor="_Toc18595" w:history="1">
        <w:r>
          <w:rPr>
            <w:rFonts w:ascii="仿宋" w:eastAsia="仿宋" w:hAnsi="仿宋" w:cs="仿宋" w:hint="eastAsia"/>
            <w:lang w:eastAsia="zh-CN"/>
          </w:rPr>
          <w:t>(四)、用地控制指标</w:t>
        </w:r>
        <w:r>
          <w:tab/>
        </w:r>
        <w:r>
          <w:fldChar w:fldCharType="begin"/>
        </w:r>
        <w:r>
          <w:instrText xml:space="preserve"> PAGEREF _Toc18595 \h </w:instrText>
        </w:r>
        <w:r>
          <w:fldChar w:fldCharType="separate"/>
        </w:r>
        <w:r>
          <w:t>19</w:t>
        </w:r>
        <w:r>
          <w:fldChar w:fldCharType="end"/>
        </w:r>
      </w:hyperlink>
    </w:p>
    <w:p>
      <w:pPr>
        <w:pStyle w:val="TOC2"/>
        <w:tabs>
          <w:tab w:val="right" w:leader="dot" w:pos="8306"/>
        </w:tabs>
      </w:pPr>
      <w:hyperlink w:anchor="_Toc4170" w:history="1">
        <w:r>
          <w:rPr>
            <w:rFonts w:ascii="仿宋" w:eastAsia="仿宋" w:hAnsi="仿宋" w:cs="仿宋" w:hint="eastAsia"/>
            <w:lang w:eastAsia="zh-CN"/>
          </w:rPr>
          <w:t>(五)、地总体要求</w:t>
        </w:r>
        <w:r>
          <w:tab/>
        </w:r>
        <w:r>
          <w:fldChar w:fldCharType="begin"/>
        </w:r>
        <w:r>
          <w:instrText xml:space="preserve"> PAGEREF _Toc4170 \h </w:instrText>
        </w:r>
        <w:r>
          <w:fldChar w:fldCharType="separate"/>
        </w:r>
        <w:r>
          <w:t>21</w:t>
        </w:r>
        <w:r>
          <w:fldChar w:fldCharType="end"/>
        </w:r>
      </w:hyperlink>
    </w:p>
    <w:p>
      <w:pPr>
        <w:pStyle w:val="TOC2"/>
        <w:tabs>
          <w:tab w:val="right" w:leader="dot" w:pos="8306"/>
        </w:tabs>
      </w:pPr>
      <w:hyperlink w:anchor="_Toc29173" w:history="1">
        <w:r>
          <w:rPr>
            <w:rFonts w:ascii="仿宋" w:eastAsia="仿宋" w:hAnsi="仿宋" w:cs="仿宋" w:hint="eastAsia"/>
            <w:lang w:eastAsia="zh-CN"/>
          </w:rPr>
          <w:t>(六)、节约用地措施</w:t>
        </w:r>
        <w:r>
          <w:tab/>
        </w:r>
        <w:r>
          <w:fldChar w:fldCharType="begin"/>
        </w:r>
        <w:r>
          <w:instrText xml:space="preserve"> PAGEREF _Toc29173 \h </w:instrText>
        </w:r>
        <w:r>
          <w:fldChar w:fldCharType="separate"/>
        </w:r>
        <w:r>
          <w:t>22</w:t>
        </w:r>
        <w:r>
          <w:fldChar w:fldCharType="end"/>
        </w:r>
      </w:hyperlink>
    </w:p>
    <w:p>
      <w:pPr>
        <w:pStyle w:val="TOC2"/>
        <w:tabs>
          <w:tab w:val="right" w:leader="dot" w:pos="8306"/>
        </w:tabs>
      </w:pPr>
      <w:hyperlink w:anchor="_Toc961" w:history="1">
        <w:r>
          <w:rPr>
            <w:rFonts w:ascii="仿宋" w:eastAsia="仿宋" w:hAnsi="仿宋" w:cs="仿宋" w:hint="eastAsia"/>
            <w:lang w:eastAsia="zh-CN"/>
          </w:rPr>
          <w:t>(七)、选址综合评价</w:t>
        </w:r>
        <w:r>
          <w:tab/>
        </w:r>
        <w:r>
          <w:fldChar w:fldCharType="begin"/>
        </w:r>
        <w:r>
          <w:instrText xml:space="preserve"> PAGEREF _Toc961 \h </w:instrText>
        </w:r>
        <w:r>
          <w:fldChar w:fldCharType="separate"/>
        </w:r>
        <w:r>
          <w:t>23</w:t>
        </w:r>
        <w:r>
          <w:fldChar w:fldCharType="end"/>
        </w:r>
      </w:hyperlink>
    </w:p>
    <w:p>
      <w:pPr>
        <w:pStyle w:val="TOC1"/>
        <w:tabs>
          <w:tab w:val="right" w:leader="dot" w:pos="8306"/>
        </w:tabs>
      </w:pPr>
      <w:hyperlink w:anchor="_Toc18401" w:history="1">
        <w:r>
          <w:rPr>
            <w:rFonts w:ascii="仿宋" w:eastAsia="仿宋" w:hAnsi="仿宋" w:cs="仿宋" w:hint="eastAsia"/>
            <w:lang w:eastAsia="zh-CN"/>
          </w:rPr>
          <w:t>四、经济影响分析</w:t>
        </w:r>
        <w:r>
          <w:tab/>
        </w:r>
        <w:r>
          <w:fldChar w:fldCharType="begin"/>
        </w:r>
        <w:r>
          <w:instrText xml:space="preserve"> PAGEREF _Toc18401 \h </w:instrText>
        </w:r>
        <w:r>
          <w:fldChar w:fldCharType="separate"/>
        </w:r>
        <w:r>
          <w:t>24</w:t>
        </w:r>
        <w:r>
          <w:fldChar w:fldCharType="end"/>
        </w:r>
      </w:hyperlink>
    </w:p>
    <w:p>
      <w:pPr>
        <w:pStyle w:val="TOC2"/>
        <w:tabs>
          <w:tab w:val="right" w:leader="dot" w:pos="8306"/>
        </w:tabs>
      </w:pPr>
      <w:hyperlink w:anchor="_Toc29991" w:history="1">
        <w:r>
          <w:rPr>
            <w:rFonts w:ascii="仿宋" w:eastAsia="仿宋" w:hAnsi="仿宋" w:cs="仿宋" w:hint="eastAsia"/>
            <w:lang w:eastAsia="zh-CN"/>
          </w:rPr>
          <w:t>(一)、经济费用效益或费用效果分析</w:t>
        </w:r>
        <w:r>
          <w:tab/>
        </w:r>
        <w:r>
          <w:fldChar w:fldCharType="begin"/>
        </w:r>
        <w:r>
          <w:instrText xml:space="preserve"> PAGEREF _Toc29991 \h </w:instrText>
        </w:r>
        <w:r>
          <w:fldChar w:fldCharType="separate"/>
        </w:r>
        <w:r>
          <w:t>24</w:t>
        </w:r>
        <w:r>
          <w:fldChar w:fldCharType="end"/>
        </w:r>
      </w:hyperlink>
    </w:p>
    <w:p>
      <w:pPr>
        <w:pStyle w:val="TOC2"/>
        <w:tabs>
          <w:tab w:val="right" w:leader="dot" w:pos="8306"/>
        </w:tabs>
      </w:pPr>
      <w:hyperlink w:anchor="_Toc3543" w:history="1">
        <w:r>
          <w:rPr>
            <w:rFonts w:ascii="仿宋" w:eastAsia="仿宋" w:hAnsi="仿宋" w:cs="仿宋" w:hint="eastAsia"/>
            <w:lang w:eastAsia="zh-CN"/>
          </w:rPr>
          <w:t>(二)、行业影响分析</w:t>
        </w:r>
        <w:r>
          <w:tab/>
        </w:r>
        <w:r>
          <w:fldChar w:fldCharType="begin"/>
        </w:r>
        <w:r>
          <w:instrText xml:space="preserve"> PAGEREF _Toc3543 \h </w:instrText>
        </w:r>
        <w:r>
          <w:fldChar w:fldCharType="separate"/>
        </w:r>
        <w:r>
          <w:t>27</w:t>
        </w:r>
        <w:r>
          <w:fldChar w:fldCharType="end"/>
        </w:r>
      </w:hyperlink>
    </w:p>
    <w:p>
      <w:pPr>
        <w:pStyle w:val="TOC2"/>
        <w:tabs>
          <w:tab w:val="right" w:leader="dot" w:pos="8306"/>
        </w:tabs>
      </w:pPr>
      <w:hyperlink w:anchor="_Toc31216" w:history="1">
        <w:r>
          <w:rPr>
            <w:rFonts w:ascii="仿宋" w:eastAsia="仿宋" w:hAnsi="仿宋" w:cs="仿宋" w:hint="eastAsia"/>
            <w:lang w:eastAsia="zh-CN"/>
          </w:rPr>
          <w:t>(三)、区域经济影响分析</w:t>
        </w:r>
        <w:r>
          <w:tab/>
        </w:r>
        <w:r>
          <w:fldChar w:fldCharType="begin"/>
        </w:r>
        <w:r>
          <w:instrText xml:space="preserve"> PAGEREF _Toc31216 \h </w:instrText>
        </w:r>
        <w:r>
          <w:fldChar w:fldCharType="separate"/>
        </w:r>
        <w:r>
          <w:t>28</w:t>
        </w:r>
        <w:r>
          <w:fldChar w:fldCharType="end"/>
        </w:r>
      </w:hyperlink>
    </w:p>
    <w:p>
      <w:pPr>
        <w:pStyle w:val="TOC2"/>
        <w:tabs>
          <w:tab w:val="right" w:leader="dot" w:pos="8306"/>
        </w:tabs>
      </w:pPr>
      <w:hyperlink w:anchor="_Toc3096" w:history="1">
        <w:r>
          <w:rPr>
            <w:rFonts w:ascii="仿宋" w:eastAsia="仿宋" w:hAnsi="仿宋" w:cs="仿宋" w:hint="eastAsia"/>
            <w:lang w:eastAsia="zh-CN"/>
          </w:rPr>
          <w:t>(四)、宏观经济影响分析</w:t>
        </w:r>
        <w:r>
          <w:tab/>
        </w:r>
        <w:r>
          <w:fldChar w:fldCharType="begin"/>
        </w:r>
        <w:r>
          <w:instrText xml:space="preserve"> PAGEREF _Toc3096 \h </w:instrText>
        </w:r>
        <w:r>
          <w:fldChar w:fldCharType="separate"/>
        </w:r>
        <w:r>
          <w:t>29</w:t>
        </w:r>
        <w:r>
          <w:fldChar w:fldCharType="end"/>
        </w:r>
      </w:hyperlink>
    </w:p>
    <w:p>
      <w:pPr>
        <w:pStyle w:val="TOC1"/>
        <w:tabs>
          <w:tab w:val="right" w:leader="dot" w:pos="8306"/>
        </w:tabs>
      </w:pPr>
      <w:hyperlink w:anchor="_Toc10101" w:history="1">
        <w:r>
          <w:rPr>
            <w:rFonts w:ascii="仿宋" w:eastAsia="仿宋" w:hAnsi="仿宋" w:cs="仿宋" w:hint="eastAsia"/>
            <w:lang w:eastAsia="zh-CN"/>
          </w:rPr>
          <w:t>五、环境和生态影响分析</w:t>
        </w:r>
        <w:r>
          <w:tab/>
        </w:r>
        <w:r>
          <w:fldChar w:fldCharType="begin"/>
        </w:r>
        <w:r>
          <w:instrText xml:space="preserve"> PAGEREF _Toc10101 \h </w:instrText>
        </w:r>
        <w:r>
          <w:fldChar w:fldCharType="separate"/>
        </w:r>
        <w:r>
          <w:t>31</w:t>
        </w:r>
        <w:r>
          <w:fldChar w:fldCharType="end"/>
        </w:r>
      </w:hyperlink>
    </w:p>
    <w:p>
      <w:pPr>
        <w:pStyle w:val="TOC2"/>
        <w:tabs>
          <w:tab w:val="right" w:leader="dot" w:pos="8306"/>
        </w:tabs>
      </w:pPr>
      <w:hyperlink w:anchor="_Toc8272" w:history="1">
        <w:r>
          <w:rPr>
            <w:rFonts w:ascii="仿宋" w:eastAsia="仿宋" w:hAnsi="仿宋" w:cs="仿宋" w:hint="eastAsia"/>
            <w:lang w:eastAsia="zh-CN"/>
          </w:rPr>
          <w:t>(一)、环境和生态现状</w:t>
        </w:r>
        <w:r>
          <w:tab/>
        </w:r>
        <w:r>
          <w:fldChar w:fldCharType="begin"/>
        </w:r>
        <w:r>
          <w:instrText xml:space="preserve"> PAGEREF _Toc8272 \h </w:instrText>
        </w:r>
        <w:r>
          <w:fldChar w:fldCharType="separate"/>
        </w:r>
        <w:r>
          <w:t>31</w:t>
        </w:r>
        <w:r>
          <w:fldChar w:fldCharType="end"/>
        </w:r>
      </w:hyperlink>
    </w:p>
    <w:p>
      <w:pPr>
        <w:pStyle w:val="TOC2"/>
        <w:tabs>
          <w:tab w:val="right" w:leader="dot" w:pos="8306"/>
        </w:tabs>
      </w:pPr>
      <w:hyperlink w:anchor="_Toc21407" w:history="1">
        <w:r>
          <w:rPr>
            <w:rFonts w:ascii="仿宋" w:eastAsia="仿宋" w:hAnsi="仿宋" w:cs="仿宋" w:hint="eastAsia"/>
            <w:lang w:eastAsia="zh-CN"/>
          </w:rPr>
          <w:t>(二)、生态环境影响分析</w:t>
        </w:r>
        <w:r>
          <w:tab/>
        </w:r>
        <w:r>
          <w:fldChar w:fldCharType="begin"/>
        </w:r>
        <w:r>
          <w:instrText xml:space="preserve"> PAGEREF _Toc21407 \h </w:instrText>
        </w:r>
        <w:r>
          <w:fldChar w:fldCharType="separate"/>
        </w:r>
        <w:r>
          <w:t>32</w:t>
        </w:r>
        <w:r>
          <w:fldChar w:fldCharType="end"/>
        </w:r>
      </w:hyperlink>
    </w:p>
    <w:p>
      <w:pPr>
        <w:pStyle w:val="TOC2"/>
        <w:tabs>
          <w:tab w:val="right" w:leader="dot" w:pos="8306"/>
        </w:tabs>
      </w:pPr>
      <w:hyperlink w:anchor="_Toc9217" w:history="1">
        <w:r>
          <w:rPr>
            <w:rFonts w:ascii="仿宋" w:eastAsia="仿宋" w:hAnsi="仿宋" w:cs="仿宋" w:hint="eastAsia"/>
            <w:lang w:eastAsia="zh-CN"/>
          </w:rPr>
          <w:t>(三)、生态环境保护措施</w:t>
        </w:r>
        <w:r>
          <w:tab/>
        </w:r>
        <w:r>
          <w:fldChar w:fldCharType="begin"/>
        </w:r>
        <w:r>
          <w:instrText xml:space="preserve"> PAGEREF _Toc9217 \h </w:instrText>
        </w:r>
        <w:r>
          <w:fldChar w:fldCharType="separate"/>
        </w:r>
        <w:r>
          <w:t>34</w:t>
        </w:r>
        <w:r>
          <w:fldChar w:fldCharType="end"/>
        </w:r>
      </w:hyperlink>
    </w:p>
    <w:p>
      <w:pPr>
        <w:pStyle w:val="TOC2"/>
        <w:tabs>
          <w:tab w:val="right" w:leader="dot" w:pos="8306"/>
        </w:tabs>
      </w:pPr>
      <w:hyperlink w:anchor="_Toc26651" w:history="1">
        <w:r>
          <w:rPr>
            <w:rFonts w:ascii="仿宋" w:eastAsia="仿宋" w:hAnsi="仿宋" w:cs="仿宋" w:hint="eastAsia"/>
            <w:lang w:eastAsia="zh-CN"/>
          </w:rPr>
          <w:t>(四)、地质灾害影响分析</w:t>
        </w:r>
        <w:r>
          <w:tab/>
        </w:r>
        <w:r>
          <w:fldChar w:fldCharType="begin"/>
        </w:r>
        <w:r>
          <w:instrText xml:space="preserve"> PAGEREF _Toc26651 \h </w:instrText>
        </w:r>
        <w:r>
          <w:fldChar w:fldCharType="separate"/>
        </w:r>
        <w:r>
          <w:t>35</w:t>
        </w:r>
        <w:r>
          <w:fldChar w:fldCharType="end"/>
        </w:r>
      </w:hyperlink>
    </w:p>
    <w:p>
      <w:pPr>
        <w:pStyle w:val="TOC2"/>
        <w:tabs>
          <w:tab w:val="right" w:leader="dot" w:pos="8306"/>
        </w:tabs>
      </w:pPr>
      <w:hyperlink w:anchor="_Toc24440" w:history="1">
        <w:r>
          <w:rPr>
            <w:rFonts w:ascii="仿宋" w:eastAsia="仿宋" w:hAnsi="仿宋" w:cs="仿宋" w:hint="eastAsia"/>
            <w:lang w:eastAsia="zh-CN"/>
          </w:rPr>
          <w:t>(五)、特殊环境影响</w:t>
        </w:r>
        <w:r>
          <w:tab/>
        </w:r>
        <w:r>
          <w:fldChar w:fldCharType="begin"/>
        </w:r>
        <w:r>
          <w:instrText xml:space="preserve"> PAGEREF _Toc24440 \h </w:instrText>
        </w:r>
        <w:r>
          <w:fldChar w:fldCharType="separate"/>
        </w:r>
        <w:r>
          <w:t>37</w:t>
        </w:r>
        <w:r>
          <w:fldChar w:fldCharType="end"/>
        </w:r>
      </w:hyperlink>
    </w:p>
    <w:p>
      <w:pPr>
        <w:pStyle w:val="TOC1"/>
        <w:tabs>
          <w:tab w:val="right" w:leader="dot" w:pos="8306"/>
        </w:tabs>
      </w:pPr>
      <w:hyperlink w:anchor="_Toc17429" w:history="1">
        <w:r>
          <w:rPr>
            <w:rFonts w:ascii="仿宋" w:eastAsia="仿宋" w:hAnsi="仿宋" w:cs="仿宋" w:hint="eastAsia"/>
            <w:lang w:eastAsia="zh-CN"/>
          </w:rPr>
          <w:t>六、背景、必要性分析</w:t>
        </w:r>
        <w:r>
          <w:tab/>
        </w:r>
        <w:r>
          <w:fldChar w:fldCharType="begin"/>
        </w:r>
        <w:r>
          <w:instrText xml:space="preserve"> PAGEREF _Toc17429 \h </w:instrText>
        </w:r>
        <w:r>
          <w:fldChar w:fldCharType="separate"/>
        </w:r>
        <w:r>
          <w:t>38</w:t>
        </w:r>
        <w:r>
          <w:fldChar w:fldCharType="end"/>
        </w:r>
      </w:hyperlink>
    </w:p>
    <w:p>
      <w:pPr>
        <w:pStyle w:val="TOC2"/>
        <w:tabs>
          <w:tab w:val="right" w:leader="dot" w:pos="8306"/>
        </w:tabs>
      </w:pPr>
      <w:hyperlink w:anchor="_Toc13589" w:history="1">
        <w:r>
          <w:rPr>
            <w:rFonts w:ascii="仿宋" w:eastAsia="仿宋" w:hAnsi="仿宋" w:cs="仿宋" w:hint="eastAsia"/>
            <w:lang w:eastAsia="zh-CN"/>
          </w:rPr>
          <w:t>(一)、项目建设背景</w:t>
        </w:r>
        <w:r>
          <w:tab/>
        </w:r>
        <w:r>
          <w:fldChar w:fldCharType="begin"/>
        </w:r>
        <w:r>
          <w:instrText xml:space="preserve"> PAGEREF _Toc13589 \h </w:instrText>
        </w:r>
        <w:r>
          <w:fldChar w:fldCharType="separate"/>
        </w:r>
        <w:r>
          <w:t>38</w:t>
        </w:r>
        <w:r>
          <w:fldChar w:fldCharType="end"/>
        </w:r>
      </w:hyperlink>
    </w:p>
    <w:p>
      <w:pPr>
        <w:pStyle w:val="TOC2"/>
        <w:tabs>
          <w:tab w:val="right" w:leader="dot" w:pos="8306"/>
        </w:tabs>
      </w:pPr>
      <w:hyperlink w:anchor="_Toc18622" w:history="1">
        <w:r>
          <w:rPr>
            <w:rFonts w:ascii="仿宋" w:eastAsia="仿宋" w:hAnsi="仿宋" w:cs="仿宋" w:hint="eastAsia"/>
            <w:lang w:eastAsia="zh-CN"/>
          </w:rPr>
          <w:t>(二)、必要性分析</w:t>
        </w:r>
        <w:r>
          <w:tab/>
        </w:r>
        <w:r>
          <w:fldChar w:fldCharType="begin"/>
        </w:r>
        <w:r>
          <w:instrText xml:space="preserve"> PAGEREF _Toc18622 \h </w:instrText>
        </w:r>
        <w:r>
          <w:fldChar w:fldCharType="separate"/>
        </w:r>
        <w:r>
          <w:t>39</w:t>
        </w:r>
        <w:r>
          <w:fldChar w:fldCharType="end"/>
        </w:r>
      </w:hyperlink>
    </w:p>
    <w:p>
      <w:pPr>
        <w:pStyle w:val="TOC2"/>
        <w:tabs>
          <w:tab w:val="right" w:leader="dot" w:pos="8306"/>
        </w:tabs>
      </w:pPr>
      <w:hyperlink w:anchor="_Toc20530" w:history="1">
        <w:r>
          <w:rPr>
            <w:rFonts w:ascii="仿宋" w:eastAsia="仿宋" w:hAnsi="仿宋" w:cs="仿宋" w:hint="eastAsia"/>
            <w:lang w:eastAsia="zh-CN"/>
          </w:rPr>
          <w:t>(三)、项目建设有利条件</w:t>
        </w:r>
        <w:r>
          <w:tab/>
        </w:r>
        <w:r>
          <w:fldChar w:fldCharType="begin"/>
        </w:r>
        <w:r>
          <w:instrText xml:space="preserve"> PAGEREF _Toc20530 \h </w:instrText>
        </w:r>
        <w:r>
          <w:fldChar w:fldCharType="separate"/>
        </w:r>
        <w:r>
          <w:t>40</w:t>
        </w:r>
        <w:r>
          <w:fldChar w:fldCharType="end"/>
        </w:r>
      </w:hyperlink>
    </w:p>
    <w:p>
      <w:pPr>
        <w:pStyle w:val="TOC1"/>
        <w:tabs>
          <w:tab w:val="right" w:leader="dot" w:pos="8306"/>
        </w:tabs>
      </w:pPr>
      <w:hyperlink w:anchor="_Toc20280" w:history="1">
        <w:r>
          <w:rPr>
            <w:rFonts w:ascii="仿宋" w:eastAsia="仿宋" w:hAnsi="仿宋" w:cs="仿宋" w:hint="eastAsia"/>
            <w:lang w:eastAsia="zh-CN"/>
          </w:rPr>
          <w:t>七、环境保护与绿色发展</w:t>
        </w:r>
        <w:r>
          <w:tab/>
        </w:r>
        <w:r>
          <w:fldChar w:fldCharType="begin"/>
        </w:r>
        <w:r>
          <w:instrText xml:space="preserve"> PAGEREF _Toc20280 \h </w:instrText>
        </w:r>
        <w:r>
          <w:fldChar w:fldCharType="separate"/>
        </w:r>
        <w:r>
          <w:t>42</w:t>
        </w:r>
        <w:r>
          <w:fldChar w:fldCharType="end"/>
        </w:r>
      </w:hyperlink>
    </w:p>
    <w:p>
      <w:pPr>
        <w:pStyle w:val="TOC2"/>
        <w:tabs>
          <w:tab w:val="right" w:leader="dot" w:pos="8306"/>
        </w:tabs>
      </w:pPr>
      <w:hyperlink w:anchor="_Toc15346" w:history="1">
        <w:r>
          <w:rPr>
            <w:rFonts w:ascii="仿宋" w:eastAsia="仿宋" w:hAnsi="仿宋" w:cs="仿宋" w:hint="eastAsia"/>
            <w:lang w:eastAsia="zh-CN"/>
          </w:rPr>
          <w:t>(一)、环境保护措施</w:t>
        </w:r>
        <w:r>
          <w:tab/>
        </w:r>
        <w:r>
          <w:fldChar w:fldCharType="begin"/>
        </w:r>
        <w:r>
          <w:instrText xml:space="preserve"> PAGEREF _Toc15346 \h </w:instrText>
        </w:r>
        <w:r>
          <w:fldChar w:fldCharType="separate"/>
        </w:r>
        <w:r>
          <w:t>42</w:t>
        </w:r>
        <w:r>
          <w:fldChar w:fldCharType="end"/>
        </w:r>
      </w:hyperlink>
    </w:p>
    <w:p>
      <w:pPr>
        <w:pStyle w:val="TOC2"/>
        <w:tabs>
          <w:tab w:val="right" w:leader="dot" w:pos="8306"/>
        </w:tabs>
      </w:pPr>
      <w:hyperlink w:anchor="_Toc31379" w:history="1">
        <w:r>
          <w:rPr>
            <w:rFonts w:ascii="仿宋" w:eastAsia="仿宋" w:hAnsi="仿宋" w:cs="仿宋" w:hint="eastAsia"/>
            <w:lang w:eastAsia="zh-CN"/>
          </w:rPr>
          <w:t>(二)、绿色发展与可持续发展策略</w:t>
        </w:r>
        <w:r>
          <w:tab/>
        </w:r>
        <w:r>
          <w:fldChar w:fldCharType="begin"/>
        </w:r>
        <w:r>
          <w:instrText xml:space="preserve"> PAGEREF _Toc31379 \h </w:instrText>
        </w:r>
        <w:r>
          <w:fldChar w:fldCharType="separate"/>
        </w:r>
        <w:r>
          <w:t>44</w:t>
        </w:r>
        <w:r>
          <w:fldChar w:fldCharType="end"/>
        </w:r>
      </w:hyperlink>
    </w:p>
    <w:p>
      <w:pPr>
        <w:pStyle w:val="TOC1"/>
        <w:tabs>
          <w:tab w:val="right" w:leader="dot" w:pos="8306"/>
        </w:tabs>
      </w:pPr>
      <w:hyperlink w:anchor="_Toc10674" w:history="1">
        <w:r>
          <w:rPr>
            <w:rFonts w:ascii="仿宋" w:eastAsia="仿宋" w:hAnsi="仿宋" w:cs="仿宋" w:hint="eastAsia"/>
            <w:lang w:eastAsia="zh-CN"/>
          </w:rPr>
          <w:t>八、资金管理与财务规划</w:t>
        </w:r>
        <w:r>
          <w:tab/>
        </w:r>
        <w:r>
          <w:fldChar w:fldCharType="begin"/>
        </w:r>
        <w:r>
          <w:instrText xml:space="preserve"> PAGEREF _Toc10674 \h </w:instrText>
        </w:r>
        <w:r>
          <w:fldChar w:fldCharType="separate"/>
        </w:r>
        <w:r>
          <w:t>45</w:t>
        </w:r>
        <w:r>
          <w:fldChar w:fldCharType="end"/>
        </w:r>
      </w:hyperlink>
    </w:p>
    <w:p>
      <w:pPr>
        <w:pStyle w:val="TOC2"/>
        <w:tabs>
          <w:tab w:val="right" w:leader="dot" w:pos="8306"/>
        </w:tabs>
      </w:pPr>
      <w:hyperlink w:anchor="_Toc12032" w:history="1">
        <w:r>
          <w:rPr>
            <w:rFonts w:ascii="仿宋" w:eastAsia="仿宋" w:hAnsi="仿宋" w:cs="仿宋" w:hint="eastAsia"/>
            <w:lang w:eastAsia="zh-CN"/>
          </w:rPr>
          <w:t>(一)、项目资金来源与筹措</w:t>
        </w:r>
        <w:r>
          <w:tab/>
        </w:r>
        <w:r>
          <w:fldChar w:fldCharType="begin"/>
        </w:r>
        <w:r>
          <w:instrText xml:space="preserve"> PAGEREF _Toc12032 \h </w:instrText>
        </w:r>
        <w:r>
          <w:fldChar w:fldCharType="separate"/>
        </w:r>
        <w:r>
          <w:t>45</w:t>
        </w:r>
        <w:r>
          <w:fldChar w:fldCharType="end"/>
        </w:r>
      </w:hyperlink>
    </w:p>
    <w:p>
      <w:pPr>
        <w:pStyle w:val="TOC2"/>
        <w:tabs>
          <w:tab w:val="right" w:leader="dot" w:pos="8306"/>
        </w:tabs>
      </w:pPr>
      <w:hyperlink w:anchor="_Toc11264" w:history="1">
        <w:r>
          <w:rPr>
            <w:rFonts w:ascii="仿宋" w:eastAsia="仿宋" w:hAnsi="仿宋" w:cs="仿宋" w:hint="eastAsia"/>
            <w:lang w:eastAsia="zh-CN"/>
          </w:rPr>
          <w:t>(二)、资金使用与监管</w:t>
        </w:r>
        <w:r>
          <w:tab/>
        </w:r>
        <w:r>
          <w:fldChar w:fldCharType="begin"/>
        </w:r>
        <w:r>
          <w:instrText xml:space="preserve"> PAGEREF _Toc11264 \h </w:instrText>
        </w:r>
        <w:r>
          <w:fldChar w:fldCharType="separate"/>
        </w:r>
        <w:r>
          <w:t>47</w:t>
        </w:r>
        <w:r>
          <w:fldChar w:fldCharType="end"/>
        </w:r>
      </w:hyperlink>
    </w:p>
    <w:p>
      <w:pPr>
        <w:pStyle w:val="TOC2"/>
        <w:tabs>
          <w:tab w:val="right" w:leader="dot" w:pos="8306"/>
        </w:tabs>
      </w:pPr>
      <w:hyperlink w:anchor="_Toc32625" w:history="1">
        <w:r>
          <w:rPr>
            <w:rFonts w:ascii="仿宋" w:eastAsia="仿宋" w:hAnsi="仿宋" w:cs="仿宋" w:hint="eastAsia"/>
            <w:lang w:eastAsia="zh-CN"/>
          </w:rPr>
          <w:t>(三)、财务规划与预测</w:t>
        </w:r>
        <w:r>
          <w:tab/>
        </w:r>
        <w:r>
          <w:fldChar w:fldCharType="begin"/>
        </w:r>
        <w:r>
          <w:instrText xml:space="preserve"> PAGEREF _Toc32625 \h </w:instrText>
        </w:r>
        <w:r>
          <w:fldChar w:fldCharType="separate"/>
        </w:r>
        <w:r>
          <w:t>48</w:t>
        </w:r>
        <w:r>
          <w:fldChar w:fldCharType="end"/>
        </w:r>
      </w:hyperlink>
    </w:p>
    <w:p>
      <w:pPr>
        <w:pStyle w:val="TOC1"/>
        <w:tabs>
          <w:tab w:val="right" w:leader="dot" w:pos="8306"/>
        </w:tabs>
      </w:pPr>
      <w:hyperlink w:anchor="_Toc4669" w:history="1">
        <w:r>
          <w:rPr>
            <w:rFonts w:ascii="仿宋" w:eastAsia="仿宋" w:hAnsi="仿宋" w:cs="仿宋" w:hint="eastAsia"/>
            <w:lang w:eastAsia="zh-CN"/>
          </w:rPr>
          <w:t>九、项目变更管理</w:t>
        </w:r>
        <w:r>
          <w:tab/>
        </w:r>
        <w:r>
          <w:fldChar w:fldCharType="begin"/>
        </w:r>
        <w:r>
          <w:instrText xml:space="preserve"> PAGEREF _Toc4669 \h </w:instrText>
        </w:r>
        <w:r>
          <w:fldChar w:fldCharType="separate"/>
        </w:r>
        <w:r>
          <w:t>49</w:t>
        </w:r>
        <w:r>
          <w:fldChar w:fldCharType="end"/>
        </w:r>
      </w:hyperlink>
    </w:p>
    <w:p>
      <w:pPr>
        <w:pStyle w:val="TOC2"/>
        <w:tabs>
          <w:tab w:val="right" w:leader="dot" w:pos="8306"/>
        </w:tabs>
      </w:pPr>
      <w:hyperlink w:anchor="_Toc11565" w:history="1">
        <w:r>
          <w:rPr>
            <w:rFonts w:ascii="仿宋" w:eastAsia="仿宋" w:hAnsi="仿宋" w:cs="仿宋" w:hint="eastAsia"/>
            <w:lang w:eastAsia="zh-CN"/>
          </w:rPr>
          <w:t>(一)、变更控制流程</w:t>
        </w:r>
        <w:r>
          <w:tab/>
        </w:r>
        <w:r>
          <w:fldChar w:fldCharType="begin"/>
        </w:r>
        <w:r>
          <w:instrText xml:space="preserve"> PAGEREF _Toc11565 \h </w:instrText>
        </w:r>
        <w:r>
          <w:fldChar w:fldCharType="separate"/>
        </w:r>
        <w:r>
          <w:t>49</w:t>
        </w:r>
        <w:r>
          <w:fldChar w:fldCharType="end"/>
        </w:r>
      </w:hyperlink>
    </w:p>
    <w:p>
      <w:pPr>
        <w:pStyle w:val="TOC2"/>
        <w:tabs>
          <w:tab w:val="right" w:leader="dot" w:pos="8306"/>
        </w:tabs>
      </w:pPr>
      <w:hyperlink w:anchor="_Toc12884" w:history="1">
        <w:r>
          <w:rPr>
            <w:rFonts w:ascii="仿宋" w:eastAsia="仿宋" w:hAnsi="仿宋" w:cs="仿宋" w:hint="eastAsia"/>
            <w:lang w:eastAsia="zh-CN"/>
          </w:rPr>
          <w:t>(二)、影响评估与处理</w:t>
        </w:r>
        <w:r>
          <w:tab/>
        </w:r>
        <w:r>
          <w:fldChar w:fldCharType="begin"/>
        </w:r>
        <w:r>
          <w:instrText xml:space="preserve"> PAGEREF _Toc12884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71" w:history="1">
        <w:r>
          <w:rPr>
            <w:rFonts w:ascii="仿宋" w:eastAsia="仿宋" w:hAnsi="仿宋" w:cs="仿宋" w:hint="eastAsia"/>
            <w:lang w:eastAsia="zh-CN"/>
          </w:rPr>
          <w:t>(三)、变更记录与追踪</w:t>
        </w:r>
        <w:r>
          <w:tab/>
        </w:r>
        <w:r>
          <w:fldChar w:fldCharType="begin"/>
        </w:r>
        <w:r>
          <w:instrText xml:space="preserve"> PAGEREF _Toc28971 \h </w:instrText>
        </w:r>
        <w:r>
          <w:fldChar w:fldCharType="separate"/>
        </w:r>
        <w:r>
          <w:t>51</w:t>
        </w:r>
        <w:r>
          <w:fldChar w:fldCharType="end"/>
        </w:r>
      </w:hyperlink>
    </w:p>
    <w:p>
      <w:pPr>
        <w:pStyle w:val="TOC2"/>
        <w:tabs>
          <w:tab w:val="right" w:leader="dot" w:pos="8306"/>
        </w:tabs>
      </w:pPr>
      <w:hyperlink w:anchor="_Toc6448" w:history="1">
        <w:r>
          <w:rPr>
            <w:rFonts w:ascii="仿宋" w:eastAsia="仿宋" w:hAnsi="仿宋" w:cs="仿宋" w:hint="eastAsia"/>
            <w:lang w:eastAsia="zh-CN"/>
          </w:rPr>
          <w:t>(四)、变更管理策略</w:t>
        </w:r>
        <w:r>
          <w:tab/>
        </w:r>
        <w:r>
          <w:fldChar w:fldCharType="begin"/>
        </w:r>
        <w:r>
          <w:instrText xml:space="preserve"> PAGEREF _Toc6448 \h </w:instrText>
        </w:r>
        <w:r>
          <w:fldChar w:fldCharType="separate"/>
        </w:r>
        <w:r>
          <w:t>53</w:t>
        </w:r>
        <w:r>
          <w:fldChar w:fldCharType="end"/>
        </w:r>
      </w:hyperlink>
    </w:p>
    <w:p>
      <w:pPr>
        <w:pStyle w:val="TOC1"/>
        <w:tabs>
          <w:tab w:val="right" w:leader="dot" w:pos="8306"/>
        </w:tabs>
      </w:pPr>
      <w:hyperlink w:anchor="_Toc17717" w:history="1">
        <w:r>
          <w:rPr>
            <w:rFonts w:ascii="仿宋" w:eastAsia="仿宋" w:hAnsi="仿宋" w:cs="仿宋" w:hint="eastAsia"/>
            <w:lang w:eastAsia="zh-CN"/>
          </w:rPr>
          <w:t>十、安全与应急管理</w:t>
        </w:r>
        <w:r>
          <w:tab/>
        </w:r>
        <w:r>
          <w:fldChar w:fldCharType="begin"/>
        </w:r>
        <w:r>
          <w:instrText xml:space="preserve"> PAGEREF _Toc17717 \h </w:instrText>
        </w:r>
        <w:r>
          <w:fldChar w:fldCharType="separate"/>
        </w:r>
        <w:r>
          <w:t>55</w:t>
        </w:r>
        <w:r>
          <w:fldChar w:fldCharType="end"/>
        </w:r>
      </w:hyperlink>
    </w:p>
    <w:p>
      <w:pPr>
        <w:pStyle w:val="TOC2"/>
        <w:tabs>
          <w:tab w:val="right" w:leader="dot" w:pos="8306"/>
        </w:tabs>
      </w:pPr>
      <w:hyperlink w:anchor="_Toc8149" w:history="1">
        <w:r>
          <w:rPr>
            <w:rFonts w:ascii="仿宋" w:eastAsia="仿宋" w:hAnsi="仿宋" w:cs="仿宋" w:hint="eastAsia"/>
            <w:lang w:eastAsia="zh-CN"/>
          </w:rPr>
          <w:t>(一)、安全生产管理</w:t>
        </w:r>
        <w:r>
          <w:tab/>
        </w:r>
        <w:r>
          <w:fldChar w:fldCharType="begin"/>
        </w:r>
        <w:r>
          <w:instrText xml:space="preserve"> PAGEREF _Toc8149 \h </w:instrText>
        </w:r>
        <w:r>
          <w:fldChar w:fldCharType="separate"/>
        </w:r>
        <w:r>
          <w:t>55</w:t>
        </w:r>
        <w:r>
          <w:fldChar w:fldCharType="end"/>
        </w:r>
      </w:hyperlink>
    </w:p>
    <w:p>
      <w:pPr>
        <w:pStyle w:val="TOC2"/>
        <w:tabs>
          <w:tab w:val="right" w:leader="dot" w:pos="8306"/>
        </w:tabs>
      </w:pPr>
      <w:hyperlink w:anchor="_Toc21276" w:history="1">
        <w:r>
          <w:rPr>
            <w:rFonts w:ascii="仿宋" w:eastAsia="仿宋" w:hAnsi="仿宋" w:cs="仿宋" w:hint="eastAsia"/>
            <w:lang w:eastAsia="zh-CN"/>
          </w:rPr>
          <w:t>(二)、应急预案与响应</w:t>
        </w:r>
        <w:r>
          <w:tab/>
        </w:r>
        <w:r>
          <w:fldChar w:fldCharType="begin"/>
        </w:r>
        <w:r>
          <w:instrText xml:space="preserve"> PAGEREF _Toc21276 \h </w:instrText>
        </w:r>
        <w:r>
          <w:fldChar w:fldCharType="separate"/>
        </w:r>
        <w:r>
          <w:t>56</w:t>
        </w:r>
        <w:r>
          <w:fldChar w:fldCharType="end"/>
        </w:r>
      </w:hyperlink>
    </w:p>
    <w:p>
      <w:pPr>
        <w:pStyle w:val="TOC1"/>
        <w:tabs>
          <w:tab w:val="right" w:leader="dot" w:pos="8306"/>
        </w:tabs>
      </w:pPr>
      <w:hyperlink w:anchor="_Toc4676" w:history="1">
        <w:r>
          <w:rPr>
            <w:rFonts w:ascii="仿宋" w:eastAsia="仿宋" w:hAnsi="仿宋" w:cs="仿宋" w:hint="eastAsia"/>
            <w:lang w:eastAsia="zh-CN"/>
          </w:rPr>
          <w:t>十一、土地利用与规划方案</w:t>
        </w:r>
        <w:r>
          <w:tab/>
        </w:r>
        <w:r>
          <w:fldChar w:fldCharType="begin"/>
        </w:r>
        <w:r>
          <w:instrText xml:space="preserve"> PAGEREF _Toc4676 \h </w:instrText>
        </w:r>
        <w:r>
          <w:fldChar w:fldCharType="separate"/>
        </w:r>
        <w:r>
          <w:t>58</w:t>
        </w:r>
        <w:r>
          <w:fldChar w:fldCharType="end"/>
        </w:r>
      </w:hyperlink>
    </w:p>
    <w:p>
      <w:pPr>
        <w:pStyle w:val="TOC2"/>
        <w:tabs>
          <w:tab w:val="right" w:leader="dot" w:pos="8306"/>
        </w:tabs>
      </w:pPr>
      <w:hyperlink w:anchor="_Toc8833" w:history="1">
        <w:r>
          <w:rPr>
            <w:rFonts w:ascii="仿宋" w:eastAsia="仿宋" w:hAnsi="仿宋" w:cs="仿宋" w:hint="eastAsia"/>
            <w:lang w:eastAsia="zh-CN"/>
          </w:rPr>
          <w:t>(一)、项目用地情况分析</w:t>
        </w:r>
        <w:r>
          <w:tab/>
        </w:r>
        <w:r>
          <w:fldChar w:fldCharType="begin"/>
        </w:r>
        <w:r>
          <w:instrText xml:space="preserve"> PAGEREF _Toc8833 \h </w:instrText>
        </w:r>
        <w:r>
          <w:fldChar w:fldCharType="separate"/>
        </w:r>
        <w:r>
          <w:t>58</w:t>
        </w:r>
        <w:r>
          <w:fldChar w:fldCharType="end"/>
        </w:r>
      </w:hyperlink>
    </w:p>
    <w:p>
      <w:pPr>
        <w:pStyle w:val="TOC2"/>
        <w:tabs>
          <w:tab w:val="right" w:leader="dot" w:pos="8306"/>
        </w:tabs>
      </w:pPr>
      <w:hyperlink w:anchor="_Toc16029" w:history="1">
        <w:r>
          <w:rPr>
            <w:rFonts w:ascii="仿宋" w:eastAsia="仿宋" w:hAnsi="仿宋" w:cs="仿宋" w:hint="eastAsia"/>
            <w:lang w:eastAsia="zh-CN"/>
          </w:rPr>
          <w:t>(二)、土地利用规划方案</w:t>
        </w:r>
        <w:r>
          <w:tab/>
        </w:r>
        <w:r>
          <w:fldChar w:fldCharType="begin"/>
        </w:r>
        <w:r>
          <w:instrText xml:space="preserve"> PAGEREF _Toc16029 \h </w:instrText>
        </w:r>
        <w:r>
          <w:fldChar w:fldCharType="separate"/>
        </w:r>
        <w:r>
          <w:t>59</w:t>
        </w:r>
        <w:r>
          <w:fldChar w:fldCharType="end"/>
        </w:r>
      </w:hyperlink>
    </w:p>
    <w:p>
      <w:pPr>
        <w:pStyle w:val="TOC1"/>
        <w:tabs>
          <w:tab w:val="right" w:leader="dot" w:pos="8306"/>
        </w:tabs>
      </w:pPr>
      <w:hyperlink w:anchor="_Toc8707" w:history="1">
        <w:r>
          <w:rPr>
            <w:rFonts w:ascii="仿宋" w:eastAsia="仿宋" w:hAnsi="仿宋" w:cs="仿宋" w:hint="eastAsia"/>
            <w:lang w:eastAsia="zh-CN"/>
          </w:rPr>
          <w:t>十二、项目实施与管理方案</w:t>
        </w:r>
        <w:r>
          <w:tab/>
        </w:r>
        <w:r>
          <w:fldChar w:fldCharType="begin"/>
        </w:r>
        <w:r>
          <w:instrText xml:space="preserve"> PAGEREF _Toc8707 \h </w:instrText>
        </w:r>
        <w:r>
          <w:fldChar w:fldCharType="separate"/>
        </w:r>
        <w:r>
          <w:t>60</w:t>
        </w:r>
        <w:r>
          <w:fldChar w:fldCharType="end"/>
        </w:r>
      </w:hyperlink>
    </w:p>
    <w:p>
      <w:pPr>
        <w:pStyle w:val="TOC2"/>
        <w:tabs>
          <w:tab w:val="right" w:leader="dot" w:pos="8306"/>
        </w:tabs>
      </w:pPr>
      <w:hyperlink w:anchor="_Toc13840" w:history="1">
        <w:r>
          <w:rPr>
            <w:rFonts w:ascii="仿宋" w:eastAsia="仿宋" w:hAnsi="仿宋" w:cs="仿宋" w:hint="eastAsia"/>
            <w:lang w:eastAsia="zh-CN"/>
          </w:rPr>
          <w:t>(一)、项目实施计划</w:t>
        </w:r>
        <w:r>
          <w:tab/>
        </w:r>
        <w:r>
          <w:fldChar w:fldCharType="begin"/>
        </w:r>
        <w:r>
          <w:instrText xml:space="preserve"> PAGEREF _Toc13840 \h </w:instrText>
        </w:r>
        <w:r>
          <w:fldChar w:fldCharType="separate"/>
        </w:r>
        <w:r>
          <w:t>60</w:t>
        </w:r>
        <w:r>
          <w:fldChar w:fldCharType="end"/>
        </w:r>
      </w:hyperlink>
    </w:p>
    <w:p>
      <w:pPr>
        <w:pStyle w:val="TOC2"/>
        <w:tabs>
          <w:tab w:val="right" w:leader="dot" w:pos="8306"/>
        </w:tabs>
      </w:pPr>
      <w:hyperlink w:anchor="_Toc20184" w:history="1">
        <w:r>
          <w:rPr>
            <w:rFonts w:ascii="仿宋" w:eastAsia="仿宋" w:hAnsi="仿宋" w:cs="仿宋" w:hint="eastAsia"/>
            <w:lang w:eastAsia="zh-CN"/>
          </w:rPr>
          <w:t>(二)、项目组织机构与职责</w:t>
        </w:r>
        <w:r>
          <w:tab/>
        </w:r>
        <w:r>
          <w:fldChar w:fldCharType="begin"/>
        </w:r>
        <w:r>
          <w:instrText xml:space="preserve"> PAGEREF _Toc20184 \h </w:instrText>
        </w:r>
        <w:r>
          <w:fldChar w:fldCharType="separate"/>
        </w:r>
        <w:r>
          <w:t>61</w:t>
        </w:r>
        <w:r>
          <w:fldChar w:fldCharType="end"/>
        </w:r>
      </w:hyperlink>
    </w:p>
    <w:p>
      <w:pPr>
        <w:pStyle w:val="TOC2"/>
        <w:tabs>
          <w:tab w:val="right" w:leader="dot" w:pos="8306"/>
        </w:tabs>
      </w:pPr>
      <w:hyperlink w:anchor="_Toc5794" w:history="1">
        <w:r>
          <w:rPr>
            <w:rFonts w:ascii="仿宋" w:eastAsia="仿宋" w:hAnsi="仿宋" w:cs="仿宋" w:hint="eastAsia"/>
            <w:lang w:eastAsia="zh-CN"/>
          </w:rPr>
          <w:t>(三)、项目管理与监控体系</w:t>
        </w:r>
        <w:r>
          <w:tab/>
        </w:r>
        <w:r>
          <w:fldChar w:fldCharType="begin"/>
        </w:r>
        <w:r>
          <w:instrText xml:space="preserve"> PAGEREF _Toc5794 \h </w:instrText>
        </w:r>
        <w:r>
          <w:fldChar w:fldCharType="separate"/>
        </w:r>
        <w:r>
          <w:t>64</w:t>
        </w:r>
        <w:r>
          <w:fldChar w:fldCharType="end"/>
        </w:r>
      </w:hyperlink>
    </w:p>
    <w:p>
      <w:pPr>
        <w:pStyle w:val="TOC1"/>
        <w:tabs>
          <w:tab w:val="right" w:leader="dot" w:pos="8306"/>
        </w:tabs>
      </w:pPr>
      <w:hyperlink w:anchor="_Toc5650" w:history="1">
        <w:r>
          <w:rPr>
            <w:rFonts w:ascii="仿宋" w:eastAsia="仿宋" w:hAnsi="仿宋" w:cs="仿宋" w:hint="eastAsia"/>
            <w:lang w:eastAsia="zh-CN"/>
          </w:rPr>
          <w:t>十三、设施与设备管理</w:t>
        </w:r>
        <w:r>
          <w:tab/>
        </w:r>
        <w:r>
          <w:fldChar w:fldCharType="begin"/>
        </w:r>
        <w:r>
          <w:instrText xml:space="preserve"> PAGEREF _Toc5650 \h </w:instrText>
        </w:r>
        <w:r>
          <w:fldChar w:fldCharType="separate"/>
        </w:r>
        <w:r>
          <w:t>66</w:t>
        </w:r>
        <w:r>
          <w:fldChar w:fldCharType="end"/>
        </w:r>
      </w:hyperlink>
    </w:p>
    <w:p>
      <w:pPr>
        <w:pStyle w:val="TOC2"/>
        <w:tabs>
          <w:tab w:val="right" w:leader="dot" w:pos="8306"/>
        </w:tabs>
      </w:pPr>
      <w:hyperlink w:anchor="_Toc11216" w:history="1">
        <w:r>
          <w:rPr>
            <w:rFonts w:ascii="仿宋" w:eastAsia="仿宋" w:hAnsi="仿宋" w:cs="仿宋" w:hint="eastAsia"/>
            <w:lang w:eastAsia="zh-CN"/>
          </w:rPr>
          <w:t>(一)、设施规划与配置</w:t>
        </w:r>
        <w:r>
          <w:tab/>
        </w:r>
        <w:r>
          <w:fldChar w:fldCharType="begin"/>
        </w:r>
        <w:r>
          <w:instrText xml:space="preserve"> PAGEREF _Toc11216 \h </w:instrText>
        </w:r>
        <w:r>
          <w:fldChar w:fldCharType="separate"/>
        </w:r>
        <w:r>
          <w:t>66</w:t>
        </w:r>
        <w:r>
          <w:fldChar w:fldCharType="end"/>
        </w:r>
      </w:hyperlink>
    </w:p>
    <w:p>
      <w:pPr>
        <w:pStyle w:val="TOC2"/>
        <w:tabs>
          <w:tab w:val="right" w:leader="dot" w:pos="8306"/>
        </w:tabs>
      </w:pPr>
      <w:hyperlink w:anchor="_Toc9500" w:history="1">
        <w:r>
          <w:rPr>
            <w:rFonts w:ascii="仿宋" w:eastAsia="仿宋" w:hAnsi="仿宋" w:cs="仿宋" w:hint="eastAsia"/>
            <w:lang w:eastAsia="zh-CN"/>
          </w:rPr>
          <w:t>(二)、设备采购与维护管理</w:t>
        </w:r>
        <w:r>
          <w:tab/>
        </w:r>
        <w:r>
          <w:fldChar w:fldCharType="begin"/>
        </w:r>
        <w:r>
          <w:instrText xml:space="preserve"> PAGEREF _Toc9500 \h </w:instrText>
        </w:r>
        <w:r>
          <w:fldChar w:fldCharType="separate"/>
        </w:r>
        <w:r>
          <w:t>66</w:t>
        </w:r>
        <w:r>
          <w:fldChar w:fldCharType="end"/>
        </w:r>
      </w:hyperlink>
    </w:p>
    <w:p>
      <w:pPr>
        <w:pStyle w:val="TOC2"/>
        <w:tabs>
          <w:tab w:val="right" w:leader="dot" w:pos="8306"/>
        </w:tabs>
      </w:pPr>
      <w:hyperlink w:anchor="_Toc26005" w:history="1">
        <w:r>
          <w:rPr>
            <w:rFonts w:ascii="仿宋" w:eastAsia="仿宋" w:hAnsi="仿宋" w:cs="仿宋" w:hint="eastAsia"/>
            <w:lang w:eastAsia="zh-CN"/>
          </w:rPr>
          <w:t>(三)、设施设备升级策略</w:t>
        </w:r>
        <w:r>
          <w:tab/>
        </w:r>
        <w:r>
          <w:fldChar w:fldCharType="begin"/>
        </w:r>
        <w:r>
          <w:instrText xml:space="preserve"> PAGEREF _Toc26005 \h </w:instrText>
        </w:r>
        <w:r>
          <w:fldChar w:fldCharType="separate"/>
        </w:r>
        <w:r>
          <w:t>67</w:t>
        </w:r>
        <w:r>
          <w:fldChar w:fldCharType="end"/>
        </w:r>
      </w:hyperlink>
    </w:p>
    <w:p>
      <w:pPr>
        <w:pStyle w:val="TOC1"/>
        <w:tabs>
          <w:tab w:val="right" w:leader="dot" w:pos="8306"/>
        </w:tabs>
      </w:pPr>
      <w:hyperlink w:anchor="_Toc19265" w:history="1">
        <w:r>
          <w:rPr>
            <w:rFonts w:ascii="仿宋" w:eastAsia="仿宋" w:hAnsi="仿宋" w:cs="仿宋" w:hint="eastAsia"/>
            <w:lang w:eastAsia="zh-CN"/>
          </w:rPr>
          <w:t>十四、项目施工方案</w:t>
        </w:r>
        <w:r>
          <w:tab/>
        </w:r>
        <w:r>
          <w:fldChar w:fldCharType="begin"/>
        </w:r>
        <w:r>
          <w:instrText xml:space="preserve"> PAGEREF _Toc19265 \h </w:instrText>
        </w:r>
        <w:r>
          <w:fldChar w:fldCharType="separate"/>
        </w:r>
        <w:r>
          <w:t>68</w:t>
        </w:r>
        <w:r>
          <w:fldChar w:fldCharType="end"/>
        </w:r>
      </w:hyperlink>
    </w:p>
    <w:p>
      <w:pPr>
        <w:pStyle w:val="TOC2"/>
        <w:tabs>
          <w:tab w:val="right" w:leader="dot" w:pos="8306"/>
        </w:tabs>
      </w:pPr>
      <w:hyperlink w:anchor="_Toc24676" w:history="1">
        <w:r>
          <w:rPr>
            <w:rFonts w:ascii="仿宋" w:eastAsia="仿宋" w:hAnsi="仿宋" w:cs="仿宋" w:hint="eastAsia"/>
            <w:lang w:eastAsia="zh-CN"/>
          </w:rPr>
          <w:t>(一)、施工组织设计</w:t>
        </w:r>
        <w:r>
          <w:tab/>
        </w:r>
        <w:r>
          <w:fldChar w:fldCharType="begin"/>
        </w:r>
        <w:r>
          <w:instrText xml:space="preserve"> PAGEREF _Toc24676 \h </w:instrText>
        </w:r>
        <w:r>
          <w:fldChar w:fldCharType="separate"/>
        </w:r>
        <w:r>
          <w:t>68</w:t>
        </w:r>
        <w:r>
          <w:fldChar w:fldCharType="end"/>
        </w:r>
      </w:hyperlink>
    </w:p>
    <w:p>
      <w:pPr>
        <w:pStyle w:val="TOC2"/>
        <w:tabs>
          <w:tab w:val="right" w:leader="dot" w:pos="8306"/>
        </w:tabs>
      </w:pPr>
      <w:hyperlink w:anchor="_Toc23604" w:history="1">
        <w:r>
          <w:rPr>
            <w:rFonts w:ascii="仿宋" w:eastAsia="仿宋" w:hAnsi="仿宋" w:cs="仿宋" w:hint="eastAsia"/>
            <w:lang w:eastAsia="zh-CN"/>
          </w:rPr>
          <w:t>(二)、施工工艺与技术路线</w:t>
        </w:r>
        <w:r>
          <w:tab/>
        </w:r>
        <w:r>
          <w:fldChar w:fldCharType="begin"/>
        </w:r>
        <w:r>
          <w:instrText xml:space="preserve"> PAGEREF _Toc23604 \h </w:instrText>
        </w:r>
        <w:r>
          <w:fldChar w:fldCharType="separate"/>
        </w:r>
        <w:r>
          <w:t>69</w:t>
        </w:r>
        <w:r>
          <w:fldChar w:fldCharType="end"/>
        </w:r>
      </w:hyperlink>
    </w:p>
    <w:p>
      <w:pPr>
        <w:pStyle w:val="TOC2"/>
        <w:tabs>
          <w:tab w:val="right" w:leader="dot" w:pos="8306"/>
        </w:tabs>
      </w:pPr>
      <w:hyperlink w:anchor="_Toc19978" w:history="1">
        <w:r>
          <w:rPr>
            <w:rFonts w:ascii="仿宋" w:eastAsia="仿宋" w:hAnsi="仿宋" w:cs="仿宋" w:hint="eastAsia"/>
            <w:lang w:eastAsia="zh-CN"/>
          </w:rPr>
          <w:t>(三)、关键节点施工计划</w:t>
        </w:r>
        <w:r>
          <w:tab/>
        </w:r>
        <w:r>
          <w:fldChar w:fldCharType="begin"/>
        </w:r>
        <w:r>
          <w:instrText xml:space="preserve"> PAGEREF _Toc19978 \h </w:instrText>
        </w:r>
        <w:r>
          <w:fldChar w:fldCharType="separate"/>
        </w:r>
        <w:r>
          <w:t>71</w:t>
        </w:r>
        <w:r>
          <w:fldChar w:fldCharType="end"/>
        </w:r>
      </w:hyperlink>
    </w:p>
    <w:p>
      <w:pPr>
        <w:pStyle w:val="TOC2"/>
        <w:tabs>
          <w:tab w:val="right" w:leader="dot" w:pos="8306"/>
        </w:tabs>
      </w:pPr>
      <w:hyperlink w:anchor="_Toc17384" w:history="1">
        <w:r>
          <w:rPr>
            <w:rFonts w:ascii="仿宋" w:eastAsia="仿宋" w:hAnsi="仿宋" w:cs="仿宋" w:hint="eastAsia"/>
            <w:lang w:eastAsia="zh-CN"/>
          </w:rPr>
          <w:t>(四)、施工现场管理</w:t>
        </w:r>
        <w:r>
          <w:tab/>
        </w:r>
        <w:r>
          <w:fldChar w:fldCharType="begin"/>
        </w:r>
        <w:r>
          <w:instrText xml:space="preserve"> PAGEREF _Toc17384 \h </w:instrText>
        </w:r>
        <w:r>
          <w:fldChar w:fldCharType="separate"/>
        </w:r>
        <w:r>
          <w:t>72</w:t>
        </w:r>
        <w:r>
          <w:fldChar w:fldCharType="end"/>
        </w:r>
      </w:hyperlink>
    </w:p>
    <w:p>
      <w:pPr>
        <w:pStyle w:val="TOC1"/>
        <w:tabs>
          <w:tab w:val="right" w:leader="dot" w:pos="8306"/>
        </w:tabs>
      </w:pPr>
      <w:hyperlink w:anchor="_Toc20124" w:history="1">
        <w:r>
          <w:rPr>
            <w:rFonts w:ascii="仿宋" w:eastAsia="仿宋" w:hAnsi="仿宋" w:cs="仿宋" w:hint="eastAsia"/>
            <w:lang w:eastAsia="zh-CN"/>
          </w:rPr>
          <w:t>十五、合作与交流机制建立</w:t>
        </w:r>
        <w:r>
          <w:tab/>
        </w:r>
        <w:r>
          <w:fldChar w:fldCharType="begin"/>
        </w:r>
        <w:r>
          <w:instrText xml:space="preserve"> PAGEREF _Toc20124 \h </w:instrText>
        </w:r>
        <w:r>
          <w:fldChar w:fldCharType="separate"/>
        </w:r>
        <w:r>
          <w:t>74</w:t>
        </w:r>
        <w:r>
          <w:fldChar w:fldCharType="end"/>
        </w:r>
      </w:hyperlink>
    </w:p>
    <w:p>
      <w:pPr>
        <w:pStyle w:val="TOC2"/>
        <w:tabs>
          <w:tab w:val="right" w:leader="dot" w:pos="8306"/>
        </w:tabs>
      </w:pPr>
      <w:hyperlink w:anchor="_Toc15945" w:history="1">
        <w:r>
          <w:rPr>
            <w:rFonts w:ascii="仿宋" w:eastAsia="仿宋" w:hAnsi="仿宋" w:cs="仿宋" w:hint="eastAsia"/>
            <w:lang w:eastAsia="zh-CN"/>
          </w:rPr>
          <w:t>(一)、合作伙伴选择与合作方式</w:t>
        </w:r>
        <w:r>
          <w:tab/>
        </w:r>
        <w:r>
          <w:fldChar w:fldCharType="begin"/>
        </w:r>
        <w:r>
          <w:instrText xml:space="preserve"> PAGEREF _Toc15945 \h </w:instrText>
        </w:r>
        <w:r>
          <w:fldChar w:fldCharType="separate"/>
        </w:r>
        <w:r>
          <w:t>74</w:t>
        </w:r>
        <w:r>
          <w:fldChar w:fldCharType="end"/>
        </w:r>
      </w:hyperlink>
    </w:p>
    <w:p>
      <w:pPr>
        <w:pStyle w:val="TOC2"/>
        <w:tabs>
          <w:tab w:val="right" w:leader="dot" w:pos="8306"/>
        </w:tabs>
      </w:pPr>
      <w:hyperlink w:anchor="_Toc474" w:history="1">
        <w:r>
          <w:rPr>
            <w:rFonts w:ascii="仿宋" w:eastAsia="仿宋" w:hAnsi="仿宋" w:cs="仿宋" w:hint="eastAsia"/>
            <w:lang w:eastAsia="zh-CN"/>
          </w:rPr>
          <w:t>(二)、交流与合作平台搭建</w:t>
        </w:r>
        <w:r>
          <w:tab/>
        </w:r>
        <w:r>
          <w:fldChar w:fldCharType="begin"/>
        </w:r>
        <w:r>
          <w:instrText xml:space="preserve"> PAGEREF _Toc474 \h </w:instrText>
        </w:r>
        <w:r>
          <w:fldChar w:fldCharType="separate"/>
        </w:r>
        <w:r>
          <w:t>76</w:t>
        </w:r>
        <w:r>
          <w:fldChar w:fldCharType="end"/>
        </w:r>
      </w:hyperlink>
    </w:p>
    <w:p>
      <w:pPr>
        <w:pStyle w:val="TOC1"/>
        <w:tabs>
          <w:tab w:val="right" w:leader="dot" w:pos="8306"/>
        </w:tabs>
      </w:pPr>
      <w:hyperlink w:anchor="_Toc31117" w:history="1">
        <w:r>
          <w:rPr>
            <w:rFonts w:ascii="仿宋" w:eastAsia="仿宋" w:hAnsi="仿宋" w:cs="仿宋" w:hint="eastAsia"/>
            <w:lang w:eastAsia="zh-CN"/>
          </w:rPr>
          <w:t>十六、人力资源管理与开发</w:t>
        </w:r>
        <w:r>
          <w:tab/>
        </w:r>
        <w:r>
          <w:fldChar w:fldCharType="begin"/>
        </w:r>
        <w:r>
          <w:instrText xml:space="preserve"> PAGEREF _Toc31117 \h </w:instrText>
        </w:r>
        <w:r>
          <w:fldChar w:fldCharType="separate"/>
        </w:r>
        <w:r>
          <w:t>77</w:t>
        </w:r>
        <w:r>
          <w:fldChar w:fldCharType="end"/>
        </w:r>
      </w:hyperlink>
    </w:p>
    <w:p>
      <w:pPr>
        <w:pStyle w:val="TOC2"/>
        <w:tabs>
          <w:tab w:val="right" w:leader="dot" w:pos="8306"/>
        </w:tabs>
      </w:pPr>
      <w:hyperlink w:anchor="_Toc7346" w:history="1">
        <w:r>
          <w:rPr>
            <w:rFonts w:ascii="仿宋" w:eastAsia="仿宋" w:hAnsi="仿宋" w:cs="仿宋" w:hint="eastAsia"/>
            <w:lang w:eastAsia="zh-CN"/>
          </w:rPr>
          <w:t>(一)、人力资源规划</w:t>
        </w:r>
        <w:r>
          <w:tab/>
        </w:r>
        <w:r>
          <w:fldChar w:fldCharType="begin"/>
        </w:r>
        <w:r>
          <w:instrText xml:space="preserve"> PAGEREF _Toc7346 \h </w:instrText>
        </w:r>
        <w:r>
          <w:fldChar w:fldCharType="separate"/>
        </w:r>
        <w:r>
          <w:t>77</w:t>
        </w:r>
        <w:r>
          <w:fldChar w:fldCharType="end"/>
        </w:r>
      </w:hyperlink>
    </w:p>
    <w:p>
      <w:pPr>
        <w:pStyle w:val="TOC2"/>
        <w:tabs>
          <w:tab w:val="right" w:leader="dot" w:pos="8306"/>
        </w:tabs>
      </w:pPr>
      <w:hyperlink w:anchor="_Toc24629" w:history="1">
        <w:r>
          <w:rPr>
            <w:rFonts w:ascii="仿宋" w:eastAsia="仿宋" w:hAnsi="仿宋" w:cs="仿宋" w:hint="eastAsia"/>
            <w:lang w:eastAsia="zh-CN"/>
          </w:rPr>
          <w:t>(二)、人力资源开发与培训</w:t>
        </w:r>
        <w:r>
          <w:tab/>
        </w:r>
        <w:r>
          <w:fldChar w:fldCharType="begin"/>
        </w:r>
        <w:r>
          <w:instrText xml:space="preserve"> PAGEREF _Toc24629 \h </w:instrText>
        </w:r>
        <w:r>
          <w:fldChar w:fldCharType="separate"/>
        </w:r>
        <w:r>
          <w:t>79</w:t>
        </w:r>
        <w:r>
          <w:fldChar w:fldCharType="end"/>
        </w:r>
      </w:hyperlink>
    </w:p>
    <w:p>
      <w:pPr>
        <w:pStyle w:val="TOC1"/>
        <w:tabs>
          <w:tab w:val="right" w:leader="dot" w:pos="8306"/>
        </w:tabs>
      </w:pPr>
      <w:hyperlink w:anchor="_Toc27589" w:history="1">
        <w:r>
          <w:rPr>
            <w:rFonts w:ascii="仿宋" w:eastAsia="仿宋" w:hAnsi="仿宋" w:cs="仿宋" w:hint="eastAsia"/>
            <w:lang w:eastAsia="zh-CN"/>
          </w:rPr>
          <w:t>十七、知识产权管理与保护</w:t>
        </w:r>
        <w:r>
          <w:tab/>
        </w:r>
        <w:r>
          <w:fldChar w:fldCharType="begin"/>
        </w:r>
        <w:r>
          <w:instrText xml:space="preserve"> PAGEREF _Toc27589 \h </w:instrText>
        </w:r>
        <w:r>
          <w:fldChar w:fldCharType="separate"/>
        </w:r>
        <w:r>
          <w:t>81</w:t>
        </w:r>
        <w:r>
          <w:fldChar w:fldCharType="end"/>
        </w:r>
      </w:hyperlink>
    </w:p>
    <w:p>
      <w:pPr>
        <w:pStyle w:val="TOC2"/>
        <w:tabs>
          <w:tab w:val="right" w:leader="dot" w:pos="8306"/>
        </w:tabs>
      </w:pPr>
      <w:hyperlink w:anchor="_Toc28666" w:history="1">
        <w:r>
          <w:rPr>
            <w:rFonts w:ascii="仿宋" w:eastAsia="仿宋" w:hAnsi="仿宋" w:cs="仿宋" w:hint="eastAsia"/>
            <w:lang w:eastAsia="zh-CN"/>
          </w:rPr>
          <w:t>(一)、知识产权管理体系建设</w:t>
        </w:r>
        <w:r>
          <w:tab/>
        </w:r>
        <w:r>
          <w:fldChar w:fldCharType="begin"/>
        </w:r>
        <w:r>
          <w:instrText xml:space="preserve"> PAGEREF _Toc28666 \h </w:instrText>
        </w:r>
        <w:r>
          <w:fldChar w:fldCharType="separate"/>
        </w:r>
        <w:r>
          <w:t>81</w:t>
        </w:r>
        <w:r>
          <w:fldChar w:fldCharType="end"/>
        </w:r>
      </w:hyperlink>
    </w:p>
    <w:p>
      <w:pPr>
        <w:pStyle w:val="TOC2"/>
        <w:tabs>
          <w:tab w:val="right" w:leader="dot" w:pos="8306"/>
        </w:tabs>
      </w:pPr>
      <w:hyperlink w:anchor="_Toc13080" w:history="1">
        <w:r>
          <w:rPr>
            <w:rFonts w:ascii="仿宋" w:eastAsia="仿宋" w:hAnsi="仿宋" w:cs="仿宋" w:hint="eastAsia"/>
            <w:lang w:eastAsia="zh-CN"/>
          </w:rPr>
          <w:t>(二)、知识产权保护措施</w:t>
        </w:r>
        <w:r>
          <w:tab/>
        </w:r>
        <w:r>
          <w:fldChar w:fldCharType="begin"/>
        </w:r>
        <w:r>
          <w:instrText xml:space="preserve"> PAGEREF _Toc13080 \h </w:instrText>
        </w:r>
        <w:r>
          <w:fldChar w:fldCharType="separate"/>
        </w:r>
        <w:r>
          <w:t>82</w:t>
        </w:r>
        <w:r>
          <w:fldChar w:fldCharType="end"/>
        </w:r>
      </w:hyperlink>
    </w:p>
    <w:p>
      <w:pPr>
        <w:pStyle w:val="TOC1"/>
        <w:tabs>
          <w:tab w:val="right" w:leader="dot" w:pos="8306"/>
        </w:tabs>
      </w:pPr>
      <w:hyperlink w:anchor="_Toc27960" w:history="1">
        <w:r>
          <w:rPr>
            <w:rFonts w:ascii="仿宋" w:eastAsia="仿宋" w:hAnsi="仿宋" w:cs="仿宋" w:hint="eastAsia"/>
            <w:lang w:eastAsia="zh-CN"/>
          </w:rPr>
          <w:t>十八、企业合规与伦理</w:t>
        </w:r>
        <w:r>
          <w:tab/>
        </w:r>
        <w:r>
          <w:fldChar w:fldCharType="begin"/>
        </w:r>
        <w:r>
          <w:instrText xml:space="preserve"> PAGEREF _Toc27960 \h </w:instrText>
        </w:r>
        <w:r>
          <w:fldChar w:fldCharType="separate"/>
        </w:r>
        <w:r>
          <w:t>84</w:t>
        </w:r>
        <w:r>
          <w:fldChar w:fldCharType="end"/>
        </w:r>
      </w:hyperlink>
    </w:p>
    <w:p>
      <w:pPr>
        <w:pStyle w:val="TOC2"/>
        <w:tabs>
          <w:tab w:val="right" w:leader="dot" w:pos="8306"/>
        </w:tabs>
      </w:pPr>
      <w:hyperlink w:anchor="_Toc7260" w:history="1">
        <w:r>
          <w:rPr>
            <w:rFonts w:ascii="仿宋" w:eastAsia="仿宋" w:hAnsi="仿宋" w:cs="仿宋" w:hint="eastAsia"/>
            <w:lang w:eastAsia="zh-CN"/>
          </w:rPr>
          <w:t>(一)、合规政策与程序</w:t>
        </w:r>
        <w:r>
          <w:tab/>
        </w:r>
        <w:r>
          <w:fldChar w:fldCharType="begin"/>
        </w:r>
        <w:r>
          <w:instrText xml:space="preserve"> PAGEREF _Toc7260 \h </w:instrText>
        </w:r>
        <w:r>
          <w:fldChar w:fldCharType="separate"/>
        </w:r>
        <w:r>
          <w:t>84</w:t>
        </w:r>
        <w:r>
          <w:fldChar w:fldCharType="end"/>
        </w:r>
      </w:hyperlink>
    </w:p>
    <w:p>
      <w:pPr>
        <w:pStyle w:val="TOC2"/>
        <w:tabs>
          <w:tab w:val="right" w:leader="dot" w:pos="8306"/>
        </w:tabs>
      </w:pPr>
      <w:hyperlink w:anchor="_Toc32403" w:history="1">
        <w:r>
          <w:rPr>
            <w:rFonts w:ascii="仿宋" w:eastAsia="仿宋" w:hAnsi="仿宋" w:cs="仿宋" w:hint="eastAsia"/>
            <w:lang w:eastAsia="zh-CN"/>
          </w:rPr>
          <w:t>(二)、伦理规范与培训</w:t>
        </w:r>
        <w:r>
          <w:tab/>
        </w:r>
        <w:r>
          <w:fldChar w:fldCharType="begin"/>
        </w:r>
        <w:r>
          <w:instrText xml:space="preserve"> PAGEREF _Toc32403 \h </w:instrText>
        </w:r>
        <w:r>
          <w:fldChar w:fldCharType="separate"/>
        </w:r>
        <w:r>
          <w:t>85</w:t>
        </w:r>
        <w:r>
          <w:fldChar w:fldCharType="end"/>
        </w:r>
      </w:hyperlink>
    </w:p>
    <w:p>
      <w:pPr>
        <w:pStyle w:val="TOC2"/>
        <w:tabs>
          <w:tab w:val="right" w:leader="dot" w:pos="8306"/>
        </w:tabs>
      </w:pPr>
      <w:hyperlink w:anchor="_Toc12404" w:history="1">
        <w:r>
          <w:rPr>
            <w:rFonts w:ascii="仿宋" w:eastAsia="仿宋" w:hAnsi="仿宋" w:cs="仿宋" w:hint="eastAsia"/>
            <w:lang w:eastAsia="zh-CN"/>
          </w:rPr>
          <w:t>(三)、合规风险评估</w:t>
        </w:r>
        <w:r>
          <w:tab/>
        </w:r>
        <w:r>
          <w:fldChar w:fldCharType="begin"/>
        </w:r>
        <w:r>
          <w:instrText xml:space="preserve"> PAGEREF _Toc12404 \h </w:instrText>
        </w:r>
        <w:r>
          <w:fldChar w:fldCharType="separate"/>
        </w:r>
        <w:r>
          <w:t>86</w:t>
        </w:r>
        <w:r>
          <w:fldChar w:fldCharType="end"/>
        </w:r>
      </w:hyperlink>
    </w:p>
    <w:p>
      <w:pPr>
        <w:pStyle w:val="TOC2"/>
        <w:tabs>
          <w:tab w:val="right" w:leader="dot" w:pos="8306"/>
        </w:tabs>
      </w:pPr>
      <w:hyperlink w:anchor="_Toc23277" w:history="1">
        <w:r>
          <w:rPr>
            <w:rFonts w:ascii="仿宋" w:eastAsia="仿宋" w:hAnsi="仿宋" w:cs="仿宋" w:hint="eastAsia"/>
            <w:lang w:eastAsia="zh-CN"/>
          </w:rPr>
          <w:t>(四)、合规监督与执行</w:t>
        </w:r>
        <w:r>
          <w:tab/>
        </w:r>
        <w:r>
          <w:fldChar w:fldCharType="begin"/>
        </w:r>
        <w:r>
          <w:instrText xml:space="preserve"> PAGEREF _Toc23277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28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碳水化合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4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375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碳水化合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碳水化合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碳水化合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水化合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碳水化合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碳水化合物项目的社会影响是全面而深远的。从提供就业机会和提升公共服务，到促进社会结构和劳动市场的多元化，再到推动社会责任和伦理标准的提高，项目对于提升社区的经济、文化和社会福祉有着重要作用。通过这些正面影响，碳水化合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7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为了融入当地社区，碳水化合物项目需深入理解当地的文化特色和社会习俗。例如，项目在设计广告和市场推广活动时，应考虑使用当地语言和符合地方文化的表达方式。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9924"/>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为了确保碳水化合物项目的成功并最大限度地减轻潜在的社会风险，详细的风险分析和具体的应对策略至关重要。以下是针对项目可能面临的具体社会风险及相应对策的分析：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风险描述：碳水化合物项目可能遭遇社区抵制，尤其如果社区成员认为项目会破坏他们的生活环境或忽略他们的意见。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风险描述：碳水化合物项目的商业实践可能与当地的文化和价值观存在冲突，导致社会紧张和文化冲突。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风险描述：碳水化合物项目可能会增加对公共资源和基础设施的需求，给当地带来额外压力，例如在水资源、能源供应和交通系统方面。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https://d.book118.com/755333340242011102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71468"/>
    <w:rsid w:val="22E714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33334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2024-01-24T02:04:00Z</dcterms:created>
  <dcterms:modified xsi:type="dcterms:W3CDTF">2024-01-24T02:05:26Z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F0D86752899049E1B0621E2B35368293_11</vt:lpwstr>
  </property>
  <property fmtid="{D5CDD505-2E9C-101B-9397-08002B2CF9AE}" pid="3" name="KSOProductBuildVer">
    <vt:lpwstr>2052-12.1.0.16120</vt:lpwstr>
  </property>
</Properties>
</file>