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监控单元项目规划设计蓝图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8" w:history="1">
        <w:r>
          <w:rPr>
            <w:rFonts w:ascii="仿宋" w:eastAsia="仿宋" w:hAnsi="仿宋" w:cs="仿宋" w:hint="eastAsia"/>
            <w:lang w:eastAsia="zh-CN"/>
          </w:rPr>
          <w:t>前言</w:t>
        </w:r>
        <w:r>
          <w:tab/>
        </w:r>
        <w:r>
          <w:fldChar w:fldCharType="begin"/>
        </w:r>
        <w:r>
          <w:instrText xml:space="preserve"> PAGEREF _Toc20098 \h </w:instrText>
        </w:r>
        <w:r>
          <w:fldChar w:fldCharType="separate"/>
        </w:r>
        <w:r>
          <w:t>3</w:t>
        </w:r>
        <w:r>
          <w:fldChar w:fldCharType="end"/>
        </w:r>
      </w:hyperlink>
    </w:p>
    <w:p>
      <w:pPr>
        <w:pStyle w:val="TOC1"/>
        <w:tabs>
          <w:tab w:val="right" w:leader="dot" w:pos="8306"/>
        </w:tabs>
      </w:pPr>
      <w:hyperlink w:anchor="_Toc2400" w:history="1">
        <w:r>
          <w:rPr>
            <w:rFonts w:ascii="仿宋" w:eastAsia="仿宋" w:hAnsi="仿宋" w:cs="仿宋" w:hint="eastAsia"/>
            <w:lang w:eastAsia="zh-CN"/>
          </w:rPr>
          <w:t>一、监控单元项目土建工程</w:t>
        </w:r>
        <w:r>
          <w:tab/>
        </w:r>
        <w:r>
          <w:fldChar w:fldCharType="begin"/>
        </w:r>
        <w:r>
          <w:instrText xml:space="preserve"> PAGEREF _Toc2400 \h </w:instrText>
        </w:r>
        <w:r>
          <w:fldChar w:fldCharType="separate"/>
        </w:r>
        <w:r>
          <w:t>3</w:t>
        </w:r>
        <w:r>
          <w:fldChar w:fldCharType="end"/>
        </w:r>
      </w:hyperlink>
    </w:p>
    <w:p>
      <w:pPr>
        <w:pStyle w:val="TOC2"/>
        <w:tabs>
          <w:tab w:val="right" w:leader="dot" w:pos="8306"/>
        </w:tabs>
      </w:pPr>
      <w:hyperlink w:anchor="_Toc21333" w:history="1">
        <w:r>
          <w:rPr>
            <w:rFonts w:ascii="仿宋" w:eastAsia="仿宋" w:hAnsi="仿宋" w:cs="仿宋" w:hint="eastAsia"/>
            <w:lang w:eastAsia="zh-CN"/>
          </w:rPr>
          <w:t>(一)、建筑工程设计原则</w:t>
        </w:r>
        <w:r>
          <w:tab/>
        </w:r>
        <w:r>
          <w:fldChar w:fldCharType="begin"/>
        </w:r>
        <w:r>
          <w:instrText xml:space="preserve"> PAGEREF _Toc21333 \h </w:instrText>
        </w:r>
        <w:r>
          <w:fldChar w:fldCharType="separate"/>
        </w:r>
        <w:r>
          <w:t>3</w:t>
        </w:r>
        <w:r>
          <w:fldChar w:fldCharType="end"/>
        </w:r>
      </w:hyperlink>
    </w:p>
    <w:p>
      <w:pPr>
        <w:pStyle w:val="TOC2"/>
        <w:tabs>
          <w:tab w:val="right" w:leader="dot" w:pos="8306"/>
        </w:tabs>
      </w:pPr>
      <w:hyperlink w:anchor="_Toc13175" w:history="1">
        <w:r>
          <w:rPr>
            <w:rFonts w:ascii="仿宋" w:eastAsia="仿宋" w:hAnsi="仿宋" w:cs="仿宋" w:hint="eastAsia"/>
            <w:lang w:eastAsia="zh-CN"/>
          </w:rPr>
          <w:t>(二)、土建工程设计年限及安全等级</w:t>
        </w:r>
        <w:r>
          <w:tab/>
        </w:r>
        <w:r>
          <w:fldChar w:fldCharType="begin"/>
        </w:r>
        <w:r>
          <w:instrText xml:space="preserve"> PAGEREF _Toc13175 \h </w:instrText>
        </w:r>
        <w:r>
          <w:fldChar w:fldCharType="separate"/>
        </w:r>
        <w:r>
          <w:t>4</w:t>
        </w:r>
        <w:r>
          <w:fldChar w:fldCharType="end"/>
        </w:r>
      </w:hyperlink>
    </w:p>
    <w:p>
      <w:pPr>
        <w:pStyle w:val="TOC2"/>
        <w:tabs>
          <w:tab w:val="right" w:leader="dot" w:pos="8306"/>
        </w:tabs>
      </w:pPr>
      <w:hyperlink w:anchor="_Toc4096" w:history="1">
        <w:r>
          <w:rPr>
            <w:rFonts w:ascii="仿宋" w:eastAsia="仿宋" w:hAnsi="仿宋" w:cs="仿宋" w:hint="eastAsia"/>
            <w:lang w:eastAsia="zh-CN"/>
          </w:rPr>
          <w:t>(三)、建筑工程设计总体要求</w:t>
        </w:r>
        <w:r>
          <w:tab/>
        </w:r>
        <w:r>
          <w:fldChar w:fldCharType="begin"/>
        </w:r>
        <w:r>
          <w:instrText xml:space="preserve"> PAGEREF _Toc4096 \h </w:instrText>
        </w:r>
        <w:r>
          <w:fldChar w:fldCharType="separate"/>
        </w:r>
        <w:r>
          <w:t>5</w:t>
        </w:r>
        <w:r>
          <w:fldChar w:fldCharType="end"/>
        </w:r>
      </w:hyperlink>
    </w:p>
    <w:p>
      <w:pPr>
        <w:pStyle w:val="TOC2"/>
        <w:tabs>
          <w:tab w:val="right" w:leader="dot" w:pos="8306"/>
        </w:tabs>
      </w:pPr>
      <w:hyperlink w:anchor="_Toc7886" w:history="1">
        <w:r>
          <w:rPr>
            <w:rFonts w:ascii="仿宋" w:eastAsia="仿宋" w:hAnsi="仿宋" w:cs="仿宋" w:hint="eastAsia"/>
            <w:lang w:eastAsia="zh-CN"/>
          </w:rPr>
          <w:t>(四)、土建工程建设指标</w:t>
        </w:r>
        <w:r>
          <w:tab/>
        </w:r>
        <w:r>
          <w:fldChar w:fldCharType="begin"/>
        </w:r>
        <w:r>
          <w:instrText xml:space="preserve"> PAGEREF _Toc7886 \h </w:instrText>
        </w:r>
        <w:r>
          <w:fldChar w:fldCharType="separate"/>
        </w:r>
        <w:r>
          <w:t>6</w:t>
        </w:r>
        <w:r>
          <w:fldChar w:fldCharType="end"/>
        </w:r>
      </w:hyperlink>
    </w:p>
    <w:p>
      <w:pPr>
        <w:pStyle w:val="TOC1"/>
        <w:tabs>
          <w:tab w:val="right" w:leader="dot" w:pos="8306"/>
        </w:tabs>
      </w:pPr>
      <w:hyperlink w:anchor="_Toc29593" w:history="1">
        <w:r>
          <w:rPr>
            <w:rFonts w:ascii="仿宋" w:eastAsia="仿宋" w:hAnsi="仿宋" w:cs="仿宋" w:hint="eastAsia"/>
            <w:lang w:eastAsia="zh-CN"/>
          </w:rPr>
          <w:t>二、监控单元项目危机管理</w:t>
        </w:r>
        <w:r>
          <w:tab/>
        </w:r>
        <w:r>
          <w:fldChar w:fldCharType="begin"/>
        </w:r>
        <w:r>
          <w:instrText xml:space="preserve"> PAGEREF _Toc29593 \h </w:instrText>
        </w:r>
        <w:r>
          <w:fldChar w:fldCharType="separate"/>
        </w:r>
        <w:r>
          <w:t>6</w:t>
        </w:r>
        <w:r>
          <w:fldChar w:fldCharType="end"/>
        </w:r>
      </w:hyperlink>
    </w:p>
    <w:p>
      <w:pPr>
        <w:pStyle w:val="TOC2"/>
        <w:tabs>
          <w:tab w:val="right" w:leader="dot" w:pos="8306"/>
        </w:tabs>
      </w:pPr>
      <w:hyperlink w:anchor="_Toc26183" w:history="1">
        <w:r>
          <w:rPr>
            <w:rFonts w:ascii="仿宋" w:eastAsia="仿宋" w:hAnsi="仿宋" w:cs="仿宋" w:hint="eastAsia"/>
            <w:lang w:eastAsia="zh-CN"/>
          </w:rPr>
          <w:t>(一)、危机预警与识别</w:t>
        </w:r>
        <w:r>
          <w:tab/>
        </w:r>
        <w:r>
          <w:fldChar w:fldCharType="begin"/>
        </w:r>
        <w:r>
          <w:instrText xml:space="preserve"> PAGEREF _Toc26183 \h </w:instrText>
        </w:r>
        <w:r>
          <w:fldChar w:fldCharType="separate"/>
        </w:r>
        <w:r>
          <w:t>6</w:t>
        </w:r>
        <w:r>
          <w:fldChar w:fldCharType="end"/>
        </w:r>
      </w:hyperlink>
    </w:p>
    <w:p>
      <w:pPr>
        <w:pStyle w:val="TOC2"/>
        <w:tabs>
          <w:tab w:val="right" w:leader="dot" w:pos="8306"/>
        </w:tabs>
      </w:pPr>
      <w:hyperlink w:anchor="_Toc7421" w:history="1">
        <w:r>
          <w:rPr>
            <w:rFonts w:ascii="仿宋" w:eastAsia="仿宋" w:hAnsi="仿宋" w:cs="仿宋" w:hint="eastAsia"/>
            <w:lang w:eastAsia="zh-CN"/>
          </w:rPr>
          <w:t>(二)、危机应对与恢复</w:t>
        </w:r>
        <w:r>
          <w:tab/>
        </w:r>
        <w:r>
          <w:fldChar w:fldCharType="begin"/>
        </w:r>
        <w:r>
          <w:instrText xml:space="preserve"> PAGEREF _Toc7421 \h </w:instrText>
        </w:r>
        <w:r>
          <w:fldChar w:fldCharType="separate"/>
        </w:r>
        <w:r>
          <w:t>7</w:t>
        </w:r>
        <w:r>
          <w:fldChar w:fldCharType="end"/>
        </w:r>
      </w:hyperlink>
    </w:p>
    <w:p>
      <w:pPr>
        <w:pStyle w:val="TOC1"/>
        <w:tabs>
          <w:tab w:val="right" w:leader="dot" w:pos="8306"/>
        </w:tabs>
      </w:pPr>
      <w:hyperlink w:anchor="_Toc26313" w:history="1">
        <w:r>
          <w:rPr>
            <w:rFonts w:ascii="仿宋" w:eastAsia="仿宋" w:hAnsi="仿宋" w:cs="仿宋" w:hint="eastAsia"/>
            <w:lang w:eastAsia="zh-CN"/>
          </w:rPr>
          <w:t>三、产品规划分析</w:t>
        </w:r>
        <w:r>
          <w:tab/>
        </w:r>
        <w:r>
          <w:fldChar w:fldCharType="begin"/>
        </w:r>
        <w:r>
          <w:instrText xml:space="preserve"> PAGEREF _Toc26313 \h </w:instrText>
        </w:r>
        <w:r>
          <w:fldChar w:fldCharType="separate"/>
        </w:r>
        <w:r>
          <w:t>9</w:t>
        </w:r>
        <w:r>
          <w:fldChar w:fldCharType="end"/>
        </w:r>
      </w:hyperlink>
    </w:p>
    <w:p>
      <w:pPr>
        <w:pStyle w:val="TOC2"/>
        <w:tabs>
          <w:tab w:val="right" w:leader="dot" w:pos="8306"/>
        </w:tabs>
      </w:pPr>
      <w:hyperlink w:anchor="_Toc12557" w:history="1">
        <w:r>
          <w:rPr>
            <w:rFonts w:ascii="仿宋" w:eastAsia="仿宋" w:hAnsi="仿宋" w:cs="仿宋" w:hint="eastAsia"/>
            <w:lang w:eastAsia="zh-CN"/>
          </w:rPr>
          <w:t>(一)、产品规划</w:t>
        </w:r>
        <w:r>
          <w:tab/>
        </w:r>
        <w:r>
          <w:fldChar w:fldCharType="begin"/>
        </w:r>
        <w:r>
          <w:instrText xml:space="preserve"> PAGEREF _Toc12557 \h </w:instrText>
        </w:r>
        <w:r>
          <w:fldChar w:fldCharType="separate"/>
        </w:r>
        <w:r>
          <w:t>9</w:t>
        </w:r>
        <w:r>
          <w:fldChar w:fldCharType="end"/>
        </w:r>
      </w:hyperlink>
    </w:p>
    <w:p>
      <w:pPr>
        <w:pStyle w:val="TOC2"/>
        <w:tabs>
          <w:tab w:val="right" w:leader="dot" w:pos="8306"/>
        </w:tabs>
      </w:pPr>
      <w:hyperlink w:anchor="_Toc18170" w:history="1">
        <w:r>
          <w:rPr>
            <w:rFonts w:ascii="仿宋" w:eastAsia="仿宋" w:hAnsi="仿宋" w:cs="仿宋" w:hint="eastAsia"/>
            <w:lang w:eastAsia="zh-CN"/>
          </w:rPr>
          <w:t>(二)、建设规模</w:t>
        </w:r>
        <w:r>
          <w:tab/>
        </w:r>
        <w:r>
          <w:fldChar w:fldCharType="begin"/>
        </w:r>
        <w:r>
          <w:instrText xml:space="preserve"> PAGEREF _Toc18170 \h </w:instrText>
        </w:r>
        <w:r>
          <w:fldChar w:fldCharType="separate"/>
        </w:r>
        <w:r>
          <w:t>9</w:t>
        </w:r>
        <w:r>
          <w:fldChar w:fldCharType="end"/>
        </w:r>
      </w:hyperlink>
    </w:p>
    <w:p>
      <w:pPr>
        <w:pStyle w:val="TOC1"/>
        <w:tabs>
          <w:tab w:val="right" w:leader="dot" w:pos="8306"/>
        </w:tabs>
      </w:pPr>
      <w:hyperlink w:anchor="_Toc9204" w:history="1">
        <w:r>
          <w:rPr>
            <w:rFonts w:ascii="仿宋" w:eastAsia="仿宋" w:hAnsi="仿宋" w:cs="仿宋" w:hint="eastAsia"/>
            <w:lang w:eastAsia="zh-CN"/>
          </w:rPr>
          <w:t>四、工艺说明</w:t>
        </w:r>
        <w:r>
          <w:tab/>
        </w:r>
        <w:r>
          <w:fldChar w:fldCharType="begin"/>
        </w:r>
        <w:r>
          <w:instrText xml:space="preserve"> PAGEREF _Toc9204 \h </w:instrText>
        </w:r>
        <w:r>
          <w:fldChar w:fldCharType="separate"/>
        </w:r>
        <w:r>
          <w:t>11</w:t>
        </w:r>
        <w:r>
          <w:fldChar w:fldCharType="end"/>
        </w:r>
      </w:hyperlink>
    </w:p>
    <w:p>
      <w:pPr>
        <w:pStyle w:val="TOC2"/>
        <w:tabs>
          <w:tab w:val="right" w:leader="dot" w:pos="8306"/>
        </w:tabs>
      </w:pPr>
      <w:hyperlink w:anchor="_Toc31220" w:history="1">
        <w:r>
          <w:rPr>
            <w:rFonts w:ascii="仿宋" w:eastAsia="仿宋" w:hAnsi="仿宋" w:cs="仿宋" w:hint="eastAsia"/>
            <w:lang w:eastAsia="zh-CN"/>
          </w:rPr>
          <w:t>(一)、技术管理特点</w:t>
        </w:r>
        <w:r>
          <w:tab/>
        </w:r>
        <w:r>
          <w:fldChar w:fldCharType="begin"/>
        </w:r>
        <w:r>
          <w:instrText xml:space="preserve"> PAGEREF _Toc31220 \h </w:instrText>
        </w:r>
        <w:r>
          <w:fldChar w:fldCharType="separate"/>
        </w:r>
        <w:r>
          <w:t>11</w:t>
        </w:r>
        <w:r>
          <w:fldChar w:fldCharType="end"/>
        </w:r>
      </w:hyperlink>
    </w:p>
    <w:p>
      <w:pPr>
        <w:pStyle w:val="TOC2"/>
        <w:tabs>
          <w:tab w:val="right" w:leader="dot" w:pos="8306"/>
        </w:tabs>
      </w:pPr>
      <w:hyperlink w:anchor="_Toc5530" w:history="1">
        <w:r>
          <w:rPr>
            <w:rFonts w:ascii="仿宋" w:eastAsia="仿宋" w:hAnsi="仿宋" w:cs="仿宋" w:hint="eastAsia"/>
            <w:lang w:eastAsia="zh-CN"/>
          </w:rPr>
          <w:t>(二)、监控单元项目工艺技术设计方案</w:t>
        </w:r>
        <w:r>
          <w:tab/>
        </w:r>
        <w:r>
          <w:fldChar w:fldCharType="begin"/>
        </w:r>
        <w:r>
          <w:instrText xml:space="preserve"> PAGEREF _Toc5530 \h </w:instrText>
        </w:r>
        <w:r>
          <w:fldChar w:fldCharType="separate"/>
        </w:r>
        <w:r>
          <w:t>12</w:t>
        </w:r>
        <w:r>
          <w:fldChar w:fldCharType="end"/>
        </w:r>
      </w:hyperlink>
    </w:p>
    <w:p>
      <w:pPr>
        <w:pStyle w:val="TOC2"/>
        <w:tabs>
          <w:tab w:val="right" w:leader="dot" w:pos="8306"/>
        </w:tabs>
      </w:pPr>
      <w:hyperlink w:anchor="_Toc31848" w:history="1">
        <w:r>
          <w:rPr>
            <w:rFonts w:ascii="仿宋" w:eastAsia="仿宋" w:hAnsi="仿宋" w:cs="仿宋" w:hint="eastAsia"/>
            <w:lang w:eastAsia="zh-CN"/>
          </w:rPr>
          <w:t>(三)、设备选型方案</w:t>
        </w:r>
        <w:r>
          <w:tab/>
        </w:r>
        <w:r>
          <w:fldChar w:fldCharType="begin"/>
        </w:r>
        <w:r>
          <w:instrText xml:space="preserve"> PAGEREF _Toc31848 \h </w:instrText>
        </w:r>
        <w:r>
          <w:fldChar w:fldCharType="separate"/>
        </w:r>
        <w:r>
          <w:t>13</w:t>
        </w:r>
        <w:r>
          <w:fldChar w:fldCharType="end"/>
        </w:r>
      </w:hyperlink>
    </w:p>
    <w:p>
      <w:pPr>
        <w:pStyle w:val="TOC1"/>
        <w:tabs>
          <w:tab w:val="right" w:leader="dot" w:pos="8306"/>
        </w:tabs>
      </w:pPr>
      <w:hyperlink w:anchor="_Toc8876" w:history="1">
        <w:r>
          <w:rPr>
            <w:rFonts w:ascii="仿宋" w:eastAsia="仿宋" w:hAnsi="仿宋" w:cs="仿宋" w:hint="eastAsia"/>
            <w:lang w:eastAsia="zh-CN"/>
          </w:rPr>
          <w:t>五、监控单元项目选址可行性分析</w:t>
        </w:r>
        <w:r>
          <w:tab/>
        </w:r>
        <w:r>
          <w:fldChar w:fldCharType="begin"/>
        </w:r>
        <w:r>
          <w:instrText xml:space="preserve"> PAGEREF _Toc8876 \h </w:instrText>
        </w:r>
        <w:r>
          <w:fldChar w:fldCharType="separate"/>
        </w:r>
        <w:r>
          <w:t>14</w:t>
        </w:r>
        <w:r>
          <w:fldChar w:fldCharType="end"/>
        </w:r>
      </w:hyperlink>
    </w:p>
    <w:p>
      <w:pPr>
        <w:pStyle w:val="TOC2"/>
        <w:tabs>
          <w:tab w:val="right" w:leader="dot" w:pos="8306"/>
        </w:tabs>
      </w:pPr>
      <w:hyperlink w:anchor="_Toc18442" w:history="1">
        <w:r>
          <w:rPr>
            <w:rFonts w:ascii="仿宋" w:eastAsia="仿宋" w:hAnsi="仿宋" w:cs="仿宋" w:hint="eastAsia"/>
            <w:lang w:eastAsia="zh-CN"/>
          </w:rPr>
          <w:t>(一)、监控单元项目选址</w:t>
        </w:r>
        <w:r>
          <w:tab/>
        </w:r>
        <w:r>
          <w:fldChar w:fldCharType="begin"/>
        </w:r>
        <w:r>
          <w:instrText xml:space="preserve"> PAGEREF _Toc18442 \h </w:instrText>
        </w:r>
        <w:r>
          <w:fldChar w:fldCharType="separate"/>
        </w:r>
        <w:r>
          <w:t>14</w:t>
        </w:r>
        <w:r>
          <w:fldChar w:fldCharType="end"/>
        </w:r>
      </w:hyperlink>
    </w:p>
    <w:p>
      <w:pPr>
        <w:pStyle w:val="TOC2"/>
        <w:tabs>
          <w:tab w:val="right" w:leader="dot" w:pos="8306"/>
        </w:tabs>
      </w:pPr>
      <w:hyperlink w:anchor="_Toc22239" w:history="1">
        <w:r>
          <w:rPr>
            <w:rFonts w:ascii="仿宋" w:eastAsia="仿宋" w:hAnsi="仿宋" w:cs="仿宋" w:hint="eastAsia"/>
            <w:lang w:eastAsia="zh-CN"/>
          </w:rPr>
          <w:t>(二)、用地控制指标</w:t>
        </w:r>
        <w:r>
          <w:tab/>
        </w:r>
        <w:r>
          <w:fldChar w:fldCharType="begin"/>
        </w:r>
        <w:r>
          <w:instrText xml:space="preserve"> PAGEREF _Toc22239 \h </w:instrText>
        </w:r>
        <w:r>
          <w:fldChar w:fldCharType="separate"/>
        </w:r>
        <w:r>
          <w:t>14</w:t>
        </w:r>
        <w:r>
          <w:fldChar w:fldCharType="end"/>
        </w:r>
      </w:hyperlink>
    </w:p>
    <w:p>
      <w:pPr>
        <w:pStyle w:val="TOC2"/>
        <w:tabs>
          <w:tab w:val="right" w:leader="dot" w:pos="8306"/>
        </w:tabs>
      </w:pPr>
      <w:hyperlink w:anchor="_Toc5955" w:history="1">
        <w:r>
          <w:rPr>
            <w:rFonts w:ascii="仿宋" w:eastAsia="仿宋" w:hAnsi="仿宋" w:cs="仿宋" w:hint="eastAsia"/>
            <w:lang w:eastAsia="zh-CN"/>
          </w:rPr>
          <w:t>(三)、节约用地措施</w:t>
        </w:r>
        <w:r>
          <w:tab/>
        </w:r>
        <w:r>
          <w:fldChar w:fldCharType="begin"/>
        </w:r>
        <w:r>
          <w:instrText xml:space="preserve"> PAGEREF _Toc5955 \h </w:instrText>
        </w:r>
        <w:r>
          <w:fldChar w:fldCharType="separate"/>
        </w:r>
        <w:r>
          <w:t>16</w:t>
        </w:r>
        <w:r>
          <w:fldChar w:fldCharType="end"/>
        </w:r>
      </w:hyperlink>
    </w:p>
    <w:p>
      <w:pPr>
        <w:pStyle w:val="TOC2"/>
        <w:tabs>
          <w:tab w:val="right" w:leader="dot" w:pos="8306"/>
        </w:tabs>
      </w:pPr>
      <w:hyperlink w:anchor="_Toc4701" w:history="1">
        <w:r>
          <w:rPr>
            <w:rFonts w:ascii="仿宋" w:eastAsia="仿宋" w:hAnsi="仿宋" w:cs="仿宋" w:hint="eastAsia"/>
            <w:lang w:eastAsia="zh-CN"/>
          </w:rPr>
          <w:t>(四)、总图布置方案</w:t>
        </w:r>
        <w:r>
          <w:tab/>
        </w:r>
        <w:r>
          <w:fldChar w:fldCharType="begin"/>
        </w:r>
        <w:r>
          <w:instrText xml:space="preserve"> PAGEREF _Toc4701 \h </w:instrText>
        </w:r>
        <w:r>
          <w:fldChar w:fldCharType="separate"/>
        </w:r>
        <w:r>
          <w:t>17</w:t>
        </w:r>
        <w:r>
          <w:fldChar w:fldCharType="end"/>
        </w:r>
      </w:hyperlink>
    </w:p>
    <w:p>
      <w:pPr>
        <w:pStyle w:val="TOC2"/>
        <w:tabs>
          <w:tab w:val="right" w:leader="dot" w:pos="8306"/>
        </w:tabs>
      </w:pPr>
      <w:hyperlink w:anchor="_Toc9074" w:history="1">
        <w:r>
          <w:rPr>
            <w:rFonts w:ascii="仿宋" w:eastAsia="仿宋" w:hAnsi="仿宋" w:cs="仿宋" w:hint="eastAsia"/>
            <w:lang w:eastAsia="zh-CN"/>
          </w:rPr>
          <w:t>(五)、选址综合评价</w:t>
        </w:r>
        <w:r>
          <w:tab/>
        </w:r>
        <w:r>
          <w:fldChar w:fldCharType="begin"/>
        </w:r>
        <w:r>
          <w:instrText xml:space="preserve"> PAGEREF _Toc9074 \h </w:instrText>
        </w:r>
        <w:r>
          <w:fldChar w:fldCharType="separate"/>
        </w:r>
        <w:r>
          <w:t>18</w:t>
        </w:r>
        <w:r>
          <w:fldChar w:fldCharType="end"/>
        </w:r>
      </w:hyperlink>
    </w:p>
    <w:p>
      <w:pPr>
        <w:pStyle w:val="TOC1"/>
        <w:tabs>
          <w:tab w:val="right" w:leader="dot" w:pos="8306"/>
        </w:tabs>
      </w:pPr>
      <w:hyperlink w:anchor="_Toc887" w:history="1">
        <w:r>
          <w:rPr>
            <w:rFonts w:ascii="仿宋" w:eastAsia="仿宋" w:hAnsi="仿宋" w:cs="仿宋" w:hint="eastAsia"/>
            <w:lang w:eastAsia="zh-CN"/>
          </w:rPr>
          <w:t>六、监控单元项目建设单位说明</w:t>
        </w:r>
        <w:r>
          <w:tab/>
        </w:r>
        <w:r>
          <w:fldChar w:fldCharType="begin"/>
        </w:r>
        <w:r>
          <w:instrText xml:space="preserve"> PAGEREF _Toc887 \h </w:instrText>
        </w:r>
        <w:r>
          <w:fldChar w:fldCharType="separate"/>
        </w:r>
        <w:r>
          <w:t>20</w:t>
        </w:r>
        <w:r>
          <w:fldChar w:fldCharType="end"/>
        </w:r>
      </w:hyperlink>
    </w:p>
    <w:p>
      <w:pPr>
        <w:pStyle w:val="TOC2"/>
        <w:tabs>
          <w:tab w:val="right" w:leader="dot" w:pos="8306"/>
        </w:tabs>
      </w:pPr>
      <w:hyperlink w:anchor="_Toc6732" w:history="1">
        <w:r>
          <w:rPr>
            <w:rFonts w:ascii="仿宋" w:eastAsia="仿宋" w:hAnsi="仿宋" w:cs="仿宋" w:hint="eastAsia"/>
            <w:lang w:eastAsia="zh-CN"/>
          </w:rPr>
          <w:t>(一)、监控单元项目承办单位基本情况</w:t>
        </w:r>
        <w:r>
          <w:tab/>
        </w:r>
        <w:r>
          <w:fldChar w:fldCharType="begin"/>
        </w:r>
        <w:r>
          <w:instrText xml:space="preserve"> PAGEREF _Toc6732 \h </w:instrText>
        </w:r>
        <w:r>
          <w:fldChar w:fldCharType="separate"/>
        </w:r>
        <w:r>
          <w:t>20</w:t>
        </w:r>
        <w:r>
          <w:fldChar w:fldCharType="end"/>
        </w:r>
      </w:hyperlink>
    </w:p>
    <w:p>
      <w:pPr>
        <w:pStyle w:val="TOC2"/>
        <w:tabs>
          <w:tab w:val="right" w:leader="dot" w:pos="8306"/>
        </w:tabs>
      </w:pPr>
      <w:hyperlink w:anchor="_Toc7956" w:history="1">
        <w:r>
          <w:rPr>
            <w:rFonts w:ascii="仿宋" w:eastAsia="仿宋" w:hAnsi="仿宋" w:cs="仿宋" w:hint="eastAsia"/>
            <w:lang w:eastAsia="zh-CN"/>
          </w:rPr>
          <w:t>(二)、公司经济效益分析</w:t>
        </w:r>
        <w:r>
          <w:tab/>
        </w:r>
        <w:r>
          <w:fldChar w:fldCharType="begin"/>
        </w:r>
        <w:r>
          <w:instrText xml:space="preserve"> PAGEREF _Toc7956 \h </w:instrText>
        </w:r>
        <w:r>
          <w:fldChar w:fldCharType="separate"/>
        </w:r>
        <w:r>
          <w:t>20</w:t>
        </w:r>
        <w:r>
          <w:fldChar w:fldCharType="end"/>
        </w:r>
      </w:hyperlink>
    </w:p>
    <w:p>
      <w:pPr>
        <w:pStyle w:val="TOC1"/>
        <w:tabs>
          <w:tab w:val="right" w:leader="dot" w:pos="8306"/>
        </w:tabs>
      </w:pPr>
      <w:hyperlink w:anchor="_Toc11028" w:history="1">
        <w:r>
          <w:rPr>
            <w:rFonts w:ascii="仿宋" w:eastAsia="仿宋" w:hAnsi="仿宋" w:cs="仿宋" w:hint="eastAsia"/>
            <w:lang w:eastAsia="zh-CN"/>
          </w:rPr>
          <w:t>七、监控单元项目财务管理</w:t>
        </w:r>
        <w:r>
          <w:tab/>
        </w:r>
        <w:r>
          <w:fldChar w:fldCharType="begin"/>
        </w:r>
        <w:r>
          <w:instrText xml:space="preserve"> PAGEREF _Toc11028 \h </w:instrText>
        </w:r>
        <w:r>
          <w:fldChar w:fldCharType="separate"/>
        </w:r>
        <w:r>
          <w:t>21</w:t>
        </w:r>
        <w:r>
          <w:fldChar w:fldCharType="end"/>
        </w:r>
      </w:hyperlink>
    </w:p>
    <w:p>
      <w:pPr>
        <w:pStyle w:val="TOC2"/>
        <w:tabs>
          <w:tab w:val="right" w:leader="dot" w:pos="8306"/>
        </w:tabs>
      </w:pPr>
      <w:hyperlink w:anchor="_Toc5498" w:history="1">
        <w:r>
          <w:rPr>
            <w:rFonts w:ascii="仿宋" w:eastAsia="仿宋" w:hAnsi="仿宋" w:cs="仿宋" w:hint="eastAsia"/>
            <w:lang w:eastAsia="zh-CN"/>
          </w:rPr>
          <w:t>(一)、资金需求大</w:t>
        </w:r>
        <w:r>
          <w:tab/>
        </w:r>
        <w:r>
          <w:fldChar w:fldCharType="begin"/>
        </w:r>
        <w:r>
          <w:instrText xml:space="preserve"> PAGEREF _Toc5498 \h </w:instrText>
        </w:r>
        <w:r>
          <w:fldChar w:fldCharType="separate"/>
        </w:r>
        <w:r>
          <w:t>21</w:t>
        </w:r>
        <w:r>
          <w:fldChar w:fldCharType="end"/>
        </w:r>
      </w:hyperlink>
    </w:p>
    <w:p>
      <w:pPr>
        <w:pStyle w:val="TOC2"/>
        <w:tabs>
          <w:tab w:val="right" w:leader="dot" w:pos="8306"/>
        </w:tabs>
      </w:pPr>
      <w:hyperlink w:anchor="_Toc21190" w:history="1">
        <w:r>
          <w:rPr>
            <w:rFonts w:ascii="仿宋" w:eastAsia="仿宋" w:hAnsi="仿宋" w:cs="仿宋" w:hint="eastAsia"/>
            <w:lang w:eastAsia="zh-CN"/>
          </w:rPr>
          <w:t>(二)、研发周期长</w:t>
        </w:r>
        <w:r>
          <w:tab/>
        </w:r>
        <w:r>
          <w:fldChar w:fldCharType="begin"/>
        </w:r>
        <w:r>
          <w:instrText xml:space="preserve"> PAGEREF _Toc21190 \h </w:instrText>
        </w:r>
        <w:r>
          <w:fldChar w:fldCharType="separate"/>
        </w:r>
        <w:r>
          <w:t>22</w:t>
        </w:r>
        <w:r>
          <w:fldChar w:fldCharType="end"/>
        </w:r>
      </w:hyperlink>
    </w:p>
    <w:p>
      <w:pPr>
        <w:pStyle w:val="TOC2"/>
        <w:tabs>
          <w:tab w:val="right" w:leader="dot" w:pos="8306"/>
        </w:tabs>
      </w:pPr>
      <w:hyperlink w:anchor="_Toc28248" w:history="1">
        <w:r>
          <w:rPr>
            <w:rFonts w:ascii="仿宋" w:eastAsia="仿宋" w:hAnsi="仿宋" w:cs="仿宋" w:hint="eastAsia"/>
            <w:lang w:eastAsia="zh-CN"/>
          </w:rPr>
          <w:t>(三)、市场风险大</w:t>
        </w:r>
        <w:r>
          <w:tab/>
        </w:r>
        <w:r>
          <w:fldChar w:fldCharType="begin"/>
        </w:r>
        <w:r>
          <w:instrText xml:space="preserve"> PAGEREF _Toc28248 \h </w:instrText>
        </w:r>
        <w:r>
          <w:fldChar w:fldCharType="separate"/>
        </w:r>
        <w:r>
          <w:t>24</w:t>
        </w:r>
        <w:r>
          <w:fldChar w:fldCharType="end"/>
        </w:r>
      </w:hyperlink>
    </w:p>
    <w:p>
      <w:pPr>
        <w:pStyle w:val="TOC2"/>
        <w:tabs>
          <w:tab w:val="right" w:leader="dot" w:pos="8306"/>
        </w:tabs>
      </w:pPr>
      <w:hyperlink w:anchor="_Toc1644" w:history="1">
        <w:r>
          <w:rPr>
            <w:rFonts w:ascii="仿宋" w:eastAsia="仿宋" w:hAnsi="仿宋" w:cs="仿宋" w:hint="eastAsia"/>
            <w:lang w:eastAsia="zh-CN"/>
          </w:rPr>
          <w:t>(四)、利润率高</w:t>
        </w:r>
        <w:r>
          <w:tab/>
        </w:r>
        <w:r>
          <w:fldChar w:fldCharType="begin"/>
        </w:r>
        <w:r>
          <w:instrText xml:space="preserve"> PAGEREF _Toc1644 \h </w:instrText>
        </w:r>
        <w:r>
          <w:fldChar w:fldCharType="separate"/>
        </w:r>
        <w:r>
          <w:t>26</w:t>
        </w:r>
        <w:r>
          <w:fldChar w:fldCharType="end"/>
        </w:r>
      </w:hyperlink>
    </w:p>
    <w:p>
      <w:pPr>
        <w:pStyle w:val="TOC1"/>
        <w:tabs>
          <w:tab w:val="right" w:leader="dot" w:pos="8306"/>
        </w:tabs>
      </w:pPr>
      <w:hyperlink w:anchor="_Toc3654" w:history="1">
        <w:r>
          <w:rPr>
            <w:rFonts w:ascii="仿宋" w:eastAsia="仿宋" w:hAnsi="仿宋" w:cs="仿宋" w:hint="eastAsia"/>
            <w:lang w:eastAsia="zh-CN"/>
          </w:rPr>
          <w:t>八、监控单元项目环境影响分析</w:t>
        </w:r>
        <w:r>
          <w:tab/>
        </w:r>
        <w:r>
          <w:fldChar w:fldCharType="begin"/>
        </w:r>
        <w:r>
          <w:instrText xml:space="preserve"> PAGEREF _Toc3654 \h </w:instrText>
        </w:r>
        <w:r>
          <w:fldChar w:fldCharType="separate"/>
        </w:r>
        <w:r>
          <w:t>28</w:t>
        </w:r>
        <w:r>
          <w:fldChar w:fldCharType="end"/>
        </w:r>
      </w:hyperlink>
    </w:p>
    <w:p>
      <w:pPr>
        <w:pStyle w:val="TOC2"/>
        <w:tabs>
          <w:tab w:val="right" w:leader="dot" w:pos="8306"/>
        </w:tabs>
      </w:pPr>
      <w:hyperlink w:anchor="_Toc5419" w:history="1">
        <w:r>
          <w:rPr>
            <w:rFonts w:ascii="仿宋" w:eastAsia="仿宋" w:hAnsi="仿宋" w:cs="仿宋" w:hint="eastAsia"/>
            <w:lang w:eastAsia="zh-CN"/>
          </w:rPr>
          <w:t>(一)、建设区域环境质量现状</w:t>
        </w:r>
        <w:r>
          <w:tab/>
        </w:r>
        <w:r>
          <w:fldChar w:fldCharType="begin"/>
        </w:r>
        <w:r>
          <w:instrText xml:space="preserve"> PAGEREF _Toc5419 \h </w:instrText>
        </w:r>
        <w:r>
          <w:fldChar w:fldCharType="separate"/>
        </w:r>
        <w:r>
          <w:t>28</w:t>
        </w:r>
        <w:r>
          <w:fldChar w:fldCharType="end"/>
        </w:r>
      </w:hyperlink>
    </w:p>
    <w:p>
      <w:pPr>
        <w:pStyle w:val="TOC2"/>
        <w:tabs>
          <w:tab w:val="right" w:leader="dot" w:pos="8306"/>
        </w:tabs>
      </w:pPr>
      <w:hyperlink w:anchor="_Toc14606" w:history="1">
        <w:r>
          <w:rPr>
            <w:rFonts w:ascii="仿宋" w:eastAsia="仿宋" w:hAnsi="仿宋" w:cs="仿宋" w:hint="eastAsia"/>
            <w:lang w:eastAsia="zh-CN"/>
          </w:rPr>
          <w:t>(二)、建设期环境保护</w:t>
        </w:r>
        <w:r>
          <w:tab/>
        </w:r>
        <w:r>
          <w:fldChar w:fldCharType="begin"/>
        </w:r>
        <w:r>
          <w:instrText xml:space="preserve"> PAGEREF _Toc14606 \h </w:instrText>
        </w:r>
        <w:r>
          <w:fldChar w:fldCharType="separate"/>
        </w:r>
        <w:r>
          <w:t>30</w:t>
        </w:r>
        <w:r>
          <w:fldChar w:fldCharType="end"/>
        </w:r>
      </w:hyperlink>
    </w:p>
    <w:p>
      <w:pPr>
        <w:pStyle w:val="TOC2"/>
        <w:tabs>
          <w:tab w:val="right" w:leader="dot" w:pos="8306"/>
        </w:tabs>
      </w:pPr>
      <w:hyperlink w:anchor="_Toc10204" w:history="1">
        <w:r>
          <w:rPr>
            <w:rFonts w:ascii="仿宋" w:eastAsia="仿宋" w:hAnsi="仿宋" w:cs="仿宋" w:hint="eastAsia"/>
            <w:lang w:eastAsia="zh-CN"/>
          </w:rPr>
          <w:t>(三)、运营期环境保护</w:t>
        </w:r>
        <w:r>
          <w:tab/>
        </w:r>
        <w:r>
          <w:fldChar w:fldCharType="begin"/>
        </w:r>
        <w:r>
          <w:instrText xml:space="preserve"> PAGEREF _Toc10204 \h </w:instrText>
        </w:r>
        <w:r>
          <w:fldChar w:fldCharType="separate"/>
        </w:r>
        <w:r>
          <w:t>31</w:t>
        </w:r>
        <w:r>
          <w:fldChar w:fldCharType="end"/>
        </w:r>
      </w:hyperlink>
    </w:p>
    <w:p>
      <w:pPr>
        <w:pStyle w:val="TOC2"/>
        <w:tabs>
          <w:tab w:val="right" w:leader="dot" w:pos="8306"/>
        </w:tabs>
      </w:pPr>
      <w:hyperlink w:anchor="_Toc32639" w:history="1">
        <w:r>
          <w:rPr>
            <w:rFonts w:ascii="仿宋" w:eastAsia="仿宋" w:hAnsi="仿宋" w:cs="仿宋" w:hint="eastAsia"/>
            <w:lang w:eastAsia="zh-CN"/>
          </w:rPr>
          <w:t>(四)、监控单元项目建设对区域经济的影响</w:t>
        </w:r>
        <w:r>
          <w:tab/>
        </w:r>
        <w:r>
          <w:fldChar w:fldCharType="begin"/>
        </w:r>
        <w:r>
          <w:instrText xml:space="preserve"> PAGEREF _Toc32639 \h </w:instrText>
        </w:r>
        <w:r>
          <w:fldChar w:fldCharType="separate"/>
        </w:r>
        <w:r>
          <w:t>32</w:t>
        </w:r>
        <w:r>
          <w:fldChar w:fldCharType="end"/>
        </w:r>
      </w:hyperlink>
    </w:p>
    <w:p>
      <w:pPr>
        <w:pStyle w:val="TOC2"/>
        <w:tabs>
          <w:tab w:val="right" w:leader="dot" w:pos="8306"/>
        </w:tabs>
      </w:pPr>
      <w:hyperlink w:anchor="_Toc12831" w:history="1">
        <w:r>
          <w:rPr>
            <w:rFonts w:ascii="仿宋" w:eastAsia="仿宋" w:hAnsi="仿宋" w:cs="仿宋" w:hint="eastAsia"/>
            <w:lang w:eastAsia="zh-CN"/>
          </w:rPr>
          <w:t>(五)、废弃物处理</w:t>
        </w:r>
        <w:r>
          <w:tab/>
        </w:r>
        <w:r>
          <w:fldChar w:fldCharType="begin"/>
        </w:r>
        <w:r>
          <w:instrText xml:space="preserve"> PAGEREF _Toc12831 \h </w:instrText>
        </w:r>
        <w:r>
          <w:fldChar w:fldCharType="separate"/>
        </w:r>
        <w:r>
          <w:t>34</w:t>
        </w:r>
        <w:r>
          <w:fldChar w:fldCharType="end"/>
        </w:r>
      </w:hyperlink>
    </w:p>
    <w:p>
      <w:pPr>
        <w:pStyle w:val="TOC2"/>
        <w:tabs>
          <w:tab w:val="right" w:leader="dot" w:pos="8306"/>
        </w:tabs>
      </w:pPr>
      <w:hyperlink w:anchor="_Toc15514" w:history="1">
        <w:r>
          <w:rPr>
            <w:rFonts w:ascii="仿宋" w:eastAsia="仿宋" w:hAnsi="仿宋" w:cs="仿宋" w:hint="eastAsia"/>
            <w:lang w:eastAsia="zh-CN"/>
          </w:rPr>
          <w:t>(六)、特殊环境影响分析</w:t>
        </w:r>
        <w:r>
          <w:tab/>
        </w:r>
        <w:r>
          <w:fldChar w:fldCharType="begin"/>
        </w:r>
        <w:r>
          <w:instrText xml:space="preserve"> PAGEREF _Toc15514 \h </w:instrText>
        </w:r>
        <w:r>
          <w:fldChar w:fldCharType="separate"/>
        </w:r>
        <w:r>
          <w:t>35</w:t>
        </w:r>
        <w:r>
          <w:fldChar w:fldCharType="end"/>
        </w:r>
      </w:hyperlink>
    </w:p>
    <w:p>
      <w:pPr>
        <w:pStyle w:val="TOC2"/>
        <w:tabs>
          <w:tab w:val="right" w:leader="dot" w:pos="8306"/>
        </w:tabs>
      </w:pPr>
      <w:hyperlink w:anchor="_Toc2375" w:history="1">
        <w:r>
          <w:rPr>
            <w:rFonts w:ascii="仿宋" w:eastAsia="仿宋" w:hAnsi="仿宋" w:cs="仿宋" w:hint="eastAsia"/>
            <w:lang w:eastAsia="zh-CN"/>
          </w:rPr>
          <w:t>(七)、清洁生产</w:t>
        </w:r>
        <w:r>
          <w:tab/>
        </w:r>
        <w:r>
          <w:fldChar w:fldCharType="begin"/>
        </w:r>
        <w:r>
          <w:instrText xml:space="preserve"> PAGEREF _Toc2375 \h </w:instrText>
        </w:r>
        <w:r>
          <w:fldChar w:fldCharType="separate"/>
        </w:r>
        <w:r>
          <w:t>36</w:t>
        </w:r>
        <w:r>
          <w:fldChar w:fldCharType="end"/>
        </w:r>
      </w:hyperlink>
    </w:p>
    <w:p>
      <w:pPr>
        <w:pStyle w:val="TOC2"/>
        <w:tabs>
          <w:tab w:val="right" w:leader="dot" w:pos="8306"/>
        </w:tabs>
      </w:pPr>
      <w:hyperlink w:anchor="_Toc9556" w:history="1">
        <w:r>
          <w:rPr>
            <w:rFonts w:ascii="仿宋" w:eastAsia="仿宋" w:hAnsi="仿宋" w:cs="仿宋" w:hint="eastAsia"/>
            <w:lang w:eastAsia="zh-CN"/>
          </w:rPr>
          <w:t>(八)、环境保护综合评价</w:t>
        </w:r>
        <w:r>
          <w:tab/>
        </w:r>
        <w:r>
          <w:fldChar w:fldCharType="begin"/>
        </w:r>
        <w:r>
          <w:instrText xml:space="preserve"> PAGEREF _Toc9556 \h </w:instrText>
        </w:r>
        <w:r>
          <w:fldChar w:fldCharType="separate"/>
        </w:r>
        <w:r>
          <w:t>38</w:t>
        </w:r>
        <w:r>
          <w:fldChar w:fldCharType="end"/>
        </w:r>
      </w:hyperlink>
    </w:p>
    <w:p>
      <w:pPr>
        <w:pStyle w:val="TOC1"/>
        <w:tabs>
          <w:tab w:val="right" w:leader="dot" w:pos="8306"/>
        </w:tabs>
      </w:pPr>
      <w:hyperlink w:anchor="_Toc14242" w:history="1">
        <w:r>
          <w:rPr>
            <w:rFonts w:ascii="仿宋" w:eastAsia="仿宋" w:hAnsi="仿宋" w:cs="仿宋" w:hint="eastAsia"/>
            <w:lang w:eastAsia="zh-CN"/>
          </w:rPr>
          <w:t>九、监控单元项目投资规划</w:t>
        </w:r>
        <w:r>
          <w:tab/>
        </w:r>
        <w:r>
          <w:fldChar w:fldCharType="begin"/>
        </w:r>
        <w:r>
          <w:instrText xml:space="preserve"> PAGEREF _Toc14242 \h </w:instrText>
        </w:r>
        <w:r>
          <w:fldChar w:fldCharType="separate"/>
        </w:r>
        <w:r>
          <w:t>39</w:t>
        </w:r>
        <w:r>
          <w:fldChar w:fldCharType="end"/>
        </w:r>
      </w:hyperlink>
    </w:p>
    <w:p>
      <w:pPr>
        <w:pStyle w:val="TOC2"/>
        <w:tabs>
          <w:tab w:val="right" w:leader="dot" w:pos="8306"/>
        </w:tabs>
      </w:pPr>
      <w:hyperlink w:anchor="_Toc18247" w:history="1">
        <w:r>
          <w:rPr>
            <w:rFonts w:ascii="仿宋" w:eastAsia="仿宋" w:hAnsi="仿宋" w:cs="仿宋" w:hint="eastAsia"/>
            <w:lang w:eastAsia="zh-CN"/>
          </w:rPr>
          <w:t>(一)、监控单元项目总投资估算</w:t>
        </w:r>
        <w:r>
          <w:tab/>
        </w:r>
        <w:r>
          <w:fldChar w:fldCharType="begin"/>
        </w:r>
        <w:r>
          <w:instrText xml:space="preserve"> PAGEREF _Toc18247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51" w:history="1">
        <w:r>
          <w:rPr>
            <w:rFonts w:ascii="仿宋" w:eastAsia="仿宋" w:hAnsi="仿宋" w:cs="仿宋" w:hint="eastAsia"/>
            <w:lang w:eastAsia="zh-CN"/>
          </w:rPr>
          <w:t>(二)、资金筹措</w:t>
        </w:r>
        <w:r>
          <w:tab/>
        </w:r>
        <w:r>
          <w:fldChar w:fldCharType="begin"/>
        </w:r>
        <w:r>
          <w:instrText xml:space="preserve"> PAGEREF _Toc5851 \h </w:instrText>
        </w:r>
        <w:r>
          <w:fldChar w:fldCharType="separate"/>
        </w:r>
        <w:r>
          <w:t>40</w:t>
        </w:r>
        <w:r>
          <w:fldChar w:fldCharType="end"/>
        </w:r>
      </w:hyperlink>
    </w:p>
    <w:p>
      <w:pPr>
        <w:pStyle w:val="TOC1"/>
        <w:tabs>
          <w:tab w:val="right" w:leader="dot" w:pos="8306"/>
        </w:tabs>
      </w:pPr>
      <w:hyperlink w:anchor="_Toc30212" w:history="1">
        <w:r>
          <w:rPr>
            <w:rFonts w:ascii="仿宋" w:eastAsia="仿宋" w:hAnsi="仿宋" w:cs="仿宋" w:hint="eastAsia"/>
            <w:lang w:eastAsia="zh-CN"/>
          </w:rPr>
          <w:t>十、监控单元项目经营效益</w:t>
        </w:r>
        <w:r>
          <w:tab/>
        </w:r>
        <w:r>
          <w:fldChar w:fldCharType="begin"/>
        </w:r>
        <w:r>
          <w:instrText xml:space="preserve"> PAGEREF _Toc30212 \h </w:instrText>
        </w:r>
        <w:r>
          <w:fldChar w:fldCharType="separate"/>
        </w:r>
        <w:r>
          <w:t>41</w:t>
        </w:r>
        <w:r>
          <w:fldChar w:fldCharType="end"/>
        </w:r>
      </w:hyperlink>
    </w:p>
    <w:p>
      <w:pPr>
        <w:pStyle w:val="TOC2"/>
        <w:tabs>
          <w:tab w:val="right" w:leader="dot" w:pos="8306"/>
        </w:tabs>
      </w:pPr>
      <w:hyperlink w:anchor="_Toc21129" w:history="1">
        <w:r>
          <w:rPr>
            <w:rFonts w:ascii="仿宋" w:eastAsia="仿宋" w:hAnsi="仿宋" w:cs="仿宋" w:hint="eastAsia"/>
            <w:lang w:eastAsia="zh-CN"/>
          </w:rPr>
          <w:t>(一)、经济评价财务测算</w:t>
        </w:r>
        <w:r>
          <w:tab/>
        </w:r>
        <w:r>
          <w:fldChar w:fldCharType="begin"/>
        </w:r>
        <w:r>
          <w:instrText xml:space="preserve"> PAGEREF _Toc21129 \h </w:instrText>
        </w:r>
        <w:r>
          <w:fldChar w:fldCharType="separate"/>
        </w:r>
        <w:r>
          <w:t>41</w:t>
        </w:r>
        <w:r>
          <w:fldChar w:fldCharType="end"/>
        </w:r>
      </w:hyperlink>
    </w:p>
    <w:p>
      <w:pPr>
        <w:pStyle w:val="TOC2"/>
        <w:tabs>
          <w:tab w:val="right" w:leader="dot" w:pos="8306"/>
        </w:tabs>
      </w:pPr>
      <w:hyperlink w:anchor="_Toc25577" w:history="1">
        <w:r>
          <w:rPr>
            <w:rFonts w:ascii="仿宋" w:eastAsia="仿宋" w:hAnsi="仿宋" w:cs="仿宋" w:hint="eastAsia"/>
            <w:lang w:eastAsia="zh-CN"/>
          </w:rPr>
          <w:t>(二)、监控单元项目盈利能力分析</w:t>
        </w:r>
        <w:r>
          <w:tab/>
        </w:r>
        <w:r>
          <w:fldChar w:fldCharType="begin"/>
        </w:r>
        <w:r>
          <w:instrText xml:space="preserve"> PAGEREF _Toc25577 \h </w:instrText>
        </w:r>
        <w:r>
          <w:fldChar w:fldCharType="separate"/>
        </w:r>
        <w:r>
          <w:t>42</w:t>
        </w:r>
        <w:r>
          <w:fldChar w:fldCharType="end"/>
        </w:r>
      </w:hyperlink>
    </w:p>
    <w:p>
      <w:pPr>
        <w:pStyle w:val="TOC1"/>
        <w:tabs>
          <w:tab w:val="right" w:leader="dot" w:pos="8306"/>
        </w:tabs>
      </w:pPr>
      <w:hyperlink w:anchor="_Toc15406" w:history="1">
        <w:r>
          <w:rPr>
            <w:rFonts w:ascii="仿宋" w:eastAsia="仿宋" w:hAnsi="仿宋" w:cs="仿宋" w:hint="eastAsia"/>
            <w:lang w:eastAsia="zh-CN"/>
          </w:rPr>
          <w:t>十一、监控单元项目计划安排</w:t>
        </w:r>
        <w:r>
          <w:tab/>
        </w:r>
        <w:r>
          <w:fldChar w:fldCharType="begin"/>
        </w:r>
        <w:r>
          <w:instrText xml:space="preserve"> PAGEREF _Toc15406 \h </w:instrText>
        </w:r>
        <w:r>
          <w:fldChar w:fldCharType="separate"/>
        </w:r>
        <w:r>
          <w:t>43</w:t>
        </w:r>
        <w:r>
          <w:fldChar w:fldCharType="end"/>
        </w:r>
      </w:hyperlink>
    </w:p>
    <w:p>
      <w:pPr>
        <w:pStyle w:val="TOC2"/>
        <w:tabs>
          <w:tab w:val="right" w:leader="dot" w:pos="8306"/>
        </w:tabs>
      </w:pPr>
      <w:hyperlink w:anchor="_Toc19105" w:history="1">
        <w:r>
          <w:rPr>
            <w:rFonts w:ascii="仿宋" w:eastAsia="仿宋" w:hAnsi="仿宋" w:cs="仿宋" w:hint="eastAsia"/>
            <w:lang w:eastAsia="zh-CN"/>
          </w:rPr>
          <w:t>(一)、建设周期</w:t>
        </w:r>
        <w:r>
          <w:tab/>
        </w:r>
        <w:r>
          <w:fldChar w:fldCharType="begin"/>
        </w:r>
        <w:r>
          <w:instrText xml:space="preserve"> PAGEREF _Toc19105 \h </w:instrText>
        </w:r>
        <w:r>
          <w:fldChar w:fldCharType="separate"/>
        </w:r>
        <w:r>
          <w:t>43</w:t>
        </w:r>
        <w:r>
          <w:fldChar w:fldCharType="end"/>
        </w:r>
      </w:hyperlink>
    </w:p>
    <w:p>
      <w:pPr>
        <w:pStyle w:val="TOC2"/>
        <w:tabs>
          <w:tab w:val="right" w:leader="dot" w:pos="8306"/>
        </w:tabs>
      </w:pPr>
      <w:hyperlink w:anchor="_Toc25647" w:history="1">
        <w:r>
          <w:rPr>
            <w:rFonts w:ascii="仿宋" w:eastAsia="仿宋" w:hAnsi="仿宋" w:cs="仿宋" w:hint="eastAsia"/>
            <w:lang w:eastAsia="zh-CN"/>
          </w:rPr>
          <w:t>(二)、建设进度</w:t>
        </w:r>
        <w:r>
          <w:tab/>
        </w:r>
        <w:r>
          <w:fldChar w:fldCharType="begin"/>
        </w:r>
        <w:r>
          <w:instrText xml:space="preserve"> PAGEREF _Toc25647 \h </w:instrText>
        </w:r>
        <w:r>
          <w:fldChar w:fldCharType="separate"/>
        </w:r>
        <w:r>
          <w:t>44</w:t>
        </w:r>
        <w:r>
          <w:fldChar w:fldCharType="end"/>
        </w:r>
      </w:hyperlink>
    </w:p>
    <w:p>
      <w:pPr>
        <w:pStyle w:val="TOC2"/>
        <w:tabs>
          <w:tab w:val="right" w:leader="dot" w:pos="8306"/>
        </w:tabs>
      </w:pPr>
      <w:hyperlink w:anchor="_Toc26817" w:history="1">
        <w:r>
          <w:rPr>
            <w:rFonts w:ascii="仿宋" w:eastAsia="仿宋" w:hAnsi="仿宋" w:cs="仿宋" w:hint="eastAsia"/>
            <w:lang w:eastAsia="zh-CN"/>
          </w:rPr>
          <w:t>(三)、进度安排注意事项</w:t>
        </w:r>
        <w:r>
          <w:tab/>
        </w:r>
        <w:r>
          <w:fldChar w:fldCharType="begin"/>
        </w:r>
        <w:r>
          <w:instrText xml:space="preserve"> PAGEREF _Toc26817 \h </w:instrText>
        </w:r>
        <w:r>
          <w:fldChar w:fldCharType="separate"/>
        </w:r>
        <w:r>
          <w:t>44</w:t>
        </w:r>
        <w:r>
          <w:fldChar w:fldCharType="end"/>
        </w:r>
      </w:hyperlink>
    </w:p>
    <w:p>
      <w:pPr>
        <w:pStyle w:val="TOC2"/>
        <w:tabs>
          <w:tab w:val="right" w:leader="dot" w:pos="8306"/>
        </w:tabs>
      </w:pPr>
      <w:hyperlink w:anchor="_Toc18317" w:history="1">
        <w:r>
          <w:rPr>
            <w:rFonts w:ascii="仿宋" w:eastAsia="仿宋" w:hAnsi="仿宋" w:cs="仿宋" w:hint="eastAsia"/>
            <w:lang w:eastAsia="zh-CN"/>
          </w:rPr>
          <w:t>(四)、人力资源配置</w:t>
        </w:r>
        <w:r>
          <w:tab/>
        </w:r>
        <w:r>
          <w:fldChar w:fldCharType="begin"/>
        </w:r>
        <w:r>
          <w:instrText xml:space="preserve"> PAGEREF _Toc18317 \h </w:instrText>
        </w:r>
        <w:r>
          <w:fldChar w:fldCharType="separate"/>
        </w:r>
        <w:r>
          <w:t>46</w:t>
        </w:r>
        <w:r>
          <w:fldChar w:fldCharType="end"/>
        </w:r>
      </w:hyperlink>
    </w:p>
    <w:p>
      <w:pPr>
        <w:pStyle w:val="TOC1"/>
        <w:tabs>
          <w:tab w:val="right" w:leader="dot" w:pos="8306"/>
        </w:tabs>
      </w:pPr>
      <w:hyperlink w:anchor="_Toc1301" w:history="1">
        <w:r>
          <w:rPr>
            <w:rFonts w:ascii="仿宋" w:eastAsia="仿宋" w:hAnsi="仿宋" w:cs="仿宋" w:hint="eastAsia"/>
            <w:lang w:eastAsia="zh-CN"/>
          </w:rPr>
          <w:t>十二、监控单元项目风险管理</w:t>
        </w:r>
        <w:r>
          <w:tab/>
        </w:r>
        <w:r>
          <w:fldChar w:fldCharType="begin"/>
        </w:r>
        <w:r>
          <w:instrText xml:space="preserve"> PAGEREF _Toc1301 \h </w:instrText>
        </w:r>
        <w:r>
          <w:fldChar w:fldCharType="separate"/>
        </w:r>
        <w:r>
          <w:t>47</w:t>
        </w:r>
        <w:r>
          <w:fldChar w:fldCharType="end"/>
        </w:r>
      </w:hyperlink>
    </w:p>
    <w:p>
      <w:pPr>
        <w:pStyle w:val="TOC2"/>
        <w:tabs>
          <w:tab w:val="right" w:leader="dot" w:pos="8306"/>
        </w:tabs>
      </w:pPr>
      <w:hyperlink w:anchor="_Toc8296" w:history="1">
        <w:r>
          <w:rPr>
            <w:rFonts w:ascii="仿宋" w:eastAsia="仿宋" w:hAnsi="仿宋" w:cs="仿宋" w:hint="eastAsia"/>
            <w:lang w:eastAsia="zh-CN"/>
          </w:rPr>
          <w:t>(一)、风险识别与评估</w:t>
        </w:r>
        <w:r>
          <w:tab/>
        </w:r>
        <w:r>
          <w:fldChar w:fldCharType="begin"/>
        </w:r>
        <w:r>
          <w:instrText xml:space="preserve"> PAGEREF _Toc8296 \h </w:instrText>
        </w:r>
        <w:r>
          <w:fldChar w:fldCharType="separate"/>
        </w:r>
        <w:r>
          <w:t>47</w:t>
        </w:r>
        <w:r>
          <w:fldChar w:fldCharType="end"/>
        </w:r>
      </w:hyperlink>
    </w:p>
    <w:p>
      <w:pPr>
        <w:pStyle w:val="TOC2"/>
        <w:tabs>
          <w:tab w:val="right" w:leader="dot" w:pos="8306"/>
        </w:tabs>
      </w:pPr>
      <w:hyperlink w:anchor="_Toc28064" w:history="1">
        <w:r>
          <w:rPr>
            <w:rFonts w:ascii="仿宋" w:eastAsia="仿宋" w:hAnsi="仿宋" w:cs="仿宋" w:hint="eastAsia"/>
            <w:lang w:eastAsia="zh-CN"/>
          </w:rPr>
          <w:t>(二)、风险应对策略</w:t>
        </w:r>
        <w:r>
          <w:tab/>
        </w:r>
        <w:r>
          <w:fldChar w:fldCharType="begin"/>
        </w:r>
        <w:r>
          <w:instrText xml:space="preserve"> PAGEREF _Toc28064 \h </w:instrText>
        </w:r>
        <w:r>
          <w:fldChar w:fldCharType="separate"/>
        </w:r>
        <w:r>
          <w:t>48</w:t>
        </w:r>
        <w:r>
          <w:fldChar w:fldCharType="end"/>
        </w:r>
      </w:hyperlink>
    </w:p>
    <w:p>
      <w:pPr>
        <w:pStyle w:val="TOC2"/>
        <w:tabs>
          <w:tab w:val="right" w:leader="dot" w:pos="8306"/>
        </w:tabs>
      </w:pPr>
      <w:hyperlink w:anchor="_Toc6033" w:history="1">
        <w:r>
          <w:rPr>
            <w:rFonts w:ascii="仿宋" w:eastAsia="仿宋" w:hAnsi="仿宋" w:cs="仿宋" w:hint="eastAsia"/>
            <w:lang w:eastAsia="zh-CN"/>
          </w:rPr>
          <w:t>(三)、风险监控与控制</w:t>
        </w:r>
        <w:r>
          <w:tab/>
        </w:r>
        <w:r>
          <w:fldChar w:fldCharType="begin"/>
        </w:r>
        <w:r>
          <w:instrText xml:space="preserve"> PAGEREF _Toc6033 \h </w:instrText>
        </w:r>
        <w:r>
          <w:fldChar w:fldCharType="separate"/>
        </w:r>
        <w:r>
          <w:t>50</w:t>
        </w:r>
        <w:r>
          <w:fldChar w:fldCharType="end"/>
        </w:r>
      </w:hyperlink>
    </w:p>
    <w:p>
      <w:pPr>
        <w:pStyle w:val="TOC1"/>
        <w:tabs>
          <w:tab w:val="right" w:leader="dot" w:pos="8306"/>
        </w:tabs>
      </w:pPr>
      <w:hyperlink w:anchor="_Toc22370" w:history="1">
        <w:r>
          <w:rPr>
            <w:rFonts w:ascii="仿宋" w:eastAsia="仿宋" w:hAnsi="仿宋" w:cs="仿宋" w:hint="eastAsia"/>
            <w:lang w:eastAsia="zh-CN"/>
          </w:rPr>
          <w:t>十三、监控单元项目变更管理</w:t>
        </w:r>
        <w:r>
          <w:tab/>
        </w:r>
        <w:r>
          <w:fldChar w:fldCharType="begin"/>
        </w:r>
        <w:r>
          <w:instrText xml:space="preserve"> PAGEREF _Toc22370 \h </w:instrText>
        </w:r>
        <w:r>
          <w:fldChar w:fldCharType="separate"/>
        </w:r>
        <w:r>
          <w:t>51</w:t>
        </w:r>
        <w:r>
          <w:fldChar w:fldCharType="end"/>
        </w:r>
      </w:hyperlink>
    </w:p>
    <w:p>
      <w:pPr>
        <w:pStyle w:val="TOC2"/>
        <w:tabs>
          <w:tab w:val="right" w:leader="dot" w:pos="8306"/>
        </w:tabs>
      </w:pPr>
      <w:hyperlink w:anchor="_Toc18358" w:history="1">
        <w:r>
          <w:rPr>
            <w:rFonts w:ascii="仿宋" w:eastAsia="仿宋" w:hAnsi="仿宋" w:cs="仿宋" w:hint="eastAsia"/>
            <w:lang w:eastAsia="zh-CN"/>
          </w:rPr>
          <w:t>(一)、变更申请与评估</w:t>
        </w:r>
        <w:r>
          <w:tab/>
        </w:r>
        <w:r>
          <w:fldChar w:fldCharType="begin"/>
        </w:r>
        <w:r>
          <w:instrText xml:space="preserve"> PAGEREF _Toc18358 \h </w:instrText>
        </w:r>
        <w:r>
          <w:fldChar w:fldCharType="separate"/>
        </w:r>
        <w:r>
          <w:t>51</w:t>
        </w:r>
        <w:r>
          <w:fldChar w:fldCharType="end"/>
        </w:r>
      </w:hyperlink>
    </w:p>
    <w:p>
      <w:pPr>
        <w:pStyle w:val="TOC2"/>
        <w:tabs>
          <w:tab w:val="right" w:leader="dot" w:pos="8306"/>
        </w:tabs>
      </w:pPr>
      <w:hyperlink w:anchor="_Toc27983" w:history="1">
        <w:r>
          <w:rPr>
            <w:rFonts w:ascii="仿宋" w:eastAsia="仿宋" w:hAnsi="仿宋" w:cs="仿宋" w:hint="eastAsia"/>
            <w:lang w:eastAsia="zh-CN"/>
          </w:rPr>
          <w:t>(二)、变更实施与控制</w:t>
        </w:r>
        <w:r>
          <w:tab/>
        </w:r>
        <w:r>
          <w:fldChar w:fldCharType="begin"/>
        </w:r>
        <w:r>
          <w:instrText xml:space="preserve"> PAGEREF _Toc27983 \h </w:instrText>
        </w:r>
        <w:r>
          <w:fldChar w:fldCharType="separate"/>
        </w:r>
        <w:r>
          <w:t>51</w:t>
        </w:r>
        <w:r>
          <w:fldChar w:fldCharType="end"/>
        </w:r>
      </w:hyperlink>
    </w:p>
    <w:p>
      <w:pPr>
        <w:pStyle w:val="TOC1"/>
        <w:tabs>
          <w:tab w:val="right" w:leader="dot" w:pos="8306"/>
        </w:tabs>
      </w:pPr>
      <w:hyperlink w:anchor="_Toc18162" w:history="1">
        <w:r>
          <w:rPr>
            <w:rFonts w:ascii="仿宋" w:eastAsia="仿宋" w:hAnsi="仿宋" w:cs="仿宋" w:hint="eastAsia"/>
            <w:lang w:eastAsia="zh-CN"/>
          </w:rPr>
          <w:t>十四、利益相关者分析与沟通计划</w:t>
        </w:r>
        <w:r>
          <w:tab/>
        </w:r>
        <w:r>
          <w:fldChar w:fldCharType="begin"/>
        </w:r>
        <w:r>
          <w:instrText xml:space="preserve"> PAGEREF _Toc18162 \h </w:instrText>
        </w:r>
        <w:r>
          <w:fldChar w:fldCharType="separate"/>
        </w:r>
        <w:r>
          <w:t>52</w:t>
        </w:r>
        <w:r>
          <w:fldChar w:fldCharType="end"/>
        </w:r>
      </w:hyperlink>
    </w:p>
    <w:p>
      <w:pPr>
        <w:pStyle w:val="TOC2"/>
        <w:tabs>
          <w:tab w:val="right" w:leader="dot" w:pos="8306"/>
        </w:tabs>
      </w:pPr>
      <w:hyperlink w:anchor="_Toc4142" w:history="1">
        <w:r>
          <w:rPr>
            <w:rFonts w:ascii="仿宋" w:eastAsia="仿宋" w:hAnsi="仿宋" w:cs="仿宋" w:hint="eastAsia"/>
            <w:lang w:eastAsia="zh-CN"/>
          </w:rPr>
          <w:t>(一)、利益相关者分析</w:t>
        </w:r>
        <w:r>
          <w:tab/>
        </w:r>
        <w:r>
          <w:fldChar w:fldCharType="begin"/>
        </w:r>
        <w:r>
          <w:instrText xml:space="preserve"> PAGEREF _Toc4142 \h </w:instrText>
        </w:r>
        <w:r>
          <w:fldChar w:fldCharType="separate"/>
        </w:r>
        <w:r>
          <w:t>52</w:t>
        </w:r>
        <w:r>
          <w:fldChar w:fldCharType="end"/>
        </w:r>
      </w:hyperlink>
    </w:p>
    <w:p>
      <w:pPr>
        <w:pStyle w:val="TOC2"/>
        <w:tabs>
          <w:tab w:val="right" w:leader="dot" w:pos="8306"/>
        </w:tabs>
      </w:pPr>
      <w:hyperlink w:anchor="_Toc20928" w:history="1">
        <w:r>
          <w:rPr>
            <w:rFonts w:ascii="仿宋" w:eastAsia="仿宋" w:hAnsi="仿宋" w:cs="仿宋" w:hint="eastAsia"/>
            <w:lang w:eastAsia="zh-CN"/>
          </w:rPr>
          <w:t>(二)、沟通计划</w:t>
        </w:r>
        <w:r>
          <w:tab/>
        </w:r>
        <w:r>
          <w:fldChar w:fldCharType="begin"/>
        </w:r>
        <w:r>
          <w:instrText xml:space="preserve"> PAGEREF _Toc20928 \h </w:instrText>
        </w:r>
        <w:r>
          <w:fldChar w:fldCharType="separate"/>
        </w:r>
        <w:r>
          <w:t>53</w:t>
        </w:r>
        <w:r>
          <w:fldChar w:fldCharType="end"/>
        </w:r>
      </w:hyperlink>
    </w:p>
    <w:p>
      <w:pPr>
        <w:pStyle w:val="TOC1"/>
        <w:tabs>
          <w:tab w:val="right" w:leader="dot" w:pos="8306"/>
        </w:tabs>
      </w:pPr>
      <w:hyperlink w:anchor="_Toc5679" w:history="1">
        <w:r>
          <w:rPr>
            <w:rFonts w:ascii="仿宋" w:eastAsia="仿宋" w:hAnsi="仿宋" w:cs="仿宋" w:hint="eastAsia"/>
            <w:lang w:eastAsia="zh-CN"/>
          </w:rPr>
          <w:t>十五、质量管理体系</w:t>
        </w:r>
        <w:r>
          <w:tab/>
        </w:r>
        <w:r>
          <w:fldChar w:fldCharType="begin"/>
        </w:r>
        <w:r>
          <w:instrText xml:space="preserve"> PAGEREF _Toc5679 \h </w:instrText>
        </w:r>
        <w:r>
          <w:fldChar w:fldCharType="separate"/>
        </w:r>
        <w:r>
          <w:t>54</w:t>
        </w:r>
        <w:r>
          <w:fldChar w:fldCharType="end"/>
        </w:r>
      </w:hyperlink>
    </w:p>
    <w:p>
      <w:pPr>
        <w:pStyle w:val="TOC2"/>
        <w:tabs>
          <w:tab w:val="right" w:leader="dot" w:pos="8306"/>
        </w:tabs>
      </w:pPr>
      <w:hyperlink w:anchor="_Toc19104" w:history="1">
        <w:r>
          <w:rPr>
            <w:rFonts w:ascii="仿宋" w:eastAsia="仿宋" w:hAnsi="仿宋" w:cs="仿宋" w:hint="eastAsia"/>
            <w:lang w:eastAsia="zh-CN"/>
          </w:rPr>
          <w:t>(一)、质量目标与方针</w:t>
        </w:r>
        <w:r>
          <w:tab/>
        </w:r>
        <w:r>
          <w:fldChar w:fldCharType="begin"/>
        </w:r>
        <w:r>
          <w:instrText xml:space="preserve"> PAGEREF _Toc19104 \h </w:instrText>
        </w:r>
        <w:r>
          <w:fldChar w:fldCharType="separate"/>
        </w:r>
        <w:r>
          <w:t>54</w:t>
        </w:r>
        <w:r>
          <w:fldChar w:fldCharType="end"/>
        </w:r>
      </w:hyperlink>
    </w:p>
    <w:p>
      <w:pPr>
        <w:pStyle w:val="TOC2"/>
        <w:tabs>
          <w:tab w:val="right" w:leader="dot" w:pos="8306"/>
        </w:tabs>
      </w:pPr>
      <w:hyperlink w:anchor="_Toc4222" w:history="1">
        <w:r>
          <w:rPr>
            <w:rFonts w:ascii="仿宋" w:eastAsia="仿宋" w:hAnsi="仿宋" w:cs="仿宋" w:hint="eastAsia"/>
            <w:lang w:eastAsia="zh-CN"/>
          </w:rPr>
          <w:t>(二)、质量管理责任</w:t>
        </w:r>
        <w:r>
          <w:tab/>
        </w:r>
        <w:r>
          <w:fldChar w:fldCharType="begin"/>
        </w:r>
        <w:r>
          <w:instrText xml:space="preserve"> PAGEREF _Toc4222 \h </w:instrText>
        </w:r>
        <w:r>
          <w:fldChar w:fldCharType="separate"/>
        </w:r>
        <w:r>
          <w:t>55</w:t>
        </w:r>
        <w:r>
          <w:fldChar w:fldCharType="end"/>
        </w:r>
      </w:hyperlink>
    </w:p>
    <w:p>
      <w:pPr>
        <w:pStyle w:val="TOC2"/>
        <w:tabs>
          <w:tab w:val="right" w:leader="dot" w:pos="8306"/>
        </w:tabs>
      </w:pPr>
      <w:hyperlink w:anchor="_Toc7167" w:history="1">
        <w:r>
          <w:rPr>
            <w:rFonts w:ascii="仿宋" w:eastAsia="仿宋" w:hAnsi="仿宋" w:cs="仿宋" w:hint="eastAsia"/>
            <w:lang w:eastAsia="zh-CN"/>
          </w:rPr>
          <w:t>(三)、质量管理体系文件</w:t>
        </w:r>
        <w:r>
          <w:tab/>
        </w:r>
        <w:r>
          <w:fldChar w:fldCharType="begin"/>
        </w:r>
        <w:r>
          <w:instrText xml:space="preserve"> PAGEREF _Toc7167 \h </w:instrText>
        </w:r>
        <w:r>
          <w:fldChar w:fldCharType="separate"/>
        </w:r>
        <w:r>
          <w:t>57</w:t>
        </w:r>
        <w:r>
          <w:fldChar w:fldCharType="end"/>
        </w:r>
      </w:hyperlink>
    </w:p>
    <w:p>
      <w:pPr>
        <w:pStyle w:val="TOC2"/>
        <w:tabs>
          <w:tab w:val="right" w:leader="dot" w:pos="8306"/>
        </w:tabs>
      </w:pPr>
      <w:hyperlink w:anchor="_Toc3613" w:history="1">
        <w:r>
          <w:rPr>
            <w:rFonts w:ascii="仿宋" w:eastAsia="仿宋" w:hAnsi="仿宋" w:cs="仿宋" w:hint="eastAsia"/>
            <w:lang w:eastAsia="zh-CN"/>
          </w:rPr>
          <w:t>(四)、质量培训与教育</w:t>
        </w:r>
        <w:r>
          <w:tab/>
        </w:r>
        <w:r>
          <w:fldChar w:fldCharType="begin"/>
        </w:r>
        <w:r>
          <w:instrText xml:space="preserve"> PAGEREF _Toc3613 \h </w:instrText>
        </w:r>
        <w:r>
          <w:fldChar w:fldCharType="separate"/>
        </w:r>
        <w:r>
          <w:t>59</w:t>
        </w:r>
        <w:r>
          <w:fldChar w:fldCharType="end"/>
        </w:r>
      </w:hyperlink>
    </w:p>
    <w:p>
      <w:pPr>
        <w:pStyle w:val="TOC2"/>
        <w:tabs>
          <w:tab w:val="right" w:leader="dot" w:pos="8306"/>
        </w:tabs>
      </w:pPr>
      <w:hyperlink w:anchor="_Toc13840" w:history="1">
        <w:r>
          <w:rPr>
            <w:rFonts w:ascii="仿宋" w:eastAsia="仿宋" w:hAnsi="仿宋" w:cs="仿宋" w:hint="eastAsia"/>
            <w:lang w:eastAsia="zh-CN"/>
          </w:rPr>
          <w:t>(五)、质量审核与评价</w:t>
        </w:r>
        <w:r>
          <w:tab/>
        </w:r>
        <w:r>
          <w:fldChar w:fldCharType="begin"/>
        </w:r>
        <w:r>
          <w:instrText xml:space="preserve"> PAGEREF _Toc13840 \h </w:instrText>
        </w:r>
        <w:r>
          <w:fldChar w:fldCharType="separate"/>
        </w:r>
        <w:r>
          <w:t>60</w:t>
        </w:r>
        <w:r>
          <w:fldChar w:fldCharType="end"/>
        </w:r>
      </w:hyperlink>
    </w:p>
    <w:p>
      <w:pPr>
        <w:pStyle w:val="TOC2"/>
        <w:tabs>
          <w:tab w:val="right" w:leader="dot" w:pos="8306"/>
        </w:tabs>
      </w:pPr>
      <w:hyperlink w:anchor="_Toc20162" w:history="1">
        <w:r>
          <w:rPr>
            <w:rFonts w:ascii="仿宋" w:eastAsia="仿宋" w:hAnsi="仿宋" w:cs="仿宋" w:hint="eastAsia"/>
            <w:lang w:eastAsia="zh-CN"/>
          </w:rPr>
          <w:t>(六)、不符合与纠正措施</w:t>
        </w:r>
        <w:r>
          <w:tab/>
        </w:r>
        <w:r>
          <w:fldChar w:fldCharType="begin"/>
        </w:r>
        <w:r>
          <w:instrText xml:space="preserve"> PAGEREF _Toc20162 \h </w:instrText>
        </w:r>
        <w:r>
          <w:fldChar w:fldCharType="separate"/>
        </w:r>
        <w:r>
          <w:t>61</w:t>
        </w:r>
        <w:r>
          <w:fldChar w:fldCharType="end"/>
        </w:r>
      </w:hyperlink>
    </w:p>
    <w:p>
      <w:pPr>
        <w:pStyle w:val="TOC1"/>
        <w:tabs>
          <w:tab w:val="right" w:leader="dot" w:pos="8306"/>
        </w:tabs>
      </w:pPr>
      <w:hyperlink w:anchor="_Toc28859" w:history="1">
        <w:r>
          <w:rPr>
            <w:rFonts w:ascii="仿宋" w:eastAsia="仿宋" w:hAnsi="仿宋" w:cs="仿宋" w:hint="eastAsia"/>
            <w:lang w:eastAsia="zh-CN"/>
          </w:rPr>
          <w:t>十六、风险识别与分类</w:t>
        </w:r>
        <w:r>
          <w:tab/>
        </w:r>
        <w:r>
          <w:fldChar w:fldCharType="begin"/>
        </w:r>
        <w:r>
          <w:instrText xml:space="preserve"> PAGEREF _Toc28859 \h </w:instrText>
        </w:r>
        <w:r>
          <w:fldChar w:fldCharType="separate"/>
        </w:r>
        <w:r>
          <w:t>62</w:t>
        </w:r>
        <w:r>
          <w:fldChar w:fldCharType="end"/>
        </w:r>
      </w:hyperlink>
    </w:p>
    <w:p>
      <w:pPr>
        <w:pStyle w:val="TOC2"/>
        <w:tabs>
          <w:tab w:val="right" w:leader="dot" w:pos="8306"/>
        </w:tabs>
      </w:pPr>
      <w:hyperlink w:anchor="_Toc11672" w:history="1">
        <w:r>
          <w:rPr>
            <w:rFonts w:ascii="仿宋" w:eastAsia="仿宋" w:hAnsi="仿宋" w:cs="仿宋" w:hint="eastAsia"/>
            <w:lang w:eastAsia="zh-CN"/>
          </w:rPr>
          <w:t>(一)、风险识别</w:t>
        </w:r>
        <w:r>
          <w:tab/>
        </w:r>
        <w:r>
          <w:fldChar w:fldCharType="begin"/>
        </w:r>
        <w:r>
          <w:instrText xml:space="preserve"> PAGEREF _Toc11672 \h </w:instrText>
        </w:r>
        <w:r>
          <w:fldChar w:fldCharType="separate"/>
        </w:r>
        <w:r>
          <w:t>62</w:t>
        </w:r>
        <w:r>
          <w:fldChar w:fldCharType="end"/>
        </w:r>
      </w:hyperlink>
    </w:p>
    <w:p>
      <w:pPr>
        <w:pStyle w:val="TOC2"/>
        <w:tabs>
          <w:tab w:val="right" w:leader="dot" w:pos="8306"/>
        </w:tabs>
      </w:pPr>
      <w:hyperlink w:anchor="_Toc6612" w:history="1">
        <w:r>
          <w:rPr>
            <w:rFonts w:ascii="仿宋" w:eastAsia="仿宋" w:hAnsi="仿宋" w:cs="仿宋" w:hint="eastAsia"/>
            <w:lang w:eastAsia="zh-CN"/>
          </w:rPr>
          <w:t>(二)、风险分类</w:t>
        </w:r>
        <w:r>
          <w:tab/>
        </w:r>
        <w:r>
          <w:fldChar w:fldCharType="begin"/>
        </w:r>
        <w:r>
          <w:instrText xml:space="preserve"> PAGEREF _Toc6612 \h </w:instrText>
        </w:r>
        <w:r>
          <w:fldChar w:fldCharType="separate"/>
        </w:r>
        <w:r>
          <w:t>63</w:t>
        </w:r>
        <w:r>
          <w:fldChar w:fldCharType="end"/>
        </w:r>
      </w:hyperlink>
    </w:p>
    <w:p>
      <w:pPr>
        <w:pStyle w:val="TOC1"/>
        <w:tabs>
          <w:tab w:val="right" w:leader="dot" w:pos="8306"/>
        </w:tabs>
      </w:pPr>
      <w:hyperlink w:anchor="_Toc2834" w:history="1">
        <w:r>
          <w:rPr>
            <w:rFonts w:ascii="仿宋" w:eastAsia="仿宋" w:hAnsi="仿宋" w:cs="仿宋" w:hint="eastAsia"/>
            <w:lang w:eastAsia="zh-CN"/>
          </w:rPr>
          <w:t>十七、监控单元项目工程方案分析</w:t>
        </w:r>
        <w:r>
          <w:tab/>
        </w:r>
        <w:r>
          <w:fldChar w:fldCharType="begin"/>
        </w:r>
        <w:r>
          <w:instrText xml:space="preserve"> PAGEREF _Toc2834 \h </w:instrText>
        </w:r>
        <w:r>
          <w:fldChar w:fldCharType="separate"/>
        </w:r>
        <w:r>
          <w:t>65</w:t>
        </w:r>
        <w:r>
          <w:fldChar w:fldCharType="end"/>
        </w:r>
      </w:hyperlink>
    </w:p>
    <w:p>
      <w:pPr>
        <w:pStyle w:val="TOC2"/>
        <w:tabs>
          <w:tab w:val="right" w:leader="dot" w:pos="8306"/>
        </w:tabs>
      </w:pPr>
      <w:hyperlink w:anchor="_Toc31286" w:history="1">
        <w:r>
          <w:rPr>
            <w:rFonts w:ascii="仿宋" w:eastAsia="仿宋" w:hAnsi="仿宋" w:cs="仿宋" w:hint="eastAsia"/>
            <w:lang w:eastAsia="zh-CN"/>
          </w:rPr>
          <w:t>(一)、建筑工程设计原则</w:t>
        </w:r>
        <w:r>
          <w:tab/>
        </w:r>
        <w:r>
          <w:fldChar w:fldCharType="begin"/>
        </w:r>
        <w:r>
          <w:instrText xml:space="preserve"> PAGEREF _Toc31286 \h </w:instrText>
        </w:r>
        <w:r>
          <w:fldChar w:fldCharType="separate"/>
        </w:r>
        <w:r>
          <w:t>65</w:t>
        </w:r>
        <w:r>
          <w:fldChar w:fldCharType="end"/>
        </w:r>
      </w:hyperlink>
    </w:p>
    <w:p>
      <w:pPr>
        <w:pStyle w:val="TOC2"/>
        <w:tabs>
          <w:tab w:val="right" w:leader="dot" w:pos="8306"/>
        </w:tabs>
      </w:pPr>
      <w:hyperlink w:anchor="_Toc30246" w:history="1">
        <w:r>
          <w:rPr>
            <w:rFonts w:ascii="仿宋" w:eastAsia="仿宋" w:hAnsi="仿宋" w:cs="仿宋" w:hint="eastAsia"/>
            <w:lang w:eastAsia="zh-CN"/>
          </w:rPr>
          <w:t>(二)、土建工程建设指标</w:t>
        </w:r>
        <w:r>
          <w:tab/>
        </w:r>
        <w:r>
          <w:fldChar w:fldCharType="begin"/>
        </w:r>
        <w:r>
          <w:instrText xml:space="preserve"> PAGEREF _Toc30246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0"/>
      <w:r>
        <w:rPr>
          <w:rFonts w:ascii="仿宋" w:eastAsia="仿宋" w:hAnsi="仿宋" w:cs="仿宋" w:hint="eastAsia"/>
          <w:sz w:val="28"/>
          <w:lang w:eastAsia="zh-CN"/>
        </w:rPr>
        <w:t>一、监控单元项目土建工程</w:t>
      </w:r>
      <w:bookmarkEnd w:id="2"/>
    </w:p>
    <w:p>
      <w:pPr>
        <w:pStyle w:val="Heading2"/>
        <w:rPr>
          <w:rFonts w:ascii="仿宋" w:eastAsia="仿宋" w:hAnsi="仿宋" w:cs="仿宋" w:hint="eastAsia"/>
          <w:lang w:eastAsia="zh-CN"/>
        </w:rPr>
      </w:pPr>
      <w:bookmarkStart w:id="3" w:name="_Toc213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在监控单元项目的建筑工程设计中，我们将秉承一系列重要的设计原则，以确保监控单元项目建筑在功能、美观、可持续性等方面达到最佳效果。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首要原则是确保建筑的功能性得到最大化的发挥。我们将充分理解监控单元项目的实际需求，合理布局各个功能区域，保证建筑在满足业务需求的同时，提供高效的工作环境。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在建筑设计中，我们将综合考虑建设和运营成本。通过精细的经济效益分析，确保设计方案在高效利用资源的同时，对监控单元项目的长期盈利能力有积极的贡献。</w:t>
      </w:r>
    </w:p>
    <w:p>
      <w:pPr>
        <w:pStyle w:val="Heading2"/>
        <w:ind w:firstLine="560" w:firstLineChars="200"/>
        <w:rPr>
          <w:rFonts w:ascii="仿宋" w:eastAsia="仿宋" w:hAnsi="仿宋" w:cs="仿宋" w:hint="eastAsia"/>
          <w:sz w:val="28"/>
          <w:lang w:eastAsia="zh-CN"/>
        </w:rPr>
      </w:pPr>
      <w:bookmarkStart w:id="4" w:name="_Toc131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的土建工程设计中，我们将精准设定设计年限，结合监控单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监控单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监控单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监控单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监控单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本期工程监控单元项目预计总建筑面积XXX平方米，其中：计容建筑面积XXX平方米，计划建筑工程投资XX万元，占监控单元项目总投资的XX%。</w:t>
      </w:r>
    </w:p>
    <w:p>
      <w:pPr>
        <w:pStyle w:val="Heading1"/>
        <w:ind w:firstLine="560" w:firstLineChars="200"/>
        <w:rPr>
          <w:rFonts w:ascii="仿宋" w:eastAsia="仿宋" w:hAnsi="仿宋" w:cs="仿宋" w:hint="eastAsia"/>
          <w:sz w:val="28"/>
          <w:lang w:eastAsia="zh-CN"/>
        </w:rPr>
      </w:pPr>
      <w:bookmarkStart w:id="7" w:name="_Toc29593"/>
      <w:r>
        <w:rPr>
          <w:rFonts w:ascii="仿宋" w:eastAsia="仿宋" w:hAnsi="仿宋" w:cs="仿宋" w:hint="eastAsia"/>
          <w:sz w:val="28"/>
          <w:lang w:eastAsia="zh-CN"/>
        </w:rPr>
        <w:t>二、监控单元项目危机管理</w:t>
      </w:r>
      <w:bookmarkEnd w:id="7"/>
    </w:p>
    <w:p>
      <w:pPr>
        <w:pStyle w:val="Heading2"/>
        <w:rPr>
          <w:rFonts w:ascii="仿宋" w:eastAsia="仿宋" w:hAnsi="仿宋" w:cs="仿宋" w:hint="eastAsia"/>
          <w:lang w:eastAsia="zh-CN"/>
        </w:rPr>
      </w:pPr>
      <w:bookmarkStart w:id="8" w:name="_Toc2618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危机管理中，危机预警与识别是确保监控单元项目稳健运行的核心步骤。通过建立全面的监测机制，监控单元项目团队旨在及时发现和理解潜在的风险和危机因素，以便采取及时的预防和应对措施，确保监控单元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首先，通过深入的风险评估，监控单元项目团队全面分析了整个监控单元项目和各个阶段可能存在的威胁。这包括准确评估每个潜在风险的发生概率和可能影响的程度，为后续危机预警提供了有力支持。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监控单元项目团队着重于明确定义监控单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监控单元项目进展的持续监控，团队能够及时发现潜在问题并作出迅速反应。监控单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在这一阶段，团队的专业素养和反应速度将发挥至关重要的作用，以确保潜在危机能够在初期得到有效的处理，最大程度地减轻负面影响。通过危机预警与识别，监控单元项目得以更有序、可控地推进。</w:t>
      </w:r>
    </w:p>
    <w:p>
      <w:pPr>
        <w:pStyle w:val="Heading2"/>
        <w:ind w:firstLine="560" w:firstLineChars="200"/>
        <w:rPr>
          <w:rFonts w:ascii="仿宋" w:eastAsia="仿宋" w:hAnsi="仿宋" w:cs="仿宋" w:hint="eastAsia"/>
          <w:sz w:val="28"/>
          <w:lang w:eastAsia="zh-CN"/>
        </w:rPr>
      </w:pPr>
      <w:bookmarkStart w:id="9" w:name="_Toc742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在危机发生时，监控单元项目团队立即行动，成立了应急小组。该小组的任务是迅速制定并实施紧急应对措施，以最小化潜在损失。以下是采取的主要措施：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暂停监控单元项目进度：为遏制危机蔓延，监控单元项目暂时停止进行，以便全面评估当前状况。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资源重新分配：重新评估监控单元项目资源的分配，确保最大限度地减小损失。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实时沟通：与关键利益相关者建立实时沟通机制，向他们传递监控单元项目危机的实际状况，保障监控单元项目核心利益。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在紧急应对的同时，监控单元项目团队强调了团队协作和有效沟通的重要性。以下是团队协作的关键举措：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信息共享机制：建立了信息共享平台，确保团队成员能够及时获取监控单元项目危机的实时信息。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领导者沟通：监控单元项目领导者通过定期会议和即时沟通工具，指导团队应对危机，保持团队稳定运行。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随着危机得到初步控制，监控单元项目团队转向制定恢复计划，以确保监控单元项目能够从中迅速恢复。主要恢复计划包括：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修复受损的进度计划：重新评估监控单元项目进度，制定修复计划，确保监控单元项目尽快回归正常进程。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重新调整资源分配：优化资源分配，确保监控单元项目在有限资源下高效运转。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风险管理机制加强：对监控单元项目风险进行全面评估，制定更强化的风险管理策略，以预防未来可能的危机。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631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55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监控单元项目的主要产品是XXXX，预计年产值为XXX万元。这一产品在市场中占据着重要的地位，其广泛的应用范围使得该监控单元项目的市场前景非常广阔。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监控单元项目的xxx产品作为重要的原材料之一，将在多个领域发挥关键作用。其在建筑、交通、能源等方面的广泛应用将为整个产业链提供强大的支持，形成产业协同效应。监控单元项目的年产值XXX万XXX万XXX万万元不仅反映了其在市场上的巨大潜力，更预示着它对国民经济的积极贡献。这种关联度高、涉及面广的产业关系，使得该监控单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817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总征地面积为XXXX平方米，相当于约XX.XX亩，其中净用地面积为XXXX平方米，红线范围内相当于约XX.XX亩。这一用地规模充分考虑了监控单元项目的建设需求，保障了监控单元项目在合适的空间内得以充分发展。监控单元项目规划的总建筑面积为XXXX平方米，其中主体工程建设占XXXX平方米，计容建筑面积达XXXX平方米。预计建筑工程的投资将达到XXXX万元，为监控单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计划购置的设备共计XXXX台（套），设备购置费用为XXXX万元。这一设备购置计划充分考虑到监控单元项目的生产需求和技术要求，确保了监控单元项目在生产运营中具备先进的技术装备和高效的生产能力。设备的合理配置将为监控单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监控单元项目计划总投资为XXXX万元，预计年实现营业收入为XXXX万元。这一产能规模的设定旨在确保监控单元项目能够在投资与回报之间取得平衡，实现长期可持续的发展。监控单元项目的总投资充分考虑到各个方面的需求，包括用地建设、设备购置等多个环节，以确保监控单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920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122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技术管理特点体现在其创新导向。通过引入最先进的技术趋势和解决方案，监控单元项目致力于提升科技含量、提高质量和效率水平。这意味着我们将采用最新的工具和方法，确保监控单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控单元项目技术管理的显著特征。通过整合不同领域的技术资源，我们实现了跨学科的协同工作。这有助于优化技术架构，提高整体效能。此外，整合性策略还促进了不同技术团队之间的紧密沟通和高效合作，确保监控单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监控单元项目所采用的技术。通过不断优化技术方案，监控单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监控单元项目团队将在监控单元项目初期识别可能的技术风险，并采取相应的预防和应对措施。通过建立健全的风险评估机制，监控单元项目能够在实施过程中及时发现并解决潜在的技术问题，保障监控单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控单元项目中，技术将成为监控单元项目成功的有力支持。这一深度剖析揭示了技术管理在监控单元项目实施中的关键作用，为监控单元项目的技术基础奠定了坚实的基础。</w:t>
      </w:r>
    </w:p>
    <w:p>
      <w:pPr>
        <w:pStyle w:val="Heading2"/>
        <w:ind w:firstLine="560" w:firstLineChars="200"/>
        <w:rPr>
          <w:rFonts w:ascii="仿宋" w:eastAsia="仿宋" w:hAnsi="仿宋" w:cs="仿宋" w:hint="eastAsia"/>
          <w:sz w:val="28"/>
          <w:lang w:eastAsia="zh-CN"/>
        </w:rPr>
      </w:pPr>
      <w:bookmarkStart w:id="15" w:name="_Toc5530"/>
      <w:r>
        <w:rPr>
          <w:rFonts w:ascii="仿宋" w:eastAsia="仿宋" w:hAnsi="仿宋" w:cs="仿宋" w:hint="eastAsia"/>
          <w:sz w:val="28"/>
          <w:lang w:eastAsia="zh-CN"/>
        </w:rPr>
        <w:t>(二)、监控单元项目工艺技术设计方案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控单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控单元项目将严格按照相关行业规范要求进行组织。通过有效控制产品质量，监控单元项目将致力于为顾客提供优质的监控单元项目产品和良好的服务。这体现了监控单元项目对于生产活动合规性和质量标准的高度重视，为监控单元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监控单元项目注重生态效益和清洁生产原则。监控单元项目建设将紧密结合地方特色经济发展，与社会经济发展规划和区域环境保护规划方案相协调一致。通过与当地区域自然生态系统的结合，监控单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控单元项目产品具有多样化的客户需求和个性化的特点。因此，监控单元项目产品规格品种多样，且单批生产数量较小。为满足这一特点，监控单元项目承办单位将建设先进的柔性制造生产线。通过广泛应用柔性制造技术，监控单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监控单元项目采用的技术具有较高的技术含量和自动化水平，处于国内先进水平。这一技术选用不仅体现了对生产效率、质量和环境友好性的高标准要求，同时为监控单元项目的可持续发展奠定了坚实的基础。</w:t>
      </w:r>
    </w:p>
    <w:p>
      <w:pPr>
        <w:pStyle w:val="Heading2"/>
        <w:ind w:firstLine="560" w:firstLineChars="200"/>
        <w:rPr>
          <w:rFonts w:ascii="仿宋" w:eastAsia="仿宋" w:hAnsi="仿宋" w:cs="仿宋" w:hint="eastAsia"/>
          <w:sz w:val="28"/>
          <w:lang w:eastAsia="zh-CN"/>
        </w:rPr>
      </w:pPr>
      <w:bookmarkStart w:id="16" w:name="_Toc3184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为确保监控单元项目的高效生产和技术实施，我们制定了一套精心设计的设备选型方案，以满足监控单元项目生产、质量和环保的要求。该方案的主要特点如下：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控单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针对监控单元项目产品的多样性和小批量生产的特点，我们将建设柔性制造生产线。通过在设备选型中考虑柔性制造技术，可以灵活应对不同产品规格和生产需求，实现生产线的高度灵活性和适应性。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876"/>
      <w:r>
        <w:rPr>
          <w:rFonts w:ascii="仿宋" w:eastAsia="仿宋" w:hAnsi="仿宋" w:cs="仿宋" w:hint="eastAsia"/>
          <w:sz w:val="28"/>
          <w:lang w:eastAsia="zh-CN"/>
        </w:rPr>
        <w:t>五、监控单元项目选址可行性分析</w:t>
      </w:r>
      <w:bookmarkEnd w:id="17"/>
    </w:p>
    <w:p>
      <w:pPr>
        <w:pStyle w:val="Heading2"/>
        <w:rPr>
          <w:rFonts w:ascii="仿宋" w:eastAsia="仿宋" w:hAnsi="仿宋" w:cs="仿宋" w:hint="eastAsia"/>
          <w:lang w:eastAsia="zh-CN"/>
        </w:rPr>
      </w:pPr>
      <w:bookmarkStart w:id="18" w:name="_Toc18442"/>
      <w:r>
        <w:rPr>
          <w:rFonts w:ascii="仿宋" w:eastAsia="仿宋" w:hAnsi="仿宋" w:cs="仿宋" w:hint="eastAsia"/>
          <w:lang w:eastAsia="zh-CN"/>
        </w:rPr>
        <w:t>(一)、监控单元项目选址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该监控单元项目选址位于XX省XX市XX区XXX街道</w:t>
      </w:r>
    </w:p>
    <w:p>
      <w:pPr>
        <w:pStyle w:val="Heading2"/>
        <w:ind w:firstLine="560" w:firstLineChars="200"/>
        <w:rPr>
          <w:rFonts w:ascii="仿宋" w:eastAsia="仿宋" w:hAnsi="仿宋" w:cs="仿宋" w:hint="eastAsia"/>
          <w:sz w:val="28"/>
          <w:lang w:eastAsia="zh-CN"/>
        </w:rPr>
      </w:pPr>
      <w:bookmarkStart w:id="19" w:name="_Toc2223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监控单元项目的征地面积将根据监控单元项目的实际规模和需求进行精确规划。具体面积XXX平方米，旨在确保监控单元项目不仅能够满足当前的发展需求，还能够预留空间以适应未来的扩展。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净用地面积是在征地面积基础上去除不可利用面积后的实际可开发用地。具体面积XXX平方米，考虑到环保、交通、安全等多方面因素，以确保监控单元项目在整体利用效率上达到最优。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监控单元项目计划建设的建筑总规模具体面积XXX平方米。这一规模的确定综合考虑了监控单元项目的性质、规模，以及城市规划的相关要求，确保建筑布局与周边环境协调一致。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绿地率是监控单元项目用地中被规划为绿地的比例。具体面积XXX平方米，旨在通过合理规划绿地，改善监控单元项目周边环境，提升居民生活质量，并符合城市整体绿化规划。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容积率是用地上可以建设的建筑总体积与用地面积之比。具体面积XXX，通过合理的容积率规划，确保监控单元项目建筑规模与周边环境和谐共生。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确保监控单元项目选址与当地城市规划相一致，具体面积XXX平方米。通过与城市规划部门深入沟通，确保监控单元项目不仅符合城市的整体发展方向，还能够融入城市的发展布局，为城市的长远发展贡献力量。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监控单元项目选址符合当地产业政策，具体面积XXX平方米。这包括监控单元项目对当地经济的促进作用，以及对相关产业的带动效应，确保监控单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用地总体要求必须符合环保和可持续发展的原则，具体面积XXX平方米。通过采用绿色建筑设计、节能减排等措施，确保监控单元项目在建设和运营过程中对环境的影响最小化，达到可持续发展的要求。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确保监控单元项目选址具备必要的公共设施配套，具体面积XXX平方米。这包括交通便利性、教育、医疗等基础设施，以提高居民生活品质，使得监控单元项目选址更具吸引力。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考虑用地总体要求对当地社会稳定性的影响，具体面积XXX平方米。通过深入了解当地社区反馈，确保监控单元项目的选址和建设过程对当地社会和谐稳定产生积极作用。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监控单元项目选址不仅符合法规和规划，还在实际操作中具有可行性。这一全面规划将为监控单元项目的成功实施提供坚实的基础，确保监控单元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95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https://d.book118.com/755340301304011034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C364A"/>
    <w:rsid w:val="61AC3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403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2024-01-04T21:08:00Z</dcterms:created>
  <dcterms:modified xsi:type="dcterms:W3CDTF">2024-01-04T21:08:57Z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0BF413A3510D434FBF4F896DAACB34C6_11</vt:lpwstr>
  </property>
  <property fmtid="{D5CDD505-2E9C-101B-9397-08002B2CF9AE}" pid="3" name="KSOProductBuildVer">
    <vt:lpwstr>2052-12.1.0.16120</vt:lpwstr>
  </property>
</Properties>
</file>