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白炭黑项目建设方案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6" w:history="1">
        <w:r>
          <w:rPr>
            <w:rFonts w:ascii="仿宋" w:eastAsia="仿宋" w:hAnsi="仿宋" w:cs="仿宋" w:hint="eastAsia"/>
            <w:lang w:eastAsia="zh-CN"/>
          </w:rPr>
          <w:t>前言</w:t>
        </w:r>
        <w:r>
          <w:tab/>
        </w:r>
        <w:r>
          <w:fldChar w:fldCharType="begin"/>
        </w:r>
        <w:r>
          <w:instrText xml:space="preserve"> PAGEREF _Toc24566 \h </w:instrText>
        </w:r>
        <w:r>
          <w:fldChar w:fldCharType="separate"/>
        </w:r>
        <w:r>
          <w:t>3</w:t>
        </w:r>
        <w:r>
          <w:fldChar w:fldCharType="end"/>
        </w:r>
      </w:hyperlink>
    </w:p>
    <w:p>
      <w:pPr>
        <w:pStyle w:val="TOC1"/>
        <w:tabs>
          <w:tab w:val="right" w:leader="dot" w:pos="8306"/>
        </w:tabs>
      </w:pPr>
      <w:hyperlink w:anchor="_Toc16807" w:history="1">
        <w:r>
          <w:rPr>
            <w:rFonts w:ascii="仿宋" w:eastAsia="仿宋" w:hAnsi="仿宋" w:cs="仿宋" w:hint="eastAsia"/>
            <w:lang w:eastAsia="zh-CN"/>
          </w:rPr>
          <w:t>一、发展规划、产业政策和行业准入分析</w:t>
        </w:r>
        <w:r>
          <w:tab/>
        </w:r>
        <w:r>
          <w:fldChar w:fldCharType="begin"/>
        </w:r>
        <w:r>
          <w:instrText xml:space="preserve"> PAGEREF _Toc16807 \h </w:instrText>
        </w:r>
        <w:r>
          <w:fldChar w:fldCharType="separate"/>
        </w:r>
        <w:r>
          <w:t>3</w:t>
        </w:r>
        <w:r>
          <w:fldChar w:fldCharType="end"/>
        </w:r>
      </w:hyperlink>
    </w:p>
    <w:p>
      <w:pPr>
        <w:pStyle w:val="TOC2"/>
        <w:tabs>
          <w:tab w:val="right" w:leader="dot" w:pos="8306"/>
        </w:tabs>
      </w:pPr>
      <w:hyperlink w:anchor="_Toc17126" w:history="1">
        <w:r>
          <w:rPr>
            <w:rFonts w:ascii="仿宋" w:eastAsia="仿宋" w:hAnsi="仿宋" w:cs="仿宋" w:hint="eastAsia"/>
            <w:lang w:eastAsia="zh-CN"/>
          </w:rPr>
          <w:t>(一)、发展规划分析</w:t>
        </w:r>
        <w:r>
          <w:tab/>
        </w:r>
        <w:r>
          <w:fldChar w:fldCharType="begin"/>
        </w:r>
        <w:r>
          <w:instrText xml:space="preserve"> PAGEREF _Toc17126 \h </w:instrText>
        </w:r>
        <w:r>
          <w:fldChar w:fldCharType="separate"/>
        </w:r>
        <w:r>
          <w:t>3</w:t>
        </w:r>
        <w:r>
          <w:fldChar w:fldCharType="end"/>
        </w:r>
      </w:hyperlink>
    </w:p>
    <w:p>
      <w:pPr>
        <w:pStyle w:val="TOC2"/>
        <w:tabs>
          <w:tab w:val="right" w:leader="dot" w:pos="8306"/>
        </w:tabs>
      </w:pPr>
      <w:hyperlink w:anchor="_Toc16548" w:history="1">
        <w:r>
          <w:rPr>
            <w:rFonts w:ascii="仿宋" w:eastAsia="仿宋" w:hAnsi="仿宋" w:cs="仿宋" w:hint="eastAsia"/>
            <w:lang w:eastAsia="zh-CN"/>
          </w:rPr>
          <w:t>(二)、产业政策分析</w:t>
        </w:r>
        <w:r>
          <w:tab/>
        </w:r>
        <w:r>
          <w:fldChar w:fldCharType="begin"/>
        </w:r>
        <w:r>
          <w:instrText xml:space="preserve"> PAGEREF _Toc16548 \h </w:instrText>
        </w:r>
        <w:r>
          <w:fldChar w:fldCharType="separate"/>
        </w:r>
        <w:r>
          <w:t>5</w:t>
        </w:r>
        <w:r>
          <w:fldChar w:fldCharType="end"/>
        </w:r>
      </w:hyperlink>
    </w:p>
    <w:p>
      <w:pPr>
        <w:pStyle w:val="TOC2"/>
        <w:tabs>
          <w:tab w:val="right" w:leader="dot" w:pos="8306"/>
        </w:tabs>
      </w:pPr>
      <w:hyperlink w:anchor="_Toc9647" w:history="1">
        <w:r>
          <w:rPr>
            <w:rFonts w:ascii="仿宋" w:eastAsia="仿宋" w:hAnsi="仿宋" w:cs="仿宋" w:hint="eastAsia"/>
            <w:lang w:eastAsia="zh-CN"/>
          </w:rPr>
          <w:t>(三)、行业准入分析</w:t>
        </w:r>
        <w:r>
          <w:tab/>
        </w:r>
        <w:r>
          <w:fldChar w:fldCharType="begin"/>
        </w:r>
        <w:r>
          <w:instrText xml:space="preserve"> PAGEREF _Toc9647 \h </w:instrText>
        </w:r>
        <w:r>
          <w:fldChar w:fldCharType="separate"/>
        </w:r>
        <w:r>
          <w:t>6</w:t>
        </w:r>
        <w:r>
          <w:fldChar w:fldCharType="end"/>
        </w:r>
      </w:hyperlink>
    </w:p>
    <w:p>
      <w:pPr>
        <w:pStyle w:val="TOC1"/>
        <w:tabs>
          <w:tab w:val="right" w:leader="dot" w:pos="8306"/>
        </w:tabs>
      </w:pPr>
      <w:hyperlink w:anchor="_Toc29613" w:history="1">
        <w:r>
          <w:rPr>
            <w:rFonts w:ascii="仿宋" w:eastAsia="仿宋" w:hAnsi="仿宋" w:cs="仿宋" w:hint="eastAsia"/>
            <w:lang w:eastAsia="zh-CN"/>
          </w:rPr>
          <w:t>二、项目监理与质量保证</w:t>
        </w:r>
        <w:r>
          <w:tab/>
        </w:r>
        <w:r>
          <w:fldChar w:fldCharType="begin"/>
        </w:r>
        <w:r>
          <w:instrText xml:space="preserve"> PAGEREF _Toc29613 \h </w:instrText>
        </w:r>
        <w:r>
          <w:fldChar w:fldCharType="separate"/>
        </w:r>
        <w:r>
          <w:t>7</w:t>
        </w:r>
        <w:r>
          <w:fldChar w:fldCharType="end"/>
        </w:r>
      </w:hyperlink>
    </w:p>
    <w:p>
      <w:pPr>
        <w:pStyle w:val="TOC2"/>
        <w:tabs>
          <w:tab w:val="right" w:leader="dot" w:pos="8306"/>
        </w:tabs>
      </w:pPr>
      <w:hyperlink w:anchor="_Toc2689" w:history="1">
        <w:r>
          <w:rPr>
            <w:rFonts w:ascii="仿宋" w:eastAsia="仿宋" w:hAnsi="仿宋" w:cs="仿宋" w:hint="eastAsia"/>
            <w:lang w:eastAsia="zh-CN"/>
          </w:rPr>
          <w:t>(一)、监理体系构建</w:t>
        </w:r>
        <w:r>
          <w:tab/>
        </w:r>
        <w:r>
          <w:fldChar w:fldCharType="begin"/>
        </w:r>
        <w:r>
          <w:instrText xml:space="preserve"> PAGEREF _Toc2689 \h </w:instrText>
        </w:r>
        <w:r>
          <w:fldChar w:fldCharType="separate"/>
        </w:r>
        <w:r>
          <w:t>7</w:t>
        </w:r>
        <w:r>
          <w:fldChar w:fldCharType="end"/>
        </w:r>
      </w:hyperlink>
    </w:p>
    <w:p>
      <w:pPr>
        <w:pStyle w:val="TOC2"/>
        <w:tabs>
          <w:tab w:val="right" w:leader="dot" w:pos="8306"/>
        </w:tabs>
      </w:pPr>
      <w:hyperlink w:anchor="_Toc6920" w:history="1">
        <w:r>
          <w:rPr>
            <w:rFonts w:ascii="仿宋" w:eastAsia="仿宋" w:hAnsi="仿宋" w:cs="仿宋" w:hint="eastAsia"/>
            <w:lang w:eastAsia="zh-CN"/>
          </w:rPr>
          <w:t>(二)、质量保证体系实施</w:t>
        </w:r>
        <w:r>
          <w:tab/>
        </w:r>
        <w:r>
          <w:fldChar w:fldCharType="begin"/>
        </w:r>
        <w:r>
          <w:instrText xml:space="preserve"> PAGEREF _Toc6920 \h </w:instrText>
        </w:r>
        <w:r>
          <w:fldChar w:fldCharType="separate"/>
        </w:r>
        <w:r>
          <w:t>8</w:t>
        </w:r>
        <w:r>
          <w:fldChar w:fldCharType="end"/>
        </w:r>
      </w:hyperlink>
    </w:p>
    <w:p>
      <w:pPr>
        <w:pStyle w:val="TOC2"/>
        <w:tabs>
          <w:tab w:val="right" w:leader="dot" w:pos="8306"/>
        </w:tabs>
      </w:pPr>
      <w:hyperlink w:anchor="_Toc9245" w:history="1">
        <w:r>
          <w:rPr>
            <w:rFonts w:ascii="仿宋" w:eastAsia="仿宋" w:hAnsi="仿宋" w:cs="仿宋" w:hint="eastAsia"/>
            <w:lang w:eastAsia="zh-CN"/>
          </w:rPr>
          <w:t>(三)、监理与质量控制流程</w:t>
        </w:r>
        <w:r>
          <w:tab/>
        </w:r>
        <w:r>
          <w:fldChar w:fldCharType="begin"/>
        </w:r>
        <w:r>
          <w:instrText xml:space="preserve"> PAGEREF _Toc9245 \h </w:instrText>
        </w:r>
        <w:r>
          <w:fldChar w:fldCharType="separate"/>
        </w:r>
        <w:r>
          <w:t>9</w:t>
        </w:r>
        <w:r>
          <w:fldChar w:fldCharType="end"/>
        </w:r>
      </w:hyperlink>
    </w:p>
    <w:p>
      <w:pPr>
        <w:pStyle w:val="TOC1"/>
        <w:tabs>
          <w:tab w:val="right" w:leader="dot" w:pos="8306"/>
        </w:tabs>
      </w:pPr>
      <w:hyperlink w:anchor="_Toc27605" w:history="1">
        <w:r>
          <w:rPr>
            <w:rFonts w:ascii="仿宋" w:eastAsia="仿宋" w:hAnsi="仿宋" w:cs="仿宋" w:hint="eastAsia"/>
            <w:lang w:eastAsia="zh-CN"/>
          </w:rPr>
          <w:t>三、社会影响分析</w:t>
        </w:r>
        <w:r>
          <w:tab/>
        </w:r>
        <w:r>
          <w:fldChar w:fldCharType="begin"/>
        </w:r>
        <w:r>
          <w:instrText xml:space="preserve"> PAGEREF _Toc27605 \h </w:instrText>
        </w:r>
        <w:r>
          <w:fldChar w:fldCharType="separate"/>
        </w:r>
        <w:r>
          <w:t>9</w:t>
        </w:r>
        <w:r>
          <w:fldChar w:fldCharType="end"/>
        </w:r>
      </w:hyperlink>
    </w:p>
    <w:p>
      <w:pPr>
        <w:pStyle w:val="TOC2"/>
        <w:tabs>
          <w:tab w:val="right" w:leader="dot" w:pos="8306"/>
        </w:tabs>
      </w:pPr>
      <w:hyperlink w:anchor="_Toc29429" w:history="1">
        <w:r>
          <w:rPr>
            <w:rFonts w:ascii="仿宋" w:eastAsia="仿宋" w:hAnsi="仿宋" w:cs="仿宋" w:hint="eastAsia"/>
            <w:lang w:eastAsia="zh-CN"/>
          </w:rPr>
          <w:t>(一)、社会影响效果分析</w:t>
        </w:r>
        <w:r>
          <w:tab/>
        </w:r>
        <w:r>
          <w:fldChar w:fldCharType="begin"/>
        </w:r>
        <w:r>
          <w:instrText xml:space="preserve"> PAGEREF _Toc29429 \h </w:instrText>
        </w:r>
        <w:r>
          <w:fldChar w:fldCharType="separate"/>
        </w:r>
        <w:r>
          <w:t>9</w:t>
        </w:r>
        <w:r>
          <w:fldChar w:fldCharType="end"/>
        </w:r>
      </w:hyperlink>
    </w:p>
    <w:p>
      <w:pPr>
        <w:pStyle w:val="TOC2"/>
        <w:tabs>
          <w:tab w:val="right" w:leader="dot" w:pos="8306"/>
        </w:tabs>
      </w:pPr>
      <w:hyperlink w:anchor="_Toc27949" w:history="1">
        <w:r>
          <w:rPr>
            <w:rFonts w:ascii="仿宋" w:eastAsia="仿宋" w:hAnsi="仿宋" w:cs="仿宋" w:hint="eastAsia"/>
            <w:lang w:eastAsia="zh-CN"/>
          </w:rPr>
          <w:t>(二)、社会适应性分析</w:t>
        </w:r>
        <w:r>
          <w:tab/>
        </w:r>
        <w:r>
          <w:fldChar w:fldCharType="begin"/>
        </w:r>
        <w:r>
          <w:instrText xml:space="preserve"> PAGEREF _Toc27949 \h </w:instrText>
        </w:r>
        <w:r>
          <w:fldChar w:fldCharType="separate"/>
        </w:r>
        <w:r>
          <w:t>12</w:t>
        </w:r>
        <w:r>
          <w:fldChar w:fldCharType="end"/>
        </w:r>
      </w:hyperlink>
    </w:p>
    <w:p>
      <w:pPr>
        <w:pStyle w:val="TOC2"/>
        <w:tabs>
          <w:tab w:val="right" w:leader="dot" w:pos="8306"/>
        </w:tabs>
      </w:pPr>
      <w:hyperlink w:anchor="_Toc4205" w:history="1">
        <w:r>
          <w:rPr>
            <w:rFonts w:ascii="仿宋" w:eastAsia="仿宋" w:hAnsi="仿宋" w:cs="仿宋" w:hint="eastAsia"/>
            <w:lang w:eastAsia="zh-CN"/>
          </w:rPr>
          <w:t>(三)、社会风险及对策分析</w:t>
        </w:r>
        <w:r>
          <w:tab/>
        </w:r>
        <w:r>
          <w:fldChar w:fldCharType="begin"/>
        </w:r>
        <w:r>
          <w:instrText xml:space="preserve"> PAGEREF _Toc4205 \h </w:instrText>
        </w:r>
        <w:r>
          <w:fldChar w:fldCharType="separate"/>
        </w:r>
        <w:r>
          <w:t>13</w:t>
        </w:r>
        <w:r>
          <w:fldChar w:fldCharType="end"/>
        </w:r>
      </w:hyperlink>
    </w:p>
    <w:p>
      <w:pPr>
        <w:pStyle w:val="TOC1"/>
        <w:tabs>
          <w:tab w:val="right" w:leader="dot" w:pos="8306"/>
        </w:tabs>
      </w:pPr>
      <w:hyperlink w:anchor="_Toc28392" w:history="1">
        <w:r>
          <w:rPr>
            <w:rFonts w:ascii="仿宋" w:eastAsia="仿宋" w:hAnsi="仿宋" w:cs="仿宋" w:hint="eastAsia"/>
            <w:lang w:eastAsia="zh-CN"/>
          </w:rPr>
          <w:t>四、背景、必要性分析</w:t>
        </w:r>
        <w:r>
          <w:tab/>
        </w:r>
        <w:r>
          <w:fldChar w:fldCharType="begin"/>
        </w:r>
        <w:r>
          <w:instrText xml:space="preserve"> PAGEREF _Toc28392 \h </w:instrText>
        </w:r>
        <w:r>
          <w:fldChar w:fldCharType="separate"/>
        </w:r>
        <w:r>
          <w:t>17</w:t>
        </w:r>
        <w:r>
          <w:fldChar w:fldCharType="end"/>
        </w:r>
      </w:hyperlink>
    </w:p>
    <w:p>
      <w:pPr>
        <w:pStyle w:val="TOC2"/>
        <w:tabs>
          <w:tab w:val="right" w:leader="dot" w:pos="8306"/>
        </w:tabs>
      </w:pPr>
      <w:hyperlink w:anchor="_Toc16628" w:history="1">
        <w:r>
          <w:rPr>
            <w:rFonts w:ascii="仿宋" w:eastAsia="仿宋" w:hAnsi="仿宋" w:cs="仿宋" w:hint="eastAsia"/>
            <w:lang w:eastAsia="zh-CN"/>
          </w:rPr>
          <w:t>(一)、项目建设背景</w:t>
        </w:r>
        <w:r>
          <w:tab/>
        </w:r>
        <w:r>
          <w:fldChar w:fldCharType="begin"/>
        </w:r>
        <w:r>
          <w:instrText xml:space="preserve"> PAGEREF _Toc16628 \h </w:instrText>
        </w:r>
        <w:r>
          <w:fldChar w:fldCharType="separate"/>
        </w:r>
        <w:r>
          <w:t>17</w:t>
        </w:r>
        <w:r>
          <w:fldChar w:fldCharType="end"/>
        </w:r>
      </w:hyperlink>
    </w:p>
    <w:p>
      <w:pPr>
        <w:pStyle w:val="TOC2"/>
        <w:tabs>
          <w:tab w:val="right" w:leader="dot" w:pos="8306"/>
        </w:tabs>
      </w:pPr>
      <w:hyperlink w:anchor="_Toc28616" w:history="1">
        <w:r>
          <w:rPr>
            <w:rFonts w:ascii="仿宋" w:eastAsia="仿宋" w:hAnsi="仿宋" w:cs="仿宋" w:hint="eastAsia"/>
            <w:lang w:eastAsia="zh-CN"/>
          </w:rPr>
          <w:t>(二)、必要性分析</w:t>
        </w:r>
        <w:r>
          <w:tab/>
        </w:r>
        <w:r>
          <w:fldChar w:fldCharType="begin"/>
        </w:r>
        <w:r>
          <w:instrText xml:space="preserve"> PAGEREF _Toc28616 \h </w:instrText>
        </w:r>
        <w:r>
          <w:fldChar w:fldCharType="separate"/>
        </w:r>
        <w:r>
          <w:t>18</w:t>
        </w:r>
        <w:r>
          <w:fldChar w:fldCharType="end"/>
        </w:r>
      </w:hyperlink>
    </w:p>
    <w:p>
      <w:pPr>
        <w:pStyle w:val="TOC2"/>
        <w:tabs>
          <w:tab w:val="right" w:leader="dot" w:pos="8306"/>
        </w:tabs>
      </w:pPr>
      <w:hyperlink w:anchor="_Toc27662" w:history="1">
        <w:r>
          <w:rPr>
            <w:rFonts w:ascii="仿宋" w:eastAsia="仿宋" w:hAnsi="仿宋" w:cs="仿宋" w:hint="eastAsia"/>
            <w:lang w:eastAsia="zh-CN"/>
          </w:rPr>
          <w:t>(三)、项目建设有利条件</w:t>
        </w:r>
        <w:r>
          <w:tab/>
        </w:r>
        <w:r>
          <w:fldChar w:fldCharType="begin"/>
        </w:r>
        <w:r>
          <w:instrText xml:space="preserve"> PAGEREF _Toc27662 \h </w:instrText>
        </w:r>
        <w:r>
          <w:fldChar w:fldCharType="separate"/>
        </w:r>
        <w:r>
          <w:t>19</w:t>
        </w:r>
        <w:r>
          <w:fldChar w:fldCharType="end"/>
        </w:r>
      </w:hyperlink>
    </w:p>
    <w:p>
      <w:pPr>
        <w:pStyle w:val="TOC1"/>
        <w:tabs>
          <w:tab w:val="right" w:leader="dot" w:pos="8306"/>
        </w:tabs>
      </w:pPr>
      <w:hyperlink w:anchor="_Toc13800" w:history="1">
        <w:r>
          <w:rPr>
            <w:rFonts w:ascii="仿宋" w:eastAsia="仿宋" w:hAnsi="仿宋" w:cs="仿宋" w:hint="eastAsia"/>
            <w:lang w:eastAsia="zh-CN"/>
          </w:rPr>
          <w:t>五、经济影响分析</w:t>
        </w:r>
        <w:r>
          <w:tab/>
        </w:r>
        <w:r>
          <w:fldChar w:fldCharType="begin"/>
        </w:r>
        <w:r>
          <w:instrText xml:space="preserve"> PAGEREF _Toc13800 \h </w:instrText>
        </w:r>
        <w:r>
          <w:fldChar w:fldCharType="separate"/>
        </w:r>
        <w:r>
          <w:t>21</w:t>
        </w:r>
        <w:r>
          <w:fldChar w:fldCharType="end"/>
        </w:r>
      </w:hyperlink>
    </w:p>
    <w:p>
      <w:pPr>
        <w:pStyle w:val="TOC2"/>
        <w:tabs>
          <w:tab w:val="right" w:leader="dot" w:pos="8306"/>
        </w:tabs>
      </w:pPr>
      <w:hyperlink w:anchor="_Toc20871" w:history="1">
        <w:r>
          <w:rPr>
            <w:rFonts w:ascii="仿宋" w:eastAsia="仿宋" w:hAnsi="仿宋" w:cs="仿宋" w:hint="eastAsia"/>
            <w:lang w:eastAsia="zh-CN"/>
          </w:rPr>
          <w:t>(一)、经济费用效益或费用效果分析</w:t>
        </w:r>
        <w:r>
          <w:tab/>
        </w:r>
        <w:r>
          <w:fldChar w:fldCharType="begin"/>
        </w:r>
        <w:r>
          <w:instrText xml:space="preserve"> PAGEREF _Toc20871 \h </w:instrText>
        </w:r>
        <w:r>
          <w:fldChar w:fldCharType="separate"/>
        </w:r>
        <w:r>
          <w:t>21</w:t>
        </w:r>
        <w:r>
          <w:fldChar w:fldCharType="end"/>
        </w:r>
      </w:hyperlink>
    </w:p>
    <w:p>
      <w:pPr>
        <w:pStyle w:val="TOC2"/>
        <w:tabs>
          <w:tab w:val="right" w:leader="dot" w:pos="8306"/>
        </w:tabs>
      </w:pPr>
      <w:hyperlink w:anchor="_Toc13204" w:history="1">
        <w:r>
          <w:rPr>
            <w:rFonts w:ascii="仿宋" w:eastAsia="仿宋" w:hAnsi="仿宋" w:cs="仿宋" w:hint="eastAsia"/>
            <w:lang w:eastAsia="zh-CN"/>
          </w:rPr>
          <w:t>(二)、行业影响分析</w:t>
        </w:r>
        <w:r>
          <w:tab/>
        </w:r>
        <w:r>
          <w:fldChar w:fldCharType="begin"/>
        </w:r>
        <w:r>
          <w:instrText xml:space="preserve"> PAGEREF _Toc13204 \h </w:instrText>
        </w:r>
        <w:r>
          <w:fldChar w:fldCharType="separate"/>
        </w:r>
        <w:r>
          <w:t>23</w:t>
        </w:r>
        <w:r>
          <w:fldChar w:fldCharType="end"/>
        </w:r>
      </w:hyperlink>
    </w:p>
    <w:p>
      <w:pPr>
        <w:pStyle w:val="TOC2"/>
        <w:tabs>
          <w:tab w:val="right" w:leader="dot" w:pos="8306"/>
        </w:tabs>
      </w:pPr>
      <w:hyperlink w:anchor="_Toc19813" w:history="1">
        <w:r>
          <w:rPr>
            <w:rFonts w:ascii="仿宋" w:eastAsia="仿宋" w:hAnsi="仿宋" w:cs="仿宋" w:hint="eastAsia"/>
            <w:lang w:eastAsia="zh-CN"/>
          </w:rPr>
          <w:t>(三)、区域经济影响分析</w:t>
        </w:r>
        <w:r>
          <w:tab/>
        </w:r>
        <w:r>
          <w:fldChar w:fldCharType="begin"/>
        </w:r>
        <w:r>
          <w:instrText xml:space="preserve"> PAGEREF _Toc19813 \h </w:instrText>
        </w:r>
        <w:r>
          <w:fldChar w:fldCharType="separate"/>
        </w:r>
        <w:r>
          <w:t>25</w:t>
        </w:r>
        <w:r>
          <w:fldChar w:fldCharType="end"/>
        </w:r>
      </w:hyperlink>
    </w:p>
    <w:p>
      <w:pPr>
        <w:pStyle w:val="TOC2"/>
        <w:tabs>
          <w:tab w:val="right" w:leader="dot" w:pos="8306"/>
        </w:tabs>
      </w:pPr>
      <w:hyperlink w:anchor="_Toc25591" w:history="1">
        <w:r>
          <w:rPr>
            <w:rFonts w:ascii="仿宋" w:eastAsia="仿宋" w:hAnsi="仿宋" w:cs="仿宋" w:hint="eastAsia"/>
            <w:lang w:eastAsia="zh-CN"/>
          </w:rPr>
          <w:t>(四)、宏观经济影响分析</w:t>
        </w:r>
        <w:r>
          <w:tab/>
        </w:r>
        <w:r>
          <w:fldChar w:fldCharType="begin"/>
        </w:r>
        <w:r>
          <w:instrText xml:space="preserve"> PAGEREF _Toc25591 \h </w:instrText>
        </w:r>
        <w:r>
          <w:fldChar w:fldCharType="separate"/>
        </w:r>
        <w:r>
          <w:t>25</w:t>
        </w:r>
        <w:r>
          <w:fldChar w:fldCharType="end"/>
        </w:r>
      </w:hyperlink>
    </w:p>
    <w:p>
      <w:pPr>
        <w:pStyle w:val="TOC1"/>
        <w:tabs>
          <w:tab w:val="right" w:leader="dot" w:pos="8306"/>
        </w:tabs>
      </w:pPr>
      <w:hyperlink w:anchor="_Toc18524" w:history="1">
        <w:r>
          <w:rPr>
            <w:rFonts w:ascii="仿宋" w:eastAsia="仿宋" w:hAnsi="仿宋" w:cs="仿宋" w:hint="eastAsia"/>
            <w:lang w:eastAsia="zh-CN"/>
          </w:rPr>
          <w:t>六、财务管理与成本控制</w:t>
        </w:r>
        <w:r>
          <w:tab/>
        </w:r>
        <w:r>
          <w:fldChar w:fldCharType="begin"/>
        </w:r>
        <w:r>
          <w:instrText xml:space="preserve"> PAGEREF _Toc18524 \h </w:instrText>
        </w:r>
        <w:r>
          <w:fldChar w:fldCharType="separate"/>
        </w:r>
        <w:r>
          <w:t>27</w:t>
        </w:r>
        <w:r>
          <w:fldChar w:fldCharType="end"/>
        </w:r>
      </w:hyperlink>
    </w:p>
    <w:p>
      <w:pPr>
        <w:pStyle w:val="TOC2"/>
        <w:tabs>
          <w:tab w:val="right" w:leader="dot" w:pos="8306"/>
        </w:tabs>
      </w:pPr>
      <w:hyperlink w:anchor="_Toc26190" w:history="1">
        <w:r>
          <w:rPr>
            <w:rFonts w:ascii="仿宋" w:eastAsia="仿宋" w:hAnsi="仿宋" w:cs="仿宋" w:hint="eastAsia"/>
            <w:lang w:eastAsia="zh-CN"/>
          </w:rPr>
          <w:t>(一)、财务管理体系建设</w:t>
        </w:r>
        <w:r>
          <w:tab/>
        </w:r>
        <w:r>
          <w:fldChar w:fldCharType="begin"/>
        </w:r>
        <w:r>
          <w:instrText xml:space="preserve"> PAGEREF _Toc26190 \h </w:instrText>
        </w:r>
        <w:r>
          <w:fldChar w:fldCharType="separate"/>
        </w:r>
        <w:r>
          <w:t>27</w:t>
        </w:r>
        <w:r>
          <w:fldChar w:fldCharType="end"/>
        </w:r>
      </w:hyperlink>
    </w:p>
    <w:p>
      <w:pPr>
        <w:pStyle w:val="TOC2"/>
        <w:tabs>
          <w:tab w:val="right" w:leader="dot" w:pos="8306"/>
        </w:tabs>
      </w:pPr>
      <w:hyperlink w:anchor="_Toc8387" w:history="1">
        <w:r>
          <w:rPr>
            <w:rFonts w:ascii="仿宋" w:eastAsia="仿宋" w:hAnsi="仿宋" w:cs="仿宋" w:hint="eastAsia"/>
            <w:lang w:eastAsia="zh-CN"/>
          </w:rPr>
          <w:t>(二)、成本控制措施</w:t>
        </w:r>
        <w:r>
          <w:tab/>
        </w:r>
        <w:r>
          <w:fldChar w:fldCharType="begin"/>
        </w:r>
        <w:r>
          <w:instrText xml:space="preserve"> PAGEREF _Toc8387 \h </w:instrText>
        </w:r>
        <w:r>
          <w:fldChar w:fldCharType="separate"/>
        </w:r>
        <w:r>
          <w:t>28</w:t>
        </w:r>
        <w:r>
          <w:fldChar w:fldCharType="end"/>
        </w:r>
      </w:hyperlink>
    </w:p>
    <w:p>
      <w:pPr>
        <w:pStyle w:val="TOC1"/>
        <w:tabs>
          <w:tab w:val="right" w:leader="dot" w:pos="8306"/>
        </w:tabs>
      </w:pPr>
      <w:hyperlink w:anchor="_Toc4981" w:history="1">
        <w:r>
          <w:rPr>
            <w:rFonts w:ascii="仿宋" w:eastAsia="仿宋" w:hAnsi="仿宋" w:cs="仿宋" w:hint="eastAsia"/>
            <w:lang w:eastAsia="zh-CN"/>
          </w:rPr>
          <w:t>七、安全与应急管理</w:t>
        </w:r>
        <w:r>
          <w:tab/>
        </w:r>
        <w:r>
          <w:fldChar w:fldCharType="begin"/>
        </w:r>
        <w:r>
          <w:instrText xml:space="preserve"> PAGEREF _Toc4981 \h </w:instrText>
        </w:r>
        <w:r>
          <w:fldChar w:fldCharType="separate"/>
        </w:r>
        <w:r>
          <w:t>30</w:t>
        </w:r>
        <w:r>
          <w:fldChar w:fldCharType="end"/>
        </w:r>
      </w:hyperlink>
    </w:p>
    <w:p>
      <w:pPr>
        <w:pStyle w:val="TOC2"/>
        <w:tabs>
          <w:tab w:val="right" w:leader="dot" w:pos="8306"/>
        </w:tabs>
      </w:pPr>
      <w:hyperlink w:anchor="_Toc30817" w:history="1">
        <w:r>
          <w:rPr>
            <w:rFonts w:ascii="仿宋" w:eastAsia="仿宋" w:hAnsi="仿宋" w:cs="仿宋" w:hint="eastAsia"/>
            <w:lang w:eastAsia="zh-CN"/>
          </w:rPr>
          <w:t>(一)、安全生产管理</w:t>
        </w:r>
        <w:r>
          <w:tab/>
        </w:r>
        <w:r>
          <w:fldChar w:fldCharType="begin"/>
        </w:r>
        <w:r>
          <w:instrText xml:space="preserve"> PAGEREF _Toc30817 \h </w:instrText>
        </w:r>
        <w:r>
          <w:fldChar w:fldCharType="separate"/>
        </w:r>
        <w:r>
          <w:t>30</w:t>
        </w:r>
        <w:r>
          <w:fldChar w:fldCharType="end"/>
        </w:r>
      </w:hyperlink>
    </w:p>
    <w:p>
      <w:pPr>
        <w:pStyle w:val="TOC2"/>
        <w:tabs>
          <w:tab w:val="right" w:leader="dot" w:pos="8306"/>
        </w:tabs>
      </w:pPr>
      <w:hyperlink w:anchor="_Toc26884" w:history="1">
        <w:r>
          <w:rPr>
            <w:rFonts w:ascii="仿宋" w:eastAsia="仿宋" w:hAnsi="仿宋" w:cs="仿宋" w:hint="eastAsia"/>
            <w:lang w:eastAsia="zh-CN"/>
          </w:rPr>
          <w:t>(二)、应急预案与响应</w:t>
        </w:r>
        <w:r>
          <w:tab/>
        </w:r>
        <w:r>
          <w:fldChar w:fldCharType="begin"/>
        </w:r>
        <w:r>
          <w:instrText xml:space="preserve"> PAGEREF _Toc26884 \h </w:instrText>
        </w:r>
        <w:r>
          <w:fldChar w:fldCharType="separate"/>
        </w:r>
        <w:r>
          <w:t>31</w:t>
        </w:r>
        <w:r>
          <w:fldChar w:fldCharType="end"/>
        </w:r>
      </w:hyperlink>
    </w:p>
    <w:p>
      <w:pPr>
        <w:pStyle w:val="TOC1"/>
        <w:tabs>
          <w:tab w:val="right" w:leader="dot" w:pos="8306"/>
        </w:tabs>
      </w:pPr>
      <w:hyperlink w:anchor="_Toc30100" w:history="1">
        <w:r>
          <w:rPr>
            <w:rFonts w:ascii="仿宋" w:eastAsia="仿宋" w:hAnsi="仿宋" w:cs="仿宋" w:hint="eastAsia"/>
            <w:lang w:eastAsia="zh-CN"/>
          </w:rPr>
          <w:t>八、项目进度计划</w:t>
        </w:r>
        <w:r>
          <w:tab/>
        </w:r>
        <w:r>
          <w:fldChar w:fldCharType="begin"/>
        </w:r>
        <w:r>
          <w:instrText xml:space="preserve"> PAGEREF _Toc30100 \h </w:instrText>
        </w:r>
        <w:r>
          <w:fldChar w:fldCharType="separate"/>
        </w:r>
        <w:r>
          <w:t>33</w:t>
        </w:r>
        <w:r>
          <w:fldChar w:fldCharType="end"/>
        </w:r>
      </w:hyperlink>
    </w:p>
    <w:p>
      <w:pPr>
        <w:pStyle w:val="TOC2"/>
        <w:tabs>
          <w:tab w:val="right" w:leader="dot" w:pos="8306"/>
        </w:tabs>
      </w:pPr>
      <w:hyperlink w:anchor="_Toc15977" w:history="1">
        <w:r>
          <w:rPr>
            <w:rFonts w:ascii="仿宋" w:eastAsia="仿宋" w:hAnsi="仿宋" w:cs="仿宋" w:hint="eastAsia"/>
            <w:lang w:eastAsia="zh-CN"/>
          </w:rPr>
          <w:t>(一)、建设周期</w:t>
        </w:r>
        <w:r>
          <w:tab/>
        </w:r>
        <w:r>
          <w:fldChar w:fldCharType="begin"/>
        </w:r>
        <w:r>
          <w:instrText xml:space="preserve"> PAGEREF _Toc15977 \h </w:instrText>
        </w:r>
        <w:r>
          <w:fldChar w:fldCharType="separate"/>
        </w:r>
        <w:r>
          <w:t>33</w:t>
        </w:r>
        <w:r>
          <w:fldChar w:fldCharType="end"/>
        </w:r>
      </w:hyperlink>
    </w:p>
    <w:p>
      <w:pPr>
        <w:pStyle w:val="TOC2"/>
        <w:tabs>
          <w:tab w:val="right" w:leader="dot" w:pos="8306"/>
        </w:tabs>
      </w:pPr>
      <w:hyperlink w:anchor="_Toc14994" w:history="1">
        <w:r>
          <w:rPr>
            <w:rFonts w:ascii="仿宋" w:eastAsia="仿宋" w:hAnsi="仿宋" w:cs="仿宋" w:hint="eastAsia"/>
            <w:lang w:eastAsia="zh-CN"/>
          </w:rPr>
          <w:t>(二)、建设进度</w:t>
        </w:r>
        <w:r>
          <w:tab/>
        </w:r>
        <w:r>
          <w:fldChar w:fldCharType="begin"/>
        </w:r>
        <w:r>
          <w:instrText xml:space="preserve"> PAGEREF _Toc14994 \h </w:instrText>
        </w:r>
        <w:r>
          <w:fldChar w:fldCharType="separate"/>
        </w:r>
        <w:r>
          <w:t>33</w:t>
        </w:r>
        <w:r>
          <w:fldChar w:fldCharType="end"/>
        </w:r>
      </w:hyperlink>
    </w:p>
    <w:p>
      <w:pPr>
        <w:pStyle w:val="TOC2"/>
        <w:tabs>
          <w:tab w:val="right" w:leader="dot" w:pos="8306"/>
        </w:tabs>
      </w:pPr>
      <w:hyperlink w:anchor="_Toc7056" w:history="1">
        <w:r>
          <w:rPr>
            <w:rFonts w:ascii="仿宋" w:eastAsia="仿宋" w:hAnsi="仿宋" w:cs="仿宋" w:hint="eastAsia"/>
            <w:lang w:eastAsia="zh-CN"/>
          </w:rPr>
          <w:t>(三)、进度安排注意事项</w:t>
        </w:r>
        <w:r>
          <w:tab/>
        </w:r>
        <w:r>
          <w:fldChar w:fldCharType="begin"/>
        </w:r>
        <w:r>
          <w:instrText xml:space="preserve"> PAGEREF _Toc7056 \h </w:instrText>
        </w:r>
        <w:r>
          <w:fldChar w:fldCharType="separate"/>
        </w:r>
        <w:r>
          <w:t>34</w:t>
        </w:r>
        <w:r>
          <w:fldChar w:fldCharType="end"/>
        </w:r>
      </w:hyperlink>
    </w:p>
    <w:p>
      <w:pPr>
        <w:pStyle w:val="TOC2"/>
        <w:tabs>
          <w:tab w:val="right" w:leader="dot" w:pos="8306"/>
        </w:tabs>
      </w:pPr>
      <w:hyperlink w:anchor="_Toc11225" w:history="1">
        <w:r>
          <w:rPr>
            <w:rFonts w:ascii="仿宋" w:eastAsia="仿宋" w:hAnsi="仿宋" w:cs="仿宋" w:hint="eastAsia"/>
            <w:lang w:eastAsia="zh-CN"/>
          </w:rPr>
          <w:t>(四)、人力资源配置</w:t>
        </w:r>
        <w:r>
          <w:tab/>
        </w:r>
        <w:r>
          <w:fldChar w:fldCharType="begin"/>
        </w:r>
        <w:r>
          <w:instrText xml:space="preserve"> PAGEREF _Toc11225 \h </w:instrText>
        </w:r>
        <w:r>
          <w:fldChar w:fldCharType="separate"/>
        </w:r>
        <w:r>
          <w:t>35</w:t>
        </w:r>
        <w:r>
          <w:fldChar w:fldCharType="end"/>
        </w:r>
      </w:hyperlink>
    </w:p>
    <w:p>
      <w:pPr>
        <w:pStyle w:val="TOC2"/>
        <w:tabs>
          <w:tab w:val="right" w:leader="dot" w:pos="8306"/>
        </w:tabs>
      </w:pPr>
      <w:hyperlink w:anchor="_Toc1570" w:history="1">
        <w:r>
          <w:rPr>
            <w:rFonts w:ascii="仿宋" w:eastAsia="仿宋" w:hAnsi="仿宋" w:cs="仿宋" w:hint="eastAsia"/>
            <w:lang w:eastAsia="zh-CN"/>
          </w:rPr>
          <w:t>(五)、员工培训</w:t>
        </w:r>
        <w:r>
          <w:tab/>
        </w:r>
        <w:r>
          <w:fldChar w:fldCharType="begin"/>
        </w:r>
        <w:r>
          <w:instrText xml:space="preserve"> PAGEREF _Toc1570 \h </w:instrText>
        </w:r>
        <w:r>
          <w:fldChar w:fldCharType="separate"/>
        </w:r>
        <w:r>
          <w:t>37</w:t>
        </w:r>
        <w:r>
          <w:fldChar w:fldCharType="end"/>
        </w:r>
      </w:hyperlink>
    </w:p>
    <w:p>
      <w:pPr>
        <w:pStyle w:val="TOC2"/>
        <w:tabs>
          <w:tab w:val="right" w:leader="dot" w:pos="8306"/>
        </w:tabs>
      </w:pPr>
      <w:hyperlink w:anchor="_Toc9998" w:history="1">
        <w:r>
          <w:rPr>
            <w:rFonts w:ascii="仿宋" w:eastAsia="仿宋" w:hAnsi="仿宋" w:cs="仿宋" w:hint="eastAsia"/>
            <w:lang w:eastAsia="zh-CN"/>
          </w:rPr>
          <w:t>(六)、项目实施保障</w:t>
        </w:r>
        <w:r>
          <w:tab/>
        </w:r>
        <w:r>
          <w:fldChar w:fldCharType="begin"/>
        </w:r>
        <w:r>
          <w:instrText xml:space="preserve"> PAGEREF _Toc9998 \h </w:instrText>
        </w:r>
        <w:r>
          <w:fldChar w:fldCharType="separate"/>
        </w:r>
        <w:r>
          <w:t>38</w:t>
        </w:r>
        <w:r>
          <w:fldChar w:fldCharType="end"/>
        </w:r>
      </w:hyperlink>
    </w:p>
    <w:p>
      <w:pPr>
        <w:pStyle w:val="TOC2"/>
        <w:tabs>
          <w:tab w:val="right" w:leader="dot" w:pos="8306"/>
        </w:tabs>
      </w:pPr>
      <w:hyperlink w:anchor="_Toc352" w:history="1">
        <w:r>
          <w:rPr>
            <w:rFonts w:ascii="仿宋" w:eastAsia="仿宋" w:hAnsi="仿宋" w:cs="仿宋" w:hint="eastAsia"/>
            <w:lang w:eastAsia="zh-CN"/>
          </w:rPr>
          <w:t>(七)、安全规范管理</w:t>
        </w:r>
        <w:r>
          <w:tab/>
        </w:r>
        <w:r>
          <w:fldChar w:fldCharType="begin"/>
        </w:r>
        <w:r>
          <w:instrText xml:space="preserve"> PAGEREF _Toc352 \h </w:instrText>
        </w:r>
        <w:r>
          <w:fldChar w:fldCharType="separate"/>
        </w:r>
        <w:r>
          <w:t>39</w:t>
        </w:r>
        <w:r>
          <w:fldChar w:fldCharType="end"/>
        </w:r>
      </w:hyperlink>
    </w:p>
    <w:p>
      <w:pPr>
        <w:pStyle w:val="TOC1"/>
        <w:tabs>
          <w:tab w:val="right" w:leader="dot" w:pos="8306"/>
        </w:tabs>
      </w:pPr>
      <w:hyperlink w:anchor="_Toc5592" w:history="1">
        <w:r>
          <w:rPr>
            <w:rFonts w:ascii="仿宋" w:eastAsia="仿宋" w:hAnsi="仿宋" w:cs="仿宋" w:hint="eastAsia"/>
            <w:lang w:eastAsia="zh-CN"/>
          </w:rPr>
          <w:t>九、资金管理与财务规划</w:t>
        </w:r>
        <w:r>
          <w:tab/>
        </w:r>
        <w:r>
          <w:fldChar w:fldCharType="begin"/>
        </w:r>
        <w:r>
          <w:instrText xml:space="preserve"> PAGEREF _Toc5592 \h </w:instrText>
        </w:r>
        <w:r>
          <w:fldChar w:fldCharType="separate"/>
        </w:r>
        <w:r>
          <w:t>40</w:t>
        </w:r>
        <w:r>
          <w:fldChar w:fldCharType="end"/>
        </w:r>
      </w:hyperlink>
    </w:p>
    <w:p>
      <w:pPr>
        <w:pStyle w:val="TOC2"/>
        <w:tabs>
          <w:tab w:val="right" w:leader="dot" w:pos="8306"/>
        </w:tabs>
      </w:pPr>
      <w:hyperlink w:anchor="_Toc7710" w:history="1">
        <w:r>
          <w:rPr>
            <w:rFonts w:ascii="仿宋" w:eastAsia="仿宋" w:hAnsi="仿宋" w:cs="仿宋" w:hint="eastAsia"/>
            <w:lang w:eastAsia="zh-CN"/>
          </w:rPr>
          <w:t>(一)、项目资金来源与筹措</w:t>
        </w:r>
        <w:r>
          <w:tab/>
        </w:r>
        <w:r>
          <w:fldChar w:fldCharType="begin"/>
        </w:r>
        <w:r>
          <w:instrText xml:space="preserve"> PAGEREF _Toc7710 \h </w:instrText>
        </w:r>
        <w:r>
          <w:fldChar w:fldCharType="separate"/>
        </w:r>
        <w:r>
          <w:t>40</w:t>
        </w:r>
        <w:r>
          <w:fldChar w:fldCharType="end"/>
        </w:r>
      </w:hyperlink>
    </w:p>
    <w:p>
      <w:pPr>
        <w:pStyle w:val="TOC2"/>
        <w:tabs>
          <w:tab w:val="right" w:leader="dot" w:pos="8306"/>
        </w:tabs>
      </w:pPr>
      <w:hyperlink w:anchor="_Toc25713" w:history="1">
        <w:r>
          <w:rPr>
            <w:rFonts w:ascii="仿宋" w:eastAsia="仿宋" w:hAnsi="仿宋" w:cs="仿宋" w:hint="eastAsia"/>
            <w:lang w:eastAsia="zh-CN"/>
          </w:rPr>
          <w:t>(二)、资金使用与监管</w:t>
        </w:r>
        <w:r>
          <w:tab/>
        </w:r>
        <w:r>
          <w:fldChar w:fldCharType="begin"/>
        </w:r>
        <w:r>
          <w:instrText xml:space="preserve"> PAGEREF _Toc25713 \h </w:instrText>
        </w:r>
        <w:r>
          <w:fldChar w:fldCharType="separate"/>
        </w:r>
        <w:r>
          <w:t>42</w:t>
        </w:r>
        <w:r>
          <w:fldChar w:fldCharType="end"/>
        </w:r>
      </w:hyperlink>
    </w:p>
    <w:p>
      <w:pPr>
        <w:pStyle w:val="TOC2"/>
        <w:tabs>
          <w:tab w:val="right" w:leader="dot" w:pos="8306"/>
        </w:tabs>
      </w:pPr>
      <w:hyperlink w:anchor="_Toc9080" w:history="1">
        <w:r>
          <w:rPr>
            <w:rFonts w:ascii="仿宋" w:eastAsia="仿宋" w:hAnsi="仿宋" w:cs="仿宋" w:hint="eastAsia"/>
            <w:lang w:eastAsia="zh-CN"/>
          </w:rPr>
          <w:t>(三)、财务规划与预测</w:t>
        </w:r>
        <w:r>
          <w:tab/>
        </w:r>
        <w:r>
          <w:fldChar w:fldCharType="begin"/>
        </w:r>
        <w:r>
          <w:instrText xml:space="preserve"> PAGEREF _Toc9080 \h </w:instrText>
        </w:r>
        <w:r>
          <w:fldChar w:fldCharType="separate"/>
        </w:r>
        <w:r>
          <w:t>43</w:t>
        </w:r>
        <w:r>
          <w:fldChar w:fldCharType="end"/>
        </w:r>
      </w:hyperlink>
    </w:p>
    <w:p>
      <w:pPr>
        <w:pStyle w:val="TOC1"/>
        <w:tabs>
          <w:tab w:val="right" w:leader="dot" w:pos="8306"/>
        </w:tabs>
      </w:pPr>
      <w:hyperlink w:anchor="_Toc25105" w:history="1">
        <w:r>
          <w:rPr>
            <w:rFonts w:ascii="仿宋" w:eastAsia="仿宋" w:hAnsi="仿宋" w:cs="仿宋" w:hint="eastAsia"/>
            <w:lang w:eastAsia="zh-CN"/>
          </w:rPr>
          <w:t>十、土地利用与规划方案</w:t>
        </w:r>
        <w:r>
          <w:tab/>
        </w:r>
        <w:r>
          <w:fldChar w:fldCharType="begin"/>
        </w:r>
        <w:r>
          <w:instrText xml:space="preserve"> PAGEREF _Toc25105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06" w:history="1">
        <w:r>
          <w:rPr>
            <w:rFonts w:ascii="仿宋" w:eastAsia="仿宋" w:hAnsi="仿宋" w:cs="仿宋" w:hint="eastAsia"/>
            <w:lang w:eastAsia="zh-CN"/>
          </w:rPr>
          <w:t>(一)、项目用地情况分析</w:t>
        </w:r>
        <w:r>
          <w:tab/>
        </w:r>
        <w:r>
          <w:fldChar w:fldCharType="begin"/>
        </w:r>
        <w:r>
          <w:instrText xml:space="preserve"> PAGEREF _Toc24106 \h </w:instrText>
        </w:r>
        <w:r>
          <w:fldChar w:fldCharType="separate"/>
        </w:r>
        <w:r>
          <w:t>44</w:t>
        </w:r>
        <w:r>
          <w:fldChar w:fldCharType="end"/>
        </w:r>
      </w:hyperlink>
    </w:p>
    <w:p>
      <w:pPr>
        <w:pStyle w:val="TOC2"/>
        <w:tabs>
          <w:tab w:val="right" w:leader="dot" w:pos="8306"/>
        </w:tabs>
      </w:pPr>
      <w:hyperlink w:anchor="_Toc350" w:history="1">
        <w:r>
          <w:rPr>
            <w:rFonts w:ascii="仿宋" w:eastAsia="仿宋" w:hAnsi="仿宋" w:cs="仿宋" w:hint="eastAsia"/>
            <w:lang w:eastAsia="zh-CN"/>
          </w:rPr>
          <w:t>(二)、土地利用规划方案</w:t>
        </w:r>
        <w:r>
          <w:tab/>
        </w:r>
        <w:r>
          <w:fldChar w:fldCharType="begin"/>
        </w:r>
        <w:r>
          <w:instrText xml:space="preserve"> PAGEREF _Toc350 \h </w:instrText>
        </w:r>
        <w:r>
          <w:fldChar w:fldCharType="separate"/>
        </w:r>
        <w:r>
          <w:t>45</w:t>
        </w:r>
        <w:r>
          <w:fldChar w:fldCharType="end"/>
        </w:r>
      </w:hyperlink>
    </w:p>
    <w:p>
      <w:pPr>
        <w:pStyle w:val="TOC1"/>
        <w:tabs>
          <w:tab w:val="right" w:leader="dot" w:pos="8306"/>
        </w:tabs>
      </w:pPr>
      <w:hyperlink w:anchor="_Toc21433" w:history="1">
        <w:r>
          <w:rPr>
            <w:rFonts w:ascii="仿宋" w:eastAsia="仿宋" w:hAnsi="仿宋" w:cs="仿宋" w:hint="eastAsia"/>
            <w:lang w:eastAsia="zh-CN"/>
          </w:rPr>
          <w:t>十一、项目质量与标准</w:t>
        </w:r>
        <w:r>
          <w:tab/>
        </w:r>
        <w:r>
          <w:fldChar w:fldCharType="begin"/>
        </w:r>
        <w:r>
          <w:instrText xml:space="preserve"> PAGEREF _Toc21433 \h </w:instrText>
        </w:r>
        <w:r>
          <w:fldChar w:fldCharType="separate"/>
        </w:r>
        <w:r>
          <w:t>46</w:t>
        </w:r>
        <w:r>
          <w:fldChar w:fldCharType="end"/>
        </w:r>
      </w:hyperlink>
    </w:p>
    <w:p>
      <w:pPr>
        <w:pStyle w:val="TOC2"/>
        <w:tabs>
          <w:tab w:val="right" w:leader="dot" w:pos="8306"/>
        </w:tabs>
      </w:pPr>
      <w:hyperlink w:anchor="_Toc24949" w:history="1">
        <w:r>
          <w:rPr>
            <w:rFonts w:ascii="仿宋" w:eastAsia="仿宋" w:hAnsi="仿宋" w:cs="仿宋" w:hint="eastAsia"/>
            <w:lang w:eastAsia="zh-CN"/>
          </w:rPr>
          <w:t>(一)、质量保障体系</w:t>
        </w:r>
        <w:r>
          <w:tab/>
        </w:r>
        <w:r>
          <w:fldChar w:fldCharType="begin"/>
        </w:r>
        <w:r>
          <w:instrText xml:space="preserve"> PAGEREF _Toc24949 \h </w:instrText>
        </w:r>
        <w:r>
          <w:fldChar w:fldCharType="separate"/>
        </w:r>
        <w:r>
          <w:t>46</w:t>
        </w:r>
        <w:r>
          <w:fldChar w:fldCharType="end"/>
        </w:r>
      </w:hyperlink>
    </w:p>
    <w:p>
      <w:pPr>
        <w:pStyle w:val="TOC2"/>
        <w:tabs>
          <w:tab w:val="right" w:leader="dot" w:pos="8306"/>
        </w:tabs>
      </w:pPr>
      <w:hyperlink w:anchor="_Toc16331" w:history="1">
        <w:r>
          <w:rPr>
            <w:rFonts w:ascii="仿宋" w:eastAsia="仿宋" w:hAnsi="仿宋" w:cs="仿宋" w:hint="eastAsia"/>
            <w:lang w:eastAsia="zh-CN"/>
          </w:rPr>
          <w:t>(二)、标准化作业流程</w:t>
        </w:r>
        <w:r>
          <w:tab/>
        </w:r>
        <w:r>
          <w:fldChar w:fldCharType="begin"/>
        </w:r>
        <w:r>
          <w:instrText xml:space="preserve"> PAGEREF _Toc16331 \h </w:instrText>
        </w:r>
        <w:r>
          <w:fldChar w:fldCharType="separate"/>
        </w:r>
        <w:r>
          <w:t>48</w:t>
        </w:r>
        <w:r>
          <w:fldChar w:fldCharType="end"/>
        </w:r>
      </w:hyperlink>
    </w:p>
    <w:p>
      <w:pPr>
        <w:pStyle w:val="TOC2"/>
        <w:tabs>
          <w:tab w:val="right" w:leader="dot" w:pos="8306"/>
        </w:tabs>
      </w:pPr>
      <w:hyperlink w:anchor="_Toc3163" w:history="1">
        <w:r>
          <w:rPr>
            <w:rFonts w:ascii="仿宋" w:eastAsia="仿宋" w:hAnsi="仿宋" w:cs="仿宋" w:hint="eastAsia"/>
            <w:lang w:eastAsia="zh-CN"/>
          </w:rPr>
          <w:t>(三)、质量监控与评估</w:t>
        </w:r>
        <w:r>
          <w:tab/>
        </w:r>
        <w:r>
          <w:fldChar w:fldCharType="begin"/>
        </w:r>
        <w:r>
          <w:instrText xml:space="preserve"> PAGEREF _Toc3163 \h </w:instrText>
        </w:r>
        <w:r>
          <w:fldChar w:fldCharType="separate"/>
        </w:r>
        <w:r>
          <w:t>49</w:t>
        </w:r>
        <w:r>
          <w:fldChar w:fldCharType="end"/>
        </w:r>
      </w:hyperlink>
    </w:p>
    <w:p>
      <w:pPr>
        <w:pStyle w:val="TOC2"/>
        <w:tabs>
          <w:tab w:val="right" w:leader="dot" w:pos="8306"/>
        </w:tabs>
      </w:pPr>
      <w:hyperlink w:anchor="_Toc13667" w:history="1">
        <w:r>
          <w:rPr>
            <w:rFonts w:ascii="仿宋" w:eastAsia="仿宋" w:hAnsi="仿宋" w:cs="仿宋" w:hint="eastAsia"/>
            <w:lang w:eastAsia="zh-CN"/>
          </w:rPr>
          <w:t>(四)、质量改进计划</w:t>
        </w:r>
        <w:r>
          <w:tab/>
        </w:r>
        <w:r>
          <w:fldChar w:fldCharType="begin"/>
        </w:r>
        <w:r>
          <w:instrText xml:space="preserve"> PAGEREF _Toc13667 \h </w:instrText>
        </w:r>
        <w:r>
          <w:fldChar w:fldCharType="separate"/>
        </w:r>
        <w:r>
          <w:t>50</w:t>
        </w:r>
        <w:r>
          <w:fldChar w:fldCharType="end"/>
        </w:r>
      </w:hyperlink>
    </w:p>
    <w:p>
      <w:pPr>
        <w:pStyle w:val="TOC1"/>
        <w:tabs>
          <w:tab w:val="right" w:leader="dot" w:pos="8306"/>
        </w:tabs>
      </w:pPr>
      <w:hyperlink w:anchor="_Toc32211" w:history="1">
        <w:r>
          <w:rPr>
            <w:rFonts w:ascii="仿宋" w:eastAsia="仿宋" w:hAnsi="仿宋" w:cs="仿宋" w:hint="eastAsia"/>
            <w:lang w:eastAsia="zh-CN"/>
          </w:rPr>
          <w:t>十二、环境保护与治理方案</w:t>
        </w:r>
        <w:r>
          <w:tab/>
        </w:r>
        <w:r>
          <w:fldChar w:fldCharType="begin"/>
        </w:r>
        <w:r>
          <w:instrText xml:space="preserve"> PAGEREF _Toc32211 \h </w:instrText>
        </w:r>
        <w:r>
          <w:fldChar w:fldCharType="separate"/>
        </w:r>
        <w:r>
          <w:t>52</w:t>
        </w:r>
        <w:r>
          <w:fldChar w:fldCharType="end"/>
        </w:r>
      </w:hyperlink>
    </w:p>
    <w:p>
      <w:pPr>
        <w:pStyle w:val="TOC2"/>
        <w:tabs>
          <w:tab w:val="right" w:leader="dot" w:pos="8306"/>
        </w:tabs>
      </w:pPr>
      <w:hyperlink w:anchor="_Toc19165" w:history="1">
        <w:r>
          <w:rPr>
            <w:rFonts w:ascii="仿宋" w:eastAsia="仿宋" w:hAnsi="仿宋" w:cs="仿宋" w:hint="eastAsia"/>
            <w:lang w:eastAsia="zh-CN"/>
          </w:rPr>
          <w:t>(一)、项目环境影响评估</w:t>
        </w:r>
        <w:r>
          <w:tab/>
        </w:r>
        <w:r>
          <w:fldChar w:fldCharType="begin"/>
        </w:r>
        <w:r>
          <w:instrText xml:space="preserve"> PAGEREF _Toc19165 \h </w:instrText>
        </w:r>
        <w:r>
          <w:fldChar w:fldCharType="separate"/>
        </w:r>
        <w:r>
          <w:t>52</w:t>
        </w:r>
        <w:r>
          <w:fldChar w:fldCharType="end"/>
        </w:r>
      </w:hyperlink>
    </w:p>
    <w:p>
      <w:pPr>
        <w:pStyle w:val="TOC2"/>
        <w:tabs>
          <w:tab w:val="right" w:leader="dot" w:pos="8306"/>
        </w:tabs>
      </w:pPr>
      <w:hyperlink w:anchor="_Toc24034" w:history="1">
        <w:r>
          <w:rPr>
            <w:rFonts w:ascii="仿宋" w:eastAsia="仿宋" w:hAnsi="仿宋" w:cs="仿宋" w:hint="eastAsia"/>
            <w:lang w:eastAsia="zh-CN"/>
          </w:rPr>
          <w:t>(二)、环境保护措施与治理方案</w:t>
        </w:r>
        <w:r>
          <w:tab/>
        </w:r>
        <w:r>
          <w:fldChar w:fldCharType="begin"/>
        </w:r>
        <w:r>
          <w:instrText xml:space="preserve"> PAGEREF _Toc24034 \h </w:instrText>
        </w:r>
        <w:r>
          <w:fldChar w:fldCharType="separate"/>
        </w:r>
        <w:r>
          <w:t>52</w:t>
        </w:r>
        <w:r>
          <w:fldChar w:fldCharType="end"/>
        </w:r>
      </w:hyperlink>
    </w:p>
    <w:p>
      <w:pPr>
        <w:pStyle w:val="TOC1"/>
        <w:tabs>
          <w:tab w:val="right" w:leader="dot" w:pos="8306"/>
        </w:tabs>
      </w:pPr>
      <w:hyperlink w:anchor="_Toc11993" w:history="1">
        <w:r>
          <w:rPr>
            <w:rFonts w:ascii="仿宋" w:eastAsia="仿宋" w:hAnsi="仿宋" w:cs="仿宋" w:hint="eastAsia"/>
            <w:lang w:eastAsia="zh-CN"/>
          </w:rPr>
          <w:t>十三、成果转化与推广应用</w:t>
        </w:r>
        <w:r>
          <w:tab/>
        </w:r>
        <w:r>
          <w:fldChar w:fldCharType="begin"/>
        </w:r>
        <w:r>
          <w:instrText xml:space="preserve"> PAGEREF _Toc11993 \h </w:instrText>
        </w:r>
        <w:r>
          <w:fldChar w:fldCharType="separate"/>
        </w:r>
        <w:r>
          <w:t>53</w:t>
        </w:r>
        <w:r>
          <w:fldChar w:fldCharType="end"/>
        </w:r>
      </w:hyperlink>
    </w:p>
    <w:p>
      <w:pPr>
        <w:pStyle w:val="TOC2"/>
        <w:tabs>
          <w:tab w:val="right" w:leader="dot" w:pos="8306"/>
        </w:tabs>
      </w:pPr>
      <w:hyperlink w:anchor="_Toc29843" w:history="1">
        <w:r>
          <w:rPr>
            <w:rFonts w:ascii="仿宋" w:eastAsia="仿宋" w:hAnsi="仿宋" w:cs="仿宋" w:hint="eastAsia"/>
            <w:lang w:eastAsia="zh-CN"/>
          </w:rPr>
          <w:t>(一)、成果转化策略制定</w:t>
        </w:r>
        <w:r>
          <w:tab/>
        </w:r>
        <w:r>
          <w:fldChar w:fldCharType="begin"/>
        </w:r>
        <w:r>
          <w:instrText xml:space="preserve"> PAGEREF _Toc29843 \h </w:instrText>
        </w:r>
        <w:r>
          <w:fldChar w:fldCharType="separate"/>
        </w:r>
        <w:r>
          <w:t>53</w:t>
        </w:r>
        <w:r>
          <w:fldChar w:fldCharType="end"/>
        </w:r>
      </w:hyperlink>
    </w:p>
    <w:p>
      <w:pPr>
        <w:pStyle w:val="TOC2"/>
        <w:tabs>
          <w:tab w:val="right" w:leader="dot" w:pos="8306"/>
        </w:tabs>
      </w:pPr>
      <w:hyperlink w:anchor="_Toc13690" w:history="1">
        <w:r>
          <w:rPr>
            <w:rFonts w:ascii="仿宋" w:eastAsia="仿宋" w:hAnsi="仿宋" w:cs="仿宋" w:hint="eastAsia"/>
            <w:lang w:eastAsia="zh-CN"/>
          </w:rPr>
          <w:t>(二)、成果推广应用方案</w:t>
        </w:r>
        <w:r>
          <w:tab/>
        </w:r>
        <w:r>
          <w:fldChar w:fldCharType="begin"/>
        </w:r>
        <w:r>
          <w:instrText xml:space="preserve"> PAGEREF _Toc13690 \h </w:instrText>
        </w:r>
        <w:r>
          <w:fldChar w:fldCharType="separate"/>
        </w:r>
        <w:r>
          <w:t>54</w:t>
        </w:r>
        <w:r>
          <w:fldChar w:fldCharType="end"/>
        </w:r>
      </w:hyperlink>
    </w:p>
    <w:p>
      <w:pPr>
        <w:pStyle w:val="TOC1"/>
        <w:tabs>
          <w:tab w:val="right" w:leader="dot" w:pos="8306"/>
        </w:tabs>
      </w:pPr>
      <w:hyperlink w:anchor="_Toc18612" w:history="1">
        <w:r>
          <w:rPr>
            <w:rFonts w:ascii="仿宋" w:eastAsia="仿宋" w:hAnsi="仿宋" w:cs="仿宋" w:hint="eastAsia"/>
            <w:lang w:eastAsia="zh-CN"/>
          </w:rPr>
          <w:t>十四、设施与设备管理</w:t>
        </w:r>
        <w:r>
          <w:tab/>
        </w:r>
        <w:r>
          <w:fldChar w:fldCharType="begin"/>
        </w:r>
        <w:r>
          <w:instrText xml:space="preserve"> PAGEREF _Toc18612 \h </w:instrText>
        </w:r>
        <w:r>
          <w:fldChar w:fldCharType="separate"/>
        </w:r>
        <w:r>
          <w:t>56</w:t>
        </w:r>
        <w:r>
          <w:fldChar w:fldCharType="end"/>
        </w:r>
      </w:hyperlink>
    </w:p>
    <w:p>
      <w:pPr>
        <w:pStyle w:val="TOC2"/>
        <w:tabs>
          <w:tab w:val="right" w:leader="dot" w:pos="8306"/>
        </w:tabs>
      </w:pPr>
      <w:hyperlink w:anchor="_Toc10404" w:history="1">
        <w:r>
          <w:rPr>
            <w:rFonts w:ascii="仿宋" w:eastAsia="仿宋" w:hAnsi="仿宋" w:cs="仿宋" w:hint="eastAsia"/>
            <w:lang w:eastAsia="zh-CN"/>
          </w:rPr>
          <w:t>(一)、设施规划与配置</w:t>
        </w:r>
        <w:r>
          <w:tab/>
        </w:r>
        <w:r>
          <w:fldChar w:fldCharType="begin"/>
        </w:r>
        <w:r>
          <w:instrText xml:space="preserve"> PAGEREF _Toc10404 \h </w:instrText>
        </w:r>
        <w:r>
          <w:fldChar w:fldCharType="separate"/>
        </w:r>
        <w:r>
          <w:t>56</w:t>
        </w:r>
        <w:r>
          <w:fldChar w:fldCharType="end"/>
        </w:r>
      </w:hyperlink>
    </w:p>
    <w:p>
      <w:pPr>
        <w:pStyle w:val="TOC2"/>
        <w:tabs>
          <w:tab w:val="right" w:leader="dot" w:pos="8306"/>
        </w:tabs>
      </w:pPr>
      <w:hyperlink w:anchor="_Toc10662" w:history="1">
        <w:r>
          <w:rPr>
            <w:rFonts w:ascii="仿宋" w:eastAsia="仿宋" w:hAnsi="仿宋" w:cs="仿宋" w:hint="eastAsia"/>
            <w:lang w:eastAsia="zh-CN"/>
          </w:rPr>
          <w:t>(二)、设备采购与维护管理</w:t>
        </w:r>
        <w:r>
          <w:tab/>
        </w:r>
        <w:r>
          <w:fldChar w:fldCharType="begin"/>
        </w:r>
        <w:r>
          <w:instrText xml:space="preserve"> PAGEREF _Toc10662 \h </w:instrText>
        </w:r>
        <w:r>
          <w:fldChar w:fldCharType="separate"/>
        </w:r>
        <w:r>
          <w:t>56</w:t>
        </w:r>
        <w:r>
          <w:fldChar w:fldCharType="end"/>
        </w:r>
      </w:hyperlink>
    </w:p>
    <w:p>
      <w:pPr>
        <w:pStyle w:val="TOC2"/>
        <w:tabs>
          <w:tab w:val="right" w:leader="dot" w:pos="8306"/>
        </w:tabs>
      </w:pPr>
      <w:hyperlink w:anchor="_Toc15133" w:history="1">
        <w:r>
          <w:rPr>
            <w:rFonts w:ascii="仿宋" w:eastAsia="仿宋" w:hAnsi="仿宋" w:cs="仿宋" w:hint="eastAsia"/>
            <w:lang w:eastAsia="zh-CN"/>
          </w:rPr>
          <w:t>(三)、设施设备升级策略</w:t>
        </w:r>
        <w:r>
          <w:tab/>
        </w:r>
        <w:r>
          <w:fldChar w:fldCharType="begin"/>
        </w:r>
        <w:r>
          <w:instrText xml:space="preserve"> PAGEREF _Toc15133 \h </w:instrText>
        </w:r>
        <w:r>
          <w:fldChar w:fldCharType="separate"/>
        </w:r>
        <w:r>
          <w:t>57</w:t>
        </w:r>
        <w:r>
          <w:fldChar w:fldCharType="end"/>
        </w:r>
      </w:hyperlink>
    </w:p>
    <w:p>
      <w:pPr>
        <w:pStyle w:val="TOC1"/>
        <w:tabs>
          <w:tab w:val="right" w:leader="dot" w:pos="8306"/>
        </w:tabs>
      </w:pPr>
      <w:hyperlink w:anchor="_Toc9329" w:history="1">
        <w:r>
          <w:rPr>
            <w:rFonts w:ascii="仿宋" w:eastAsia="仿宋" w:hAnsi="仿宋" w:cs="仿宋" w:hint="eastAsia"/>
            <w:lang w:eastAsia="zh-CN"/>
          </w:rPr>
          <w:t>十五、产业协同与集群发展</w:t>
        </w:r>
        <w:r>
          <w:tab/>
        </w:r>
        <w:r>
          <w:fldChar w:fldCharType="begin"/>
        </w:r>
        <w:r>
          <w:instrText xml:space="preserve"> PAGEREF _Toc9329 \h </w:instrText>
        </w:r>
        <w:r>
          <w:fldChar w:fldCharType="separate"/>
        </w:r>
        <w:r>
          <w:t>58</w:t>
        </w:r>
        <w:r>
          <w:fldChar w:fldCharType="end"/>
        </w:r>
      </w:hyperlink>
    </w:p>
    <w:p>
      <w:pPr>
        <w:pStyle w:val="TOC2"/>
        <w:tabs>
          <w:tab w:val="right" w:leader="dot" w:pos="8306"/>
        </w:tabs>
      </w:pPr>
      <w:hyperlink w:anchor="_Toc15803" w:history="1">
        <w:r>
          <w:rPr>
            <w:rFonts w:ascii="仿宋" w:eastAsia="仿宋" w:hAnsi="仿宋" w:cs="仿宋" w:hint="eastAsia"/>
            <w:lang w:eastAsia="zh-CN"/>
          </w:rPr>
          <w:t>(一)、产业协同机制建设</w:t>
        </w:r>
        <w:r>
          <w:tab/>
        </w:r>
        <w:r>
          <w:fldChar w:fldCharType="begin"/>
        </w:r>
        <w:r>
          <w:instrText xml:space="preserve"> PAGEREF _Toc15803 \h </w:instrText>
        </w:r>
        <w:r>
          <w:fldChar w:fldCharType="separate"/>
        </w:r>
        <w:r>
          <w:t>58</w:t>
        </w:r>
        <w:r>
          <w:fldChar w:fldCharType="end"/>
        </w:r>
      </w:hyperlink>
    </w:p>
    <w:p>
      <w:pPr>
        <w:pStyle w:val="TOC2"/>
        <w:tabs>
          <w:tab w:val="right" w:leader="dot" w:pos="8306"/>
        </w:tabs>
      </w:pPr>
      <w:hyperlink w:anchor="_Toc9917" w:history="1">
        <w:r>
          <w:rPr>
            <w:rFonts w:ascii="仿宋" w:eastAsia="仿宋" w:hAnsi="仿宋" w:cs="仿宋" w:hint="eastAsia"/>
            <w:lang w:eastAsia="zh-CN"/>
          </w:rPr>
          <w:t>(二)、产业集群培育与发展</w:t>
        </w:r>
        <w:r>
          <w:tab/>
        </w:r>
        <w:r>
          <w:fldChar w:fldCharType="begin"/>
        </w:r>
        <w:r>
          <w:instrText xml:space="preserve"> PAGEREF _Toc9917 \h </w:instrText>
        </w:r>
        <w:r>
          <w:fldChar w:fldCharType="separate"/>
        </w:r>
        <w:r>
          <w:t>59</w:t>
        </w:r>
        <w:r>
          <w:fldChar w:fldCharType="end"/>
        </w:r>
      </w:hyperlink>
    </w:p>
    <w:p>
      <w:pPr>
        <w:pStyle w:val="TOC1"/>
        <w:tabs>
          <w:tab w:val="right" w:leader="dot" w:pos="8306"/>
        </w:tabs>
      </w:pPr>
      <w:hyperlink w:anchor="_Toc28423" w:history="1">
        <w:r>
          <w:rPr>
            <w:rFonts w:ascii="仿宋" w:eastAsia="仿宋" w:hAnsi="仿宋" w:cs="仿宋" w:hint="eastAsia"/>
            <w:lang w:eastAsia="zh-CN"/>
          </w:rPr>
          <w:t>十六、创新驱动与持续发展</w:t>
        </w:r>
        <w:r>
          <w:tab/>
        </w:r>
        <w:r>
          <w:fldChar w:fldCharType="begin"/>
        </w:r>
        <w:r>
          <w:instrText xml:space="preserve"> PAGEREF _Toc28423 \h </w:instrText>
        </w:r>
        <w:r>
          <w:fldChar w:fldCharType="separate"/>
        </w:r>
        <w:r>
          <w:t>60</w:t>
        </w:r>
        <w:r>
          <w:fldChar w:fldCharType="end"/>
        </w:r>
      </w:hyperlink>
    </w:p>
    <w:p>
      <w:pPr>
        <w:pStyle w:val="TOC2"/>
        <w:tabs>
          <w:tab w:val="right" w:leader="dot" w:pos="8306"/>
        </w:tabs>
      </w:pPr>
      <w:hyperlink w:anchor="_Toc26214" w:history="1">
        <w:r>
          <w:rPr>
            <w:rFonts w:ascii="仿宋" w:eastAsia="仿宋" w:hAnsi="仿宋" w:cs="仿宋" w:hint="eastAsia"/>
            <w:lang w:eastAsia="zh-CN"/>
          </w:rPr>
          <w:t>(一)、创新驱动战略实施</w:t>
        </w:r>
        <w:r>
          <w:tab/>
        </w:r>
        <w:r>
          <w:fldChar w:fldCharType="begin"/>
        </w:r>
        <w:r>
          <w:instrText xml:space="preserve"> PAGEREF _Toc26214 \h </w:instrText>
        </w:r>
        <w:r>
          <w:fldChar w:fldCharType="separate"/>
        </w:r>
        <w:r>
          <w:t>60</w:t>
        </w:r>
        <w:r>
          <w:fldChar w:fldCharType="end"/>
        </w:r>
      </w:hyperlink>
    </w:p>
    <w:p>
      <w:pPr>
        <w:pStyle w:val="TOC2"/>
        <w:tabs>
          <w:tab w:val="right" w:leader="dot" w:pos="8306"/>
        </w:tabs>
      </w:pPr>
      <w:hyperlink w:anchor="_Toc16641" w:history="1">
        <w:r>
          <w:rPr>
            <w:rFonts w:ascii="仿宋" w:eastAsia="仿宋" w:hAnsi="仿宋" w:cs="仿宋" w:hint="eastAsia"/>
            <w:lang w:eastAsia="zh-CN"/>
          </w:rPr>
          <w:t>(二)、持续发展路径探索</w:t>
        </w:r>
        <w:r>
          <w:tab/>
        </w:r>
        <w:r>
          <w:fldChar w:fldCharType="begin"/>
        </w:r>
        <w:r>
          <w:instrText xml:space="preserve"> PAGEREF _Toc16641 \h </w:instrText>
        </w:r>
        <w:r>
          <w:fldChar w:fldCharType="separate"/>
        </w:r>
        <w:r>
          <w:t>61</w:t>
        </w:r>
        <w:r>
          <w:fldChar w:fldCharType="end"/>
        </w:r>
      </w:hyperlink>
    </w:p>
    <w:p>
      <w:pPr>
        <w:pStyle w:val="TOC1"/>
        <w:tabs>
          <w:tab w:val="right" w:leader="dot" w:pos="8306"/>
        </w:tabs>
      </w:pPr>
      <w:hyperlink w:anchor="_Toc6841" w:history="1">
        <w:r>
          <w:rPr>
            <w:rFonts w:ascii="仿宋" w:eastAsia="仿宋" w:hAnsi="仿宋" w:cs="仿宋" w:hint="eastAsia"/>
            <w:lang w:eastAsia="zh-CN"/>
          </w:rPr>
          <w:t>十七、质量管理与控制</w:t>
        </w:r>
        <w:r>
          <w:tab/>
        </w:r>
        <w:r>
          <w:fldChar w:fldCharType="begin"/>
        </w:r>
        <w:r>
          <w:instrText xml:space="preserve"> PAGEREF _Toc6841 \h </w:instrText>
        </w:r>
        <w:r>
          <w:fldChar w:fldCharType="separate"/>
        </w:r>
        <w:r>
          <w:t>65</w:t>
        </w:r>
        <w:r>
          <w:fldChar w:fldCharType="end"/>
        </w:r>
      </w:hyperlink>
    </w:p>
    <w:p>
      <w:pPr>
        <w:pStyle w:val="TOC2"/>
        <w:tabs>
          <w:tab w:val="right" w:leader="dot" w:pos="8306"/>
        </w:tabs>
      </w:pPr>
      <w:hyperlink w:anchor="_Toc3554" w:history="1">
        <w:r>
          <w:rPr>
            <w:rFonts w:ascii="仿宋" w:eastAsia="仿宋" w:hAnsi="仿宋" w:cs="仿宋" w:hint="eastAsia"/>
            <w:lang w:eastAsia="zh-CN"/>
          </w:rPr>
          <w:t>(一)、质量管理体系建设</w:t>
        </w:r>
        <w:r>
          <w:tab/>
        </w:r>
        <w:r>
          <w:fldChar w:fldCharType="begin"/>
        </w:r>
        <w:r>
          <w:instrText xml:space="preserve"> PAGEREF _Toc3554 \h </w:instrText>
        </w:r>
        <w:r>
          <w:fldChar w:fldCharType="separate"/>
        </w:r>
        <w:r>
          <w:t>65</w:t>
        </w:r>
        <w:r>
          <w:fldChar w:fldCharType="end"/>
        </w:r>
      </w:hyperlink>
    </w:p>
    <w:p>
      <w:pPr>
        <w:pStyle w:val="TOC2"/>
        <w:tabs>
          <w:tab w:val="right" w:leader="dot" w:pos="8306"/>
        </w:tabs>
      </w:pPr>
      <w:hyperlink w:anchor="_Toc15526" w:history="1">
        <w:r>
          <w:rPr>
            <w:rFonts w:ascii="仿宋" w:eastAsia="仿宋" w:hAnsi="仿宋" w:cs="仿宋" w:hint="eastAsia"/>
            <w:lang w:eastAsia="zh-CN"/>
          </w:rPr>
          <w:t>(二)、质量控制措施</w:t>
        </w:r>
        <w:r>
          <w:tab/>
        </w:r>
        <w:r>
          <w:fldChar w:fldCharType="begin"/>
        </w:r>
        <w:r>
          <w:instrText xml:space="preserve"> PAGEREF _Toc15526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1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5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6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一、白炭黑项目的市场准入条件分析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炭黑项目而言，市场准入条件首先取决于政策法规环境。政府对于[行业名称]领域的法规，如环保标准、税收政策、和技术使用规范，直接影响白炭黑项目的运营和成本结构。例如，若政府针对使用可再生能源的企业提供税收优惠，这将对白炭黑项目的财务规划产生重要影响。同时，考虑经济环境和消费者偏好的变化对白炭黑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二、白炭黑项目的行业规范与合规性要求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白炭黑项目来说，遵守行业规范和合规性要求是确保项目顺利进行的基础。这包括遵循质量控制标准、安全规定、数据保护法规等。例如，若白炭黑项目涉及数据处理，须严格遵守相关的数据保护法规。此外，行业内部的自律规范，如产品标准和服务流程，也对于提升白炭黑项目在行业内的认可度和竞争力至关重要。项目管理团队必须不断更新策略，以应对行业规范和法规的变化，确保白炭黑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三、白炭黑项目的竞争格局和战略定位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炭黑项目的发展规划中，理解行业的竞争格局对于制定有效的市场策略极为关键。这包括分析主要竞争对手的市场地位、优势及其业务模式。白炭黑项目面临的竞争对手可能包括大型成熟企业和创新型初创公司，各自采取不同的市场策略。因此，白炭黑项目需精确地定位自己的市场策略，如专注于产品创新、客户服务或成本效率，以在竞争中占据优势。通过深入的市场和竞争分析，白炭黑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61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8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92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924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760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942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白炭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白炭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白炭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炭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https://d.book118.com/756003034220010031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C0DA7"/>
    <w:rsid w:val="626C0D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003034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2023-12-26T11:45:00Z</dcterms:created>
  <dcterms:modified xsi:type="dcterms:W3CDTF">2023-12-26T11:45:37Z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314807ABECC3436D9230F63805FB7B3D_11</vt:lpwstr>
  </property>
  <property fmtid="{D5CDD505-2E9C-101B-9397-08002B2CF9AE}" pid="3" name="KSOProductBuildVer">
    <vt:lpwstr>2052-12.1.0.16120</vt:lpwstr>
  </property>
</Properties>
</file>