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胶条项目计划设计方案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46" w:history="1">
        <w:r>
          <w:rPr>
            <w:rFonts w:ascii="仿宋" w:eastAsia="仿宋" w:hAnsi="仿宋" w:cs="仿宋" w:hint="eastAsia"/>
            <w:lang w:eastAsia="zh-CN"/>
          </w:rPr>
          <w:t>前言</w:t>
        </w:r>
        <w:r>
          <w:tab/>
        </w:r>
        <w:r>
          <w:fldChar w:fldCharType="begin"/>
        </w:r>
        <w:r>
          <w:instrText xml:space="preserve"> PAGEREF _Toc30546 \h </w:instrText>
        </w:r>
        <w:r>
          <w:fldChar w:fldCharType="separate"/>
        </w:r>
        <w:r>
          <w:t>3</w:t>
        </w:r>
        <w:r>
          <w:fldChar w:fldCharType="end"/>
        </w:r>
      </w:hyperlink>
    </w:p>
    <w:p>
      <w:pPr>
        <w:pStyle w:val="TOC1"/>
        <w:tabs>
          <w:tab w:val="right" w:leader="dot" w:pos="8306"/>
        </w:tabs>
      </w:pPr>
      <w:hyperlink w:anchor="_Toc31129" w:history="1">
        <w:r>
          <w:rPr>
            <w:rFonts w:ascii="仿宋" w:eastAsia="仿宋" w:hAnsi="仿宋" w:cs="仿宋" w:hint="eastAsia"/>
            <w:lang w:eastAsia="zh-CN"/>
          </w:rPr>
          <w:t>一、胶条项目建设背景及必要性分析</w:t>
        </w:r>
        <w:r>
          <w:tab/>
        </w:r>
        <w:r>
          <w:fldChar w:fldCharType="begin"/>
        </w:r>
        <w:r>
          <w:instrText xml:space="preserve"> PAGEREF _Toc31129 \h </w:instrText>
        </w:r>
        <w:r>
          <w:fldChar w:fldCharType="separate"/>
        </w:r>
        <w:r>
          <w:t>3</w:t>
        </w:r>
        <w:r>
          <w:fldChar w:fldCharType="end"/>
        </w:r>
      </w:hyperlink>
    </w:p>
    <w:p>
      <w:pPr>
        <w:pStyle w:val="TOC2"/>
        <w:tabs>
          <w:tab w:val="right" w:leader="dot" w:pos="8306"/>
        </w:tabs>
      </w:pPr>
      <w:hyperlink w:anchor="_Toc3215" w:history="1">
        <w:r>
          <w:rPr>
            <w:rFonts w:ascii="仿宋" w:eastAsia="仿宋" w:hAnsi="仿宋" w:cs="仿宋" w:hint="eastAsia"/>
            <w:lang w:eastAsia="zh-CN"/>
          </w:rPr>
          <w:t>(一)、胶条项目背景分析</w:t>
        </w:r>
        <w:r>
          <w:tab/>
        </w:r>
        <w:r>
          <w:fldChar w:fldCharType="begin"/>
        </w:r>
        <w:r>
          <w:instrText xml:space="preserve"> PAGEREF _Toc3215 \h </w:instrText>
        </w:r>
        <w:r>
          <w:fldChar w:fldCharType="separate"/>
        </w:r>
        <w:r>
          <w:t>3</w:t>
        </w:r>
        <w:r>
          <w:fldChar w:fldCharType="end"/>
        </w:r>
      </w:hyperlink>
    </w:p>
    <w:p>
      <w:pPr>
        <w:pStyle w:val="TOC2"/>
        <w:tabs>
          <w:tab w:val="right" w:leader="dot" w:pos="8306"/>
        </w:tabs>
      </w:pPr>
      <w:hyperlink w:anchor="_Toc3196" w:history="1">
        <w:r>
          <w:rPr>
            <w:rFonts w:ascii="仿宋" w:eastAsia="仿宋" w:hAnsi="仿宋" w:cs="仿宋" w:hint="eastAsia"/>
            <w:lang w:eastAsia="zh-CN"/>
          </w:rPr>
          <w:t>(二)、胶条项目建设必要性分析</w:t>
        </w:r>
        <w:r>
          <w:tab/>
        </w:r>
        <w:r>
          <w:fldChar w:fldCharType="begin"/>
        </w:r>
        <w:r>
          <w:instrText xml:space="preserve"> PAGEREF _Toc3196 \h </w:instrText>
        </w:r>
        <w:r>
          <w:fldChar w:fldCharType="separate"/>
        </w:r>
        <w:r>
          <w:t>5</w:t>
        </w:r>
        <w:r>
          <w:fldChar w:fldCharType="end"/>
        </w:r>
      </w:hyperlink>
    </w:p>
    <w:p>
      <w:pPr>
        <w:pStyle w:val="TOC1"/>
        <w:tabs>
          <w:tab w:val="right" w:leader="dot" w:pos="8306"/>
        </w:tabs>
      </w:pPr>
      <w:hyperlink w:anchor="_Toc4031" w:history="1">
        <w:r>
          <w:rPr>
            <w:rFonts w:ascii="仿宋" w:eastAsia="仿宋" w:hAnsi="仿宋" w:cs="仿宋" w:hint="eastAsia"/>
            <w:lang w:eastAsia="zh-CN"/>
          </w:rPr>
          <w:t>二、胶条项目概论</w:t>
        </w:r>
        <w:r>
          <w:tab/>
        </w:r>
        <w:r>
          <w:fldChar w:fldCharType="begin"/>
        </w:r>
        <w:r>
          <w:instrText xml:space="preserve"> PAGEREF _Toc4031 \h </w:instrText>
        </w:r>
        <w:r>
          <w:fldChar w:fldCharType="separate"/>
        </w:r>
        <w:r>
          <w:t>6</w:t>
        </w:r>
        <w:r>
          <w:fldChar w:fldCharType="end"/>
        </w:r>
      </w:hyperlink>
    </w:p>
    <w:p>
      <w:pPr>
        <w:pStyle w:val="TOC2"/>
        <w:tabs>
          <w:tab w:val="right" w:leader="dot" w:pos="8306"/>
        </w:tabs>
      </w:pPr>
      <w:hyperlink w:anchor="_Toc13447" w:history="1">
        <w:r>
          <w:rPr>
            <w:rFonts w:ascii="仿宋" w:eastAsia="仿宋" w:hAnsi="仿宋" w:cs="仿宋" w:hint="eastAsia"/>
            <w:lang w:eastAsia="zh-CN"/>
          </w:rPr>
          <w:t>(一)、胶条项目概况</w:t>
        </w:r>
        <w:r>
          <w:tab/>
        </w:r>
        <w:r>
          <w:fldChar w:fldCharType="begin"/>
        </w:r>
        <w:r>
          <w:instrText xml:space="preserve"> PAGEREF _Toc13447 \h </w:instrText>
        </w:r>
        <w:r>
          <w:fldChar w:fldCharType="separate"/>
        </w:r>
        <w:r>
          <w:t>6</w:t>
        </w:r>
        <w:r>
          <w:fldChar w:fldCharType="end"/>
        </w:r>
      </w:hyperlink>
    </w:p>
    <w:p>
      <w:pPr>
        <w:pStyle w:val="TOC2"/>
        <w:tabs>
          <w:tab w:val="right" w:leader="dot" w:pos="8306"/>
        </w:tabs>
      </w:pPr>
      <w:hyperlink w:anchor="_Toc21354" w:history="1">
        <w:r>
          <w:rPr>
            <w:rFonts w:ascii="仿宋" w:eastAsia="仿宋" w:hAnsi="仿宋" w:cs="仿宋" w:hint="eastAsia"/>
            <w:lang w:eastAsia="zh-CN"/>
          </w:rPr>
          <w:t>(二)、胶条项目目标</w:t>
        </w:r>
        <w:r>
          <w:tab/>
        </w:r>
        <w:r>
          <w:fldChar w:fldCharType="begin"/>
        </w:r>
        <w:r>
          <w:instrText xml:space="preserve"> PAGEREF _Toc21354 \h </w:instrText>
        </w:r>
        <w:r>
          <w:fldChar w:fldCharType="separate"/>
        </w:r>
        <w:r>
          <w:t>8</w:t>
        </w:r>
        <w:r>
          <w:fldChar w:fldCharType="end"/>
        </w:r>
      </w:hyperlink>
    </w:p>
    <w:p>
      <w:pPr>
        <w:pStyle w:val="TOC2"/>
        <w:tabs>
          <w:tab w:val="right" w:leader="dot" w:pos="8306"/>
        </w:tabs>
      </w:pPr>
      <w:hyperlink w:anchor="_Toc17470" w:history="1">
        <w:r>
          <w:rPr>
            <w:rFonts w:ascii="仿宋" w:eastAsia="仿宋" w:hAnsi="仿宋" w:cs="仿宋" w:hint="eastAsia"/>
            <w:lang w:eastAsia="zh-CN"/>
          </w:rPr>
          <w:t>(三)、胶条项目提出的理由</w:t>
        </w:r>
        <w:r>
          <w:tab/>
        </w:r>
        <w:r>
          <w:fldChar w:fldCharType="begin"/>
        </w:r>
        <w:r>
          <w:instrText xml:space="preserve"> PAGEREF _Toc17470 \h </w:instrText>
        </w:r>
        <w:r>
          <w:fldChar w:fldCharType="separate"/>
        </w:r>
        <w:r>
          <w:t>9</w:t>
        </w:r>
        <w:r>
          <w:fldChar w:fldCharType="end"/>
        </w:r>
      </w:hyperlink>
    </w:p>
    <w:p>
      <w:pPr>
        <w:pStyle w:val="TOC2"/>
        <w:tabs>
          <w:tab w:val="right" w:leader="dot" w:pos="8306"/>
        </w:tabs>
      </w:pPr>
      <w:hyperlink w:anchor="_Toc27066" w:history="1">
        <w:r>
          <w:rPr>
            <w:rFonts w:ascii="仿宋" w:eastAsia="仿宋" w:hAnsi="仿宋" w:cs="仿宋" w:hint="eastAsia"/>
            <w:lang w:eastAsia="zh-CN"/>
          </w:rPr>
          <w:t>(四)、胶条项目意义</w:t>
        </w:r>
        <w:r>
          <w:tab/>
        </w:r>
        <w:r>
          <w:fldChar w:fldCharType="begin"/>
        </w:r>
        <w:r>
          <w:instrText xml:space="preserve"> PAGEREF _Toc27066 \h </w:instrText>
        </w:r>
        <w:r>
          <w:fldChar w:fldCharType="separate"/>
        </w:r>
        <w:r>
          <w:t>10</w:t>
        </w:r>
        <w:r>
          <w:fldChar w:fldCharType="end"/>
        </w:r>
      </w:hyperlink>
    </w:p>
    <w:p>
      <w:pPr>
        <w:pStyle w:val="TOC2"/>
        <w:tabs>
          <w:tab w:val="right" w:leader="dot" w:pos="8306"/>
        </w:tabs>
      </w:pPr>
      <w:hyperlink w:anchor="_Toc12302" w:history="1">
        <w:r>
          <w:rPr>
            <w:rFonts w:ascii="仿宋" w:eastAsia="仿宋" w:hAnsi="仿宋" w:cs="仿宋" w:hint="eastAsia"/>
            <w:lang w:eastAsia="zh-CN"/>
          </w:rPr>
          <w:t>(五)、胶条项目背景</w:t>
        </w:r>
        <w:r>
          <w:tab/>
        </w:r>
        <w:r>
          <w:fldChar w:fldCharType="begin"/>
        </w:r>
        <w:r>
          <w:instrText xml:space="preserve"> PAGEREF _Toc12302 \h </w:instrText>
        </w:r>
        <w:r>
          <w:fldChar w:fldCharType="separate"/>
        </w:r>
        <w:r>
          <w:t>11</w:t>
        </w:r>
        <w:r>
          <w:fldChar w:fldCharType="end"/>
        </w:r>
      </w:hyperlink>
    </w:p>
    <w:p>
      <w:pPr>
        <w:pStyle w:val="TOC1"/>
        <w:tabs>
          <w:tab w:val="right" w:leader="dot" w:pos="8306"/>
        </w:tabs>
      </w:pPr>
      <w:hyperlink w:anchor="_Toc7338" w:history="1">
        <w:r>
          <w:rPr>
            <w:rFonts w:ascii="仿宋" w:eastAsia="仿宋" w:hAnsi="仿宋" w:cs="仿宋" w:hint="eastAsia"/>
            <w:lang w:eastAsia="zh-CN"/>
          </w:rPr>
          <w:t>三、市场分析、调研</w:t>
        </w:r>
        <w:r>
          <w:tab/>
        </w:r>
        <w:r>
          <w:fldChar w:fldCharType="begin"/>
        </w:r>
        <w:r>
          <w:instrText xml:space="preserve"> PAGEREF _Toc7338 \h </w:instrText>
        </w:r>
        <w:r>
          <w:fldChar w:fldCharType="separate"/>
        </w:r>
        <w:r>
          <w:t>12</w:t>
        </w:r>
        <w:r>
          <w:fldChar w:fldCharType="end"/>
        </w:r>
      </w:hyperlink>
    </w:p>
    <w:p>
      <w:pPr>
        <w:pStyle w:val="TOC2"/>
        <w:tabs>
          <w:tab w:val="right" w:leader="dot" w:pos="8306"/>
        </w:tabs>
      </w:pPr>
      <w:hyperlink w:anchor="_Toc11326" w:history="1">
        <w:r>
          <w:rPr>
            <w:rFonts w:ascii="仿宋" w:eastAsia="仿宋" w:hAnsi="仿宋" w:cs="仿宋" w:hint="eastAsia"/>
            <w:lang w:eastAsia="zh-CN"/>
          </w:rPr>
          <w:t>(一)、胶条行业分析</w:t>
        </w:r>
        <w:r>
          <w:tab/>
        </w:r>
        <w:r>
          <w:fldChar w:fldCharType="begin"/>
        </w:r>
        <w:r>
          <w:instrText xml:space="preserve"> PAGEREF _Toc11326 \h </w:instrText>
        </w:r>
        <w:r>
          <w:fldChar w:fldCharType="separate"/>
        </w:r>
        <w:r>
          <w:t>12</w:t>
        </w:r>
        <w:r>
          <w:fldChar w:fldCharType="end"/>
        </w:r>
      </w:hyperlink>
    </w:p>
    <w:p>
      <w:pPr>
        <w:pStyle w:val="TOC2"/>
        <w:tabs>
          <w:tab w:val="right" w:leader="dot" w:pos="8306"/>
        </w:tabs>
      </w:pPr>
      <w:hyperlink w:anchor="_Toc180" w:history="1">
        <w:r>
          <w:rPr>
            <w:rFonts w:ascii="仿宋" w:eastAsia="仿宋" w:hAnsi="仿宋" w:cs="仿宋" w:hint="eastAsia"/>
            <w:lang w:eastAsia="zh-CN"/>
          </w:rPr>
          <w:t>(二)、胶条市场分析预测</w:t>
        </w:r>
        <w:r>
          <w:tab/>
        </w:r>
        <w:r>
          <w:fldChar w:fldCharType="begin"/>
        </w:r>
        <w:r>
          <w:instrText xml:space="preserve"> PAGEREF _Toc180 \h </w:instrText>
        </w:r>
        <w:r>
          <w:fldChar w:fldCharType="separate"/>
        </w:r>
        <w:r>
          <w:t>13</w:t>
        </w:r>
        <w:r>
          <w:fldChar w:fldCharType="end"/>
        </w:r>
      </w:hyperlink>
    </w:p>
    <w:p>
      <w:pPr>
        <w:pStyle w:val="TOC1"/>
        <w:tabs>
          <w:tab w:val="right" w:leader="dot" w:pos="8306"/>
        </w:tabs>
      </w:pPr>
      <w:hyperlink w:anchor="_Toc12141" w:history="1">
        <w:r>
          <w:rPr>
            <w:rFonts w:ascii="仿宋" w:eastAsia="仿宋" w:hAnsi="仿宋" w:cs="仿宋" w:hint="eastAsia"/>
            <w:lang w:eastAsia="zh-CN"/>
          </w:rPr>
          <w:t>四、胶条项目建设单位说明</w:t>
        </w:r>
        <w:r>
          <w:tab/>
        </w:r>
        <w:r>
          <w:fldChar w:fldCharType="begin"/>
        </w:r>
        <w:r>
          <w:instrText xml:space="preserve"> PAGEREF _Toc12141 \h </w:instrText>
        </w:r>
        <w:r>
          <w:fldChar w:fldCharType="separate"/>
        </w:r>
        <w:r>
          <w:t>14</w:t>
        </w:r>
        <w:r>
          <w:fldChar w:fldCharType="end"/>
        </w:r>
      </w:hyperlink>
    </w:p>
    <w:p>
      <w:pPr>
        <w:pStyle w:val="TOC2"/>
        <w:tabs>
          <w:tab w:val="right" w:leader="dot" w:pos="8306"/>
        </w:tabs>
      </w:pPr>
      <w:hyperlink w:anchor="_Toc15841" w:history="1">
        <w:r>
          <w:rPr>
            <w:rFonts w:ascii="仿宋" w:eastAsia="仿宋" w:hAnsi="仿宋" w:cs="仿宋" w:hint="eastAsia"/>
            <w:lang w:eastAsia="zh-CN"/>
          </w:rPr>
          <w:t>(一)、胶条项目承办单位基本情况</w:t>
        </w:r>
        <w:r>
          <w:tab/>
        </w:r>
        <w:r>
          <w:fldChar w:fldCharType="begin"/>
        </w:r>
        <w:r>
          <w:instrText xml:space="preserve"> PAGEREF _Toc15841 \h </w:instrText>
        </w:r>
        <w:r>
          <w:fldChar w:fldCharType="separate"/>
        </w:r>
        <w:r>
          <w:t>14</w:t>
        </w:r>
        <w:r>
          <w:fldChar w:fldCharType="end"/>
        </w:r>
      </w:hyperlink>
    </w:p>
    <w:p>
      <w:pPr>
        <w:pStyle w:val="TOC2"/>
        <w:tabs>
          <w:tab w:val="right" w:leader="dot" w:pos="8306"/>
        </w:tabs>
      </w:pPr>
      <w:hyperlink w:anchor="_Toc9689" w:history="1">
        <w:r>
          <w:rPr>
            <w:rFonts w:ascii="仿宋" w:eastAsia="仿宋" w:hAnsi="仿宋" w:cs="仿宋" w:hint="eastAsia"/>
            <w:lang w:eastAsia="zh-CN"/>
          </w:rPr>
          <w:t>(二)、公司经济效益分析</w:t>
        </w:r>
        <w:r>
          <w:tab/>
        </w:r>
        <w:r>
          <w:fldChar w:fldCharType="begin"/>
        </w:r>
        <w:r>
          <w:instrText xml:space="preserve"> PAGEREF _Toc9689 \h </w:instrText>
        </w:r>
        <w:r>
          <w:fldChar w:fldCharType="separate"/>
        </w:r>
        <w:r>
          <w:t>14</w:t>
        </w:r>
        <w:r>
          <w:fldChar w:fldCharType="end"/>
        </w:r>
      </w:hyperlink>
    </w:p>
    <w:p>
      <w:pPr>
        <w:pStyle w:val="TOC1"/>
        <w:tabs>
          <w:tab w:val="right" w:leader="dot" w:pos="8306"/>
        </w:tabs>
      </w:pPr>
      <w:hyperlink w:anchor="_Toc19048" w:history="1">
        <w:r>
          <w:rPr>
            <w:rFonts w:ascii="仿宋" w:eastAsia="仿宋" w:hAnsi="仿宋" w:cs="仿宋" w:hint="eastAsia"/>
            <w:lang w:eastAsia="zh-CN"/>
          </w:rPr>
          <w:t>五、胶条项目土建工程</w:t>
        </w:r>
        <w:r>
          <w:tab/>
        </w:r>
        <w:r>
          <w:fldChar w:fldCharType="begin"/>
        </w:r>
        <w:r>
          <w:instrText xml:space="preserve"> PAGEREF _Toc19048 \h </w:instrText>
        </w:r>
        <w:r>
          <w:fldChar w:fldCharType="separate"/>
        </w:r>
        <w:r>
          <w:t>15</w:t>
        </w:r>
        <w:r>
          <w:fldChar w:fldCharType="end"/>
        </w:r>
      </w:hyperlink>
    </w:p>
    <w:p>
      <w:pPr>
        <w:pStyle w:val="TOC2"/>
        <w:tabs>
          <w:tab w:val="right" w:leader="dot" w:pos="8306"/>
        </w:tabs>
      </w:pPr>
      <w:hyperlink w:anchor="_Toc17412" w:history="1">
        <w:r>
          <w:rPr>
            <w:rFonts w:ascii="仿宋" w:eastAsia="仿宋" w:hAnsi="仿宋" w:cs="仿宋" w:hint="eastAsia"/>
            <w:lang w:eastAsia="zh-CN"/>
          </w:rPr>
          <w:t>(一)、建筑工程设计原则</w:t>
        </w:r>
        <w:r>
          <w:tab/>
        </w:r>
        <w:r>
          <w:fldChar w:fldCharType="begin"/>
        </w:r>
        <w:r>
          <w:instrText xml:space="preserve"> PAGEREF _Toc17412 \h </w:instrText>
        </w:r>
        <w:r>
          <w:fldChar w:fldCharType="separate"/>
        </w:r>
        <w:r>
          <w:t>15</w:t>
        </w:r>
        <w:r>
          <w:fldChar w:fldCharType="end"/>
        </w:r>
      </w:hyperlink>
    </w:p>
    <w:p>
      <w:pPr>
        <w:pStyle w:val="TOC2"/>
        <w:tabs>
          <w:tab w:val="right" w:leader="dot" w:pos="8306"/>
        </w:tabs>
      </w:pPr>
      <w:hyperlink w:anchor="_Toc27460" w:history="1">
        <w:r>
          <w:rPr>
            <w:rFonts w:ascii="仿宋" w:eastAsia="仿宋" w:hAnsi="仿宋" w:cs="仿宋" w:hint="eastAsia"/>
            <w:lang w:eastAsia="zh-CN"/>
          </w:rPr>
          <w:t>(二)、土建工程设计年限及安全等级</w:t>
        </w:r>
        <w:r>
          <w:tab/>
        </w:r>
        <w:r>
          <w:fldChar w:fldCharType="begin"/>
        </w:r>
        <w:r>
          <w:instrText xml:space="preserve"> PAGEREF _Toc27460 \h </w:instrText>
        </w:r>
        <w:r>
          <w:fldChar w:fldCharType="separate"/>
        </w:r>
        <w:r>
          <w:t>16</w:t>
        </w:r>
        <w:r>
          <w:fldChar w:fldCharType="end"/>
        </w:r>
      </w:hyperlink>
    </w:p>
    <w:p>
      <w:pPr>
        <w:pStyle w:val="TOC2"/>
        <w:tabs>
          <w:tab w:val="right" w:leader="dot" w:pos="8306"/>
        </w:tabs>
      </w:pPr>
      <w:hyperlink w:anchor="_Toc7034" w:history="1">
        <w:r>
          <w:rPr>
            <w:rFonts w:ascii="仿宋" w:eastAsia="仿宋" w:hAnsi="仿宋" w:cs="仿宋" w:hint="eastAsia"/>
            <w:lang w:eastAsia="zh-CN"/>
          </w:rPr>
          <w:t>(三)、建筑工程设计总体要求</w:t>
        </w:r>
        <w:r>
          <w:tab/>
        </w:r>
        <w:r>
          <w:fldChar w:fldCharType="begin"/>
        </w:r>
        <w:r>
          <w:instrText xml:space="preserve"> PAGEREF _Toc7034 \h </w:instrText>
        </w:r>
        <w:r>
          <w:fldChar w:fldCharType="separate"/>
        </w:r>
        <w:r>
          <w:t>18</w:t>
        </w:r>
        <w:r>
          <w:fldChar w:fldCharType="end"/>
        </w:r>
      </w:hyperlink>
    </w:p>
    <w:p>
      <w:pPr>
        <w:pStyle w:val="TOC2"/>
        <w:tabs>
          <w:tab w:val="right" w:leader="dot" w:pos="8306"/>
        </w:tabs>
      </w:pPr>
      <w:hyperlink w:anchor="_Toc12897" w:history="1">
        <w:r>
          <w:rPr>
            <w:rFonts w:ascii="仿宋" w:eastAsia="仿宋" w:hAnsi="仿宋" w:cs="仿宋" w:hint="eastAsia"/>
            <w:lang w:eastAsia="zh-CN"/>
          </w:rPr>
          <w:t>(四)、土建工程建设指标</w:t>
        </w:r>
        <w:r>
          <w:tab/>
        </w:r>
        <w:r>
          <w:fldChar w:fldCharType="begin"/>
        </w:r>
        <w:r>
          <w:instrText xml:space="preserve"> PAGEREF _Toc12897 \h </w:instrText>
        </w:r>
        <w:r>
          <w:fldChar w:fldCharType="separate"/>
        </w:r>
        <w:r>
          <w:t>18</w:t>
        </w:r>
        <w:r>
          <w:fldChar w:fldCharType="end"/>
        </w:r>
      </w:hyperlink>
    </w:p>
    <w:p>
      <w:pPr>
        <w:pStyle w:val="TOC1"/>
        <w:tabs>
          <w:tab w:val="right" w:leader="dot" w:pos="8306"/>
        </w:tabs>
      </w:pPr>
      <w:hyperlink w:anchor="_Toc27329" w:history="1">
        <w:r>
          <w:rPr>
            <w:rFonts w:ascii="仿宋" w:eastAsia="仿宋" w:hAnsi="仿宋" w:cs="仿宋" w:hint="eastAsia"/>
            <w:lang w:eastAsia="zh-CN"/>
          </w:rPr>
          <w:t>六、工艺说明</w:t>
        </w:r>
        <w:r>
          <w:tab/>
        </w:r>
        <w:r>
          <w:fldChar w:fldCharType="begin"/>
        </w:r>
        <w:r>
          <w:instrText xml:space="preserve"> PAGEREF _Toc27329 \h </w:instrText>
        </w:r>
        <w:r>
          <w:fldChar w:fldCharType="separate"/>
        </w:r>
        <w:r>
          <w:t>18</w:t>
        </w:r>
        <w:r>
          <w:fldChar w:fldCharType="end"/>
        </w:r>
      </w:hyperlink>
    </w:p>
    <w:p>
      <w:pPr>
        <w:pStyle w:val="TOC2"/>
        <w:tabs>
          <w:tab w:val="right" w:leader="dot" w:pos="8306"/>
        </w:tabs>
      </w:pPr>
      <w:hyperlink w:anchor="_Toc12116" w:history="1">
        <w:r>
          <w:rPr>
            <w:rFonts w:ascii="仿宋" w:eastAsia="仿宋" w:hAnsi="仿宋" w:cs="仿宋" w:hint="eastAsia"/>
            <w:lang w:eastAsia="zh-CN"/>
          </w:rPr>
          <w:t>(一)、技术管理特点</w:t>
        </w:r>
        <w:r>
          <w:tab/>
        </w:r>
        <w:r>
          <w:fldChar w:fldCharType="begin"/>
        </w:r>
        <w:r>
          <w:instrText xml:space="preserve"> PAGEREF _Toc12116 \h </w:instrText>
        </w:r>
        <w:r>
          <w:fldChar w:fldCharType="separate"/>
        </w:r>
        <w:r>
          <w:t>18</w:t>
        </w:r>
        <w:r>
          <w:fldChar w:fldCharType="end"/>
        </w:r>
      </w:hyperlink>
    </w:p>
    <w:p>
      <w:pPr>
        <w:pStyle w:val="TOC2"/>
        <w:tabs>
          <w:tab w:val="right" w:leader="dot" w:pos="8306"/>
        </w:tabs>
      </w:pPr>
      <w:hyperlink w:anchor="_Toc10675" w:history="1">
        <w:r>
          <w:rPr>
            <w:rFonts w:ascii="仿宋" w:eastAsia="仿宋" w:hAnsi="仿宋" w:cs="仿宋" w:hint="eastAsia"/>
            <w:lang w:eastAsia="zh-CN"/>
          </w:rPr>
          <w:t>(二)、胶条项目工艺技术设计方案</w:t>
        </w:r>
        <w:r>
          <w:tab/>
        </w:r>
        <w:r>
          <w:fldChar w:fldCharType="begin"/>
        </w:r>
        <w:r>
          <w:instrText xml:space="preserve"> PAGEREF _Toc10675 \h </w:instrText>
        </w:r>
        <w:r>
          <w:fldChar w:fldCharType="separate"/>
        </w:r>
        <w:r>
          <w:t>19</w:t>
        </w:r>
        <w:r>
          <w:fldChar w:fldCharType="end"/>
        </w:r>
      </w:hyperlink>
    </w:p>
    <w:p>
      <w:pPr>
        <w:pStyle w:val="TOC2"/>
        <w:tabs>
          <w:tab w:val="right" w:leader="dot" w:pos="8306"/>
        </w:tabs>
      </w:pPr>
      <w:hyperlink w:anchor="_Toc28349" w:history="1">
        <w:r>
          <w:rPr>
            <w:rFonts w:ascii="仿宋" w:eastAsia="仿宋" w:hAnsi="仿宋" w:cs="仿宋" w:hint="eastAsia"/>
            <w:lang w:eastAsia="zh-CN"/>
          </w:rPr>
          <w:t>(三)、设备选型方案</w:t>
        </w:r>
        <w:r>
          <w:tab/>
        </w:r>
        <w:r>
          <w:fldChar w:fldCharType="begin"/>
        </w:r>
        <w:r>
          <w:instrText xml:space="preserve"> PAGEREF _Toc28349 \h </w:instrText>
        </w:r>
        <w:r>
          <w:fldChar w:fldCharType="separate"/>
        </w:r>
        <w:r>
          <w:t>21</w:t>
        </w:r>
        <w:r>
          <w:fldChar w:fldCharType="end"/>
        </w:r>
      </w:hyperlink>
    </w:p>
    <w:p>
      <w:pPr>
        <w:pStyle w:val="TOC1"/>
        <w:tabs>
          <w:tab w:val="right" w:leader="dot" w:pos="8306"/>
        </w:tabs>
      </w:pPr>
      <w:hyperlink w:anchor="_Toc7644" w:history="1">
        <w:r>
          <w:rPr>
            <w:rFonts w:ascii="仿宋" w:eastAsia="仿宋" w:hAnsi="仿宋" w:cs="仿宋" w:hint="eastAsia"/>
            <w:lang w:eastAsia="zh-CN"/>
          </w:rPr>
          <w:t>七、胶条项目社会影响</w:t>
        </w:r>
        <w:r>
          <w:tab/>
        </w:r>
        <w:r>
          <w:fldChar w:fldCharType="begin"/>
        </w:r>
        <w:r>
          <w:instrText xml:space="preserve"> PAGEREF _Toc7644 \h </w:instrText>
        </w:r>
        <w:r>
          <w:fldChar w:fldCharType="separate"/>
        </w:r>
        <w:r>
          <w:t>22</w:t>
        </w:r>
        <w:r>
          <w:fldChar w:fldCharType="end"/>
        </w:r>
      </w:hyperlink>
    </w:p>
    <w:p>
      <w:pPr>
        <w:pStyle w:val="TOC2"/>
        <w:tabs>
          <w:tab w:val="right" w:leader="dot" w:pos="8306"/>
        </w:tabs>
      </w:pPr>
      <w:hyperlink w:anchor="_Toc1470" w:history="1">
        <w:r>
          <w:rPr>
            <w:rFonts w:ascii="仿宋" w:eastAsia="仿宋" w:hAnsi="仿宋" w:cs="仿宋" w:hint="eastAsia"/>
            <w:lang w:eastAsia="zh-CN"/>
          </w:rPr>
          <w:t>(一)、社会责任与义务</w:t>
        </w:r>
        <w:r>
          <w:tab/>
        </w:r>
        <w:r>
          <w:fldChar w:fldCharType="begin"/>
        </w:r>
        <w:r>
          <w:instrText xml:space="preserve"> PAGEREF _Toc1470 \h </w:instrText>
        </w:r>
        <w:r>
          <w:fldChar w:fldCharType="separate"/>
        </w:r>
        <w:r>
          <w:t>22</w:t>
        </w:r>
        <w:r>
          <w:fldChar w:fldCharType="end"/>
        </w:r>
      </w:hyperlink>
    </w:p>
    <w:p>
      <w:pPr>
        <w:pStyle w:val="TOC2"/>
        <w:tabs>
          <w:tab w:val="right" w:leader="dot" w:pos="8306"/>
        </w:tabs>
      </w:pPr>
      <w:hyperlink w:anchor="_Toc24205" w:history="1">
        <w:r>
          <w:rPr>
            <w:rFonts w:ascii="仿宋" w:eastAsia="仿宋" w:hAnsi="仿宋" w:cs="仿宋" w:hint="eastAsia"/>
            <w:lang w:eastAsia="zh-CN"/>
          </w:rPr>
          <w:t>(二)、社会参与与沟通</w:t>
        </w:r>
        <w:r>
          <w:tab/>
        </w:r>
        <w:r>
          <w:fldChar w:fldCharType="begin"/>
        </w:r>
        <w:r>
          <w:instrText xml:space="preserve"> PAGEREF _Toc24205 \h </w:instrText>
        </w:r>
        <w:r>
          <w:fldChar w:fldCharType="separate"/>
        </w:r>
        <w:r>
          <w:t>23</w:t>
        </w:r>
        <w:r>
          <w:fldChar w:fldCharType="end"/>
        </w:r>
      </w:hyperlink>
    </w:p>
    <w:p>
      <w:pPr>
        <w:pStyle w:val="TOC1"/>
        <w:tabs>
          <w:tab w:val="right" w:leader="dot" w:pos="8306"/>
        </w:tabs>
      </w:pPr>
      <w:hyperlink w:anchor="_Toc4656" w:history="1">
        <w:r>
          <w:rPr>
            <w:rFonts w:ascii="仿宋" w:eastAsia="仿宋" w:hAnsi="仿宋" w:cs="仿宋" w:hint="eastAsia"/>
            <w:lang w:eastAsia="zh-CN"/>
          </w:rPr>
          <w:t>八、胶条项目风险管理</w:t>
        </w:r>
        <w:r>
          <w:tab/>
        </w:r>
        <w:r>
          <w:fldChar w:fldCharType="begin"/>
        </w:r>
        <w:r>
          <w:instrText xml:space="preserve"> PAGEREF _Toc4656 \h </w:instrText>
        </w:r>
        <w:r>
          <w:fldChar w:fldCharType="separate"/>
        </w:r>
        <w:r>
          <w:t>24</w:t>
        </w:r>
        <w:r>
          <w:fldChar w:fldCharType="end"/>
        </w:r>
      </w:hyperlink>
    </w:p>
    <w:p>
      <w:pPr>
        <w:pStyle w:val="TOC2"/>
        <w:tabs>
          <w:tab w:val="right" w:leader="dot" w:pos="8306"/>
        </w:tabs>
      </w:pPr>
      <w:hyperlink w:anchor="_Toc11972" w:history="1">
        <w:r>
          <w:rPr>
            <w:rFonts w:ascii="仿宋" w:eastAsia="仿宋" w:hAnsi="仿宋" w:cs="仿宋" w:hint="eastAsia"/>
            <w:lang w:eastAsia="zh-CN"/>
          </w:rPr>
          <w:t>(一)、风险识别与评估</w:t>
        </w:r>
        <w:r>
          <w:tab/>
        </w:r>
        <w:r>
          <w:fldChar w:fldCharType="begin"/>
        </w:r>
        <w:r>
          <w:instrText xml:space="preserve"> PAGEREF _Toc11972 \h </w:instrText>
        </w:r>
        <w:r>
          <w:fldChar w:fldCharType="separate"/>
        </w:r>
        <w:r>
          <w:t>24</w:t>
        </w:r>
        <w:r>
          <w:fldChar w:fldCharType="end"/>
        </w:r>
      </w:hyperlink>
    </w:p>
    <w:p>
      <w:pPr>
        <w:pStyle w:val="TOC2"/>
        <w:tabs>
          <w:tab w:val="right" w:leader="dot" w:pos="8306"/>
        </w:tabs>
      </w:pPr>
      <w:hyperlink w:anchor="_Toc7551" w:history="1">
        <w:r>
          <w:rPr>
            <w:rFonts w:ascii="仿宋" w:eastAsia="仿宋" w:hAnsi="仿宋" w:cs="仿宋" w:hint="eastAsia"/>
            <w:lang w:eastAsia="zh-CN"/>
          </w:rPr>
          <w:t>(二)、风险应对策略</w:t>
        </w:r>
        <w:r>
          <w:tab/>
        </w:r>
        <w:r>
          <w:fldChar w:fldCharType="begin"/>
        </w:r>
        <w:r>
          <w:instrText xml:space="preserve"> PAGEREF _Toc7551 \h </w:instrText>
        </w:r>
        <w:r>
          <w:fldChar w:fldCharType="separate"/>
        </w:r>
        <w:r>
          <w:t>25</w:t>
        </w:r>
        <w:r>
          <w:fldChar w:fldCharType="end"/>
        </w:r>
      </w:hyperlink>
    </w:p>
    <w:p>
      <w:pPr>
        <w:pStyle w:val="TOC2"/>
        <w:tabs>
          <w:tab w:val="right" w:leader="dot" w:pos="8306"/>
        </w:tabs>
      </w:pPr>
      <w:hyperlink w:anchor="_Toc796" w:history="1">
        <w:r>
          <w:rPr>
            <w:rFonts w:ascii="仿宋" w:eastAsia="仿宋" w:hAnsi="仿宋" w:cs="仿宋" w:hint="eastAsia"/>
            <w:lang w:eastAsia="zh-CN"/>
          </w:rPr>
          <w:t>(三)、风险监控与控制</w:t>
        </w:r>
        <w:r>
          <w:tab/>
        </w:r>
        <w:r>
          <w:fldChar w:fldCharType="begin"/>
        </w:r>
        <w:r>
          <w:instrText xml:space="preserve"> PAGEREF _Toc796 \h </w:instrText>
        </w:r>
        <w:r>
          <w:fldChar w:fldCharType="separate"/>
        </w:r>
        <w:r>
          <w:t>27</w:t>
        </w:r>
        <w:r>
          <w:fldChar w:fldCharType="end"/>
        </w:r>
      </w:hyperlink>
    </w:p>
    <w:p>
      <w:pPr>
        <w:pStyle w:val="TOC1"/>
        <w:tabs>
          <w:tab w:val="right" w:leader="dot" w:pos="8306"/>
        </w:tabs>
      </w:pPr>
      <w:hyperlink w:anchor="_Toc32588" w:history="1">
        <w:r>
          <w:rPr>
            <w:rFonts w:ascii="仿宋" w:eastAsia="仿宋" w:hAnsi="仿宋" w:cs="仿宋" w:hint="eastAsia"/>
            <w:lang w:eastAsia="zh-CN"/>
          </w:rPr>
          <w:t>九、胶条项目财务管理</w:t>
        </w:r>
        <w:r>
          <w:tab/>
        </w:r>
        <w:r>
          <w:fldChar w:fldCharType="begin"/>
        </w:r>
        <w:r>
          <w:instrText xml:space="preserve"> PAGEREF _Toc32588 \h </w:instrText>
        </w:r>
        <w:r>
          <w:fldChar w:fldCharType="separate"/>
        </w:r>
        <w:r>
          <w:t>28</w:t>
        </w:r>
        <w:r>
          <w:fldChar w:fldCharType="end"/>
        </w:r>
      </w:hyperlink>
    </w:p>
    <w:p>
      <w:pPr>
        <w:pStyle w:val="TOC2"/>
        <w:tabs>
          <w:tab w:val="right" w:leader="dot" w:pos="8306"/>
        </w:tabs>
      </w:pPr>
      <w:hyperlink w:anchor="_Toc31833" w:history="1">
        <w:r>
          <w:rPr>
            <w:rFonts w:ascii="仿宋" w:eastAsia="仿宋" w:hAnsi="仿宋" w:cs="仿宋" w:hint="eastAsia"/>
            <w:lang w:eastAsia="zh-CN"/>
          </w:rPr>
          <w:t>(一)、资金需求大</w:t>
        </w:r>
        <w:r>
          <w:tab/>
        </w:r>
        <w:r>
          <w:fldChar w:fldCharType="begin"/>
        </w:r>
        <w:r>
          <w:instrText xml:space="preserve"> PAGEREF _Toc31833 \h </w:instrText>
        </w:r>
        <w:r>
          <w:fldChar w:fldCharType="separate"/>
        </w:r>
        <w:r>
          <w:t>28</w:t>
        </w:r>
        <w:r>
          <w:fldChar w:fldCharType="end"/>
        </w:r>
      </w:hyperlink>
    </w:p>
    <w:p>
      <w:pPr>
        <w:pStyle w:val="TOC2"/>
        <w:tabs>
          <w:tab w:val="right" w:leader="dot" w:pos="8306"/>
        </w:tabs>
      </w:pPr>
      <w:hyperlink w:anchor="_Toc1611" w:history="1">
        <w:r>
          <w:rPr>
            <w:rFonts w:ascii="仿宋" w:eastAsia="仿宋" w:hAnsi="仿宋" w:cs="仿宋" w:hint="eastAsia"/>
            <w:lang w:eastAsia="zh-CN"/>
          </w:rPr>
          <w:t>(二)、研发周期长</w:t>
        </w:r>
        <w:r>
          <w:tab/>
        </w:r>
        <w:r>
          <w:fldChar w:fldCharType="begin"/>
        </w:r>
        <w:r>
          <w:instrText xml:space="preserve"> PAGEREF _Toc1611 \h </w:instrText>
        </w:r>
        <w:r>
          <w:fldChar w:fldCharType="separate"/>
        </w:r>
        <w:r>
          <w:t>29</w:t>
        </w:r>
        <w:r>
          <w:fldChar w:fldCharType="end"/>
        </w:r>
      </w:hyperlink>
    </w:p>
    <w:p>
      <w:pPr>
        <w:pStyle w:val="TOC2"/>
        <w:tabs>
          <w:tab w:val="right" w:leader="dot" w:pos="8306"/>
        </w:tabs>
      </w:pPr>
      <w:hyperlink w:anchor="_Toc9046" w:history="1">
        <w:r>
          <w:rPr>
            <w:rFonts w:ascii="仿宋" w:eastAsia="仿宋" w:hAnsi="仿宋" w:cs="仿宋" w:hint="eastAsia"/>
            <w:lang w:eastAsia="zh-CN"/>
          </w:rPr>
          <w:t>(三)、市场风险大</w:t>
        </w:r>
        <w:r>
          <w:tab/>
        </w:r>
        <w:r>
          <w:fldChar w:fldCharType="begin"/>
        </w:r>
        <w:r>
          <w:instrText xml:space="preserve"> PAGEREF _Toc9046 \h </w:instrText>
        </w:r>
        <w:r>
          <w:fldChar w:fldCharType="separate"/>
        </w:r>
        <w:r>
          <w:t>30</w:t>
        </w:r>
        <w:r>
          <w:fldChar w:fldCharType="end"/>
        </w:r>
      </w:hyperlink>
    </w:p>
    <w:p>
      <w:pPr>
        <w:pStyle w:val="TOC2"/>
        <w:tabs>
          <w:tab w:val="right" w:leader="dot" w:pos="8306"/>
        </w:tabs>
      </w:pPr>
      <w:hyperlink w:anchor="_Toc8447" w:history="1">
        <w:r>
          <w:rPr>
            <w:rFonts w:ascii="仿宋" w:eastAsia="仿宋" w:hAnsi="仿宋" w:cs="仿宋" w:hint="eastAsia"/>
            <w:lang w:eastAsia="zh-CN"/>
          </w:rPr>
          <w:t>(四)、利润率高</w:t>
        </w:r>
        <w:r>
          <w:tab/>
        </w:r>
        <w:r>
          <w:fldChar w:fldCharType="begin"/>
        </w:r>
        <w:r>
          <w:instrText xml:space="preserve"> PAGEREF _Toc8447 \h </w:instrText>
        </w:r>
        <w:r>
          <w:fldChar w:fldCharType="separate"/>
        </w:r>
        <w:r>
          <w:t>32</w:t>
        </w:r>
        <w:r>
          <w:fldChar w:fldCharType="end"/>
        </w:r>
      </w:hyperlink>
    </w:p>
    <w:p>
      <w:pPr>
        <w:pStyle w:val="TOC1"/>
        <w:tabs>
          <w:tab w:val="right" w:leader="dot" w:pos="8306"/>
        </w:tabs>
      </w:pPr>
      <w:hyperlink w:anchor="_Toc22875" w:history="1">
        <w:r>
          <w:rPr>
            <w:rFonts w:ascii="仿宋" w:eastAsia="仿宋" w:hAnsi="仿宋" w:cs="仿宋" w:hint="eastAsia"/>
            <w:lang w:eastAsia="zh-CN"/>
          </w:rPr>
          <w:t>十、胶条项目经营效益</w:t>
        </w:r>
        <w:r>
          <w:tab/>
        </w:r>
        <w:r>
          <w:fldChar w:fldCharType="begin"/>
        </w:r>
        <w:r>
          <w:instrText xml:space="preserve"> PAGEREF _Toc22875 \h </w:instrText>
        </w:r>
        <w:r>
          <w:fldChar w:fldCharType="separate"/>
        </w:r>
        <w:r>
          <w:t>34</w:t>
        </w:r>
        <w:r>
          <w:fldChar w:fldCharType="end"/>
        </w:r>
      </w:hyperlink>
    </w:p>
    <w:p>
      <w:pPr>
        <w:pStyle w:val="TOC2"/>
        <w:tabs>
          <w:tab w:val="right" w:leader="dot" w:pos="8306"/>
        </w:tabs>
      </w:pPr>
      <w:hyperlink w:anchor="_Toc19760" w:history="1">
        <w:r>
          <w:rPr>
            <w:rFonts w:ascii="仿宋" w:eastAsia="仿宋" w:hAnsi="仿宋" w:cs="仿宋" w:hint="eastAsia"/>
            <w:lang w:eastAsia="zh-CN"/>
          </w:rPr>
          <w:t>(一)、经济评价财务测算</w:t>
        </w:r>
        <w:r>
          <w:tab/>
        </w:r>
        <w:r>
          <w:fldChar w:fldCharType="begin"/>
        </w:r>
        <w:r>
          <w:instrText xml:space="preserve"> PAGEREF _Toc19760 \h </w:instrText>
        </w:r>
        <w:r>
          <w:fldChar w:fldCharType="separate"/>
        </w:r>
        <w:r>
          <w:t>34</w:t>
        </w:r>
        <w:r>
          <w:fldChar w:fldCharType="end"/>
        </w:r>
      </w:hyperlink>
    </w:p>
    <w:p>
      <w:pPr>
        <w:pStyle w:val="TOC2"/>
        <w:tabs>
          <w:tab w:val="right" w:leader="dot" w:pos="8306"/>
        </w:tabs>
      </w:pPr>
      <w:hyperlink w:anchor="_Toc18469" w:history="1">
        <w:r>
          <w:rPr>
            <w:rFonts w:ascii="仿宋" w:eastAsia="仿宋" w:hAnsi="仿宋" w:cs="仿宋" w:hint="eastAsia"/>
            <w:lang w:eastAsia="zh-CN"/>
          </w:rPr>
          <w:t>(二)、胶条项目盈利能力分析</w:t>
        </w:r>
        <w:r>
          <w:tab/>
        </w:r>
        <w:r>
          <w:fldChar w:fldCharType="begin"/>
        </w:r>
        <w:r>
          <w:instrText xml:space="preserve"> PAGEREF _Toc18469 \h </w:instrText>
        </w:r>
        <w:r>
          <w:fldChar w:fldCharType="separate"/>
        </w:r>
        <w:r>
          <w:t>36</w:t>
        </w:r>
        <w:r>
          <w:fldChar w:fldCharType="end"/>
        </w:r>
      </w:hyperlink>
    </w:p>
    <w:p>
      <w:pPr>
        <w:pStyle w:val="TOC1"/>
        <w:tabs>
          <w:tab w:val="right" w:leader="dot" w:pos="8306"/>
        </w:tabs>
      </w:pPr>
      <w:hyperlink w:anchor="_Toc3165" w:history="1">
        <w:r>
          <w:rPr>
            <w:rFonts w:ascii="仿宋" w:eastAsia="仿宋" w:hAnsi="仿宋" w:cs="仿宋" w:hint="eastAsia"/>
            <w:lang w:eastAsia="zh-CN"/>
          </w:rPr>
          <w:t>十一、胶条项目环境影响分析</w:t>
        </w:r>
        <w:r>
          <w:tab/>
        </w:r>
        <w:r>
          <w:fldChar w:fldCharType="begin"/>
        </w:r>
        <w:r>
          <w:instrText xml:space="preserve"> PAGEREF _Toc3165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114" w:history="1">
        <w:r>
          <w:rPr>
            <w:rFonts w:ascii="仿宋" w:eastAsia="仿宋" w:hAnsi="仿宋" w:cs="仿宋" w:hint="eastAsia"/>
            <w:lang w:eastAsia="zh-CN"/>
          </w:rPr>
          <w:t>(一)、建设区域环境质量现状</w:t>
        </w:r>
        <w:r>
          <w:tab/>
        </w:r>
        <w:r>
          <w:fldChar w:fldCharType="begin"/>
        </w:r>
        <w:r>
          <w:instrText xml:space="preserve"> PAGEREF _Toc14114 \h </w:instrText>
        </w:r>
        <w:r>
          <w:fldChar w:fldCharType="separate"/>
        </w:r>
        <w:r>
          <w:t>36</w:t>
        </w:r>
        <w:r>
          <w:fldChar w:fldCharType="end"/>
        </w:r>
      </w:hyperlink>
    </w:p>
    <w:p>
      <w:pPr>
        <w:pStyle w:val="TOC2"/>
        <w:tabs>
          <w:tab w:val="right" w:leader="dot" w:pos="8306"/>
        </w:tabs>
      </w:pPr>
      <w:hyperlink w:anchor="_Toc19575" w:history="1">
        <w:r>
          <w:rPr>
            <w:rFonts w:ascii="仿宋" w:eastAsia="仿宋" w:hAnsi="仿宋" w:cs="仿宋" w:hint="eastAsia"/>
            <w:lang w:eastAsia="zh-CN"/>
          </w:rPr>
          <w:t>(二)、建设期环境保护</w:t>
        </w:r>
        <w:r>
          <w:tab/>
        </w:r>
        <w:r>
          <w:fldChar w:fldCharType="begin"/>
        </w:r>
        <w:r>
          <w:instrText xml:space="preserve"> PAGEREF _Toc19575 \h </w:instrText>
        </w:r>
        <w:r>
          <w:fldChar w:fldCharType="separate"/>
        </w:r>
        <w:r>
          <w:t>38</w:t>
        </w:r>
        <w:r>
          <w:fldChar w:fldCharType="end"/>
        </w:r>
      </w:hyperlink>
    </w:p>
    <w:p>
      <w:pPr>
        <w:pStyle w:val="TOC2"/>
        <w:tabs>
          <w:tab w:val="right" w:leader="dot" w:pos="8306"/>
        </w:tabs>
      </w:pPr>
      <w:hyperlink w:anchor="_Toc6074" w:history="1">
        <w:r>
          <w:rPr>
            <w:rFonts w:ascii="仿宋" w:eastAsia="仿宋" w:hAnsi="仿宋" w:cs="仿宋" w:hint="eastAsia"/>
            <w:lang w:eastAsia="zh-CN"/>
          </w:rPr>
          <w:t>(三)、运营期环境保护</w:t>
        </w:r>
        <w:r>
          <w:tab/>
        </w:r>
        <w:r>
          <w:fldChar w:fldCharType="begin"/>
        </w:r>
        <w:r>
          <w:instrText xml:space="preserve"> PAGEREF _Toc6074 \h </w:instrText>
        </w:r>
        <w:r>
          <w:fldChar w:fldCharType="separate"/>
        </w:r>
        <w:r>
          <w:t>39</w:t>
        </w:r>
        <w:r>
          <w:fldChar w:fldCharType="end"/>
        </w:r>
      </w:hyperlink>
    </w:p>
    <w:p>
      <w:pPr>
        <w:pStyle w:val="TOC2"/>
        <w:tabs>
          <w:tab w:val="right" w:leader="dot" w:pos="8306"/>
        </w:tabs>
      </w:pPr>
      <w:hyperlink w:anchor="_Toc28575" w:history="1">
        <w:r>
          <w:rPr>
            <w:rFonts w:ascii="仿宋" w:eastAsia="仿宋" w:hAnsi="仿宋" w:cs="仿宋" w:hint="eastAsia"/>
            <w:lang w:eastAsia="zh-CN"/>
          </w:rPr>
          <w:t>(四)、胶条项目建设对区域经济的影响</w:t>
        </w:r>
        <w:r>
          <w:tab/>
        </w:r>
        <w:r>
          <w:fldChar w:fldCharType="begin"/>
        </w:r>
        <w:r>
          <w:instrText xml:space="preserve"> PAGEREF _Toc28575 \h </w:instrText>
        </w:r>
        <w:r>
          <w:fldChar w:fldCharType="separate"/>
        </w:r>
        <w:r>
          <w:t>41</w:t>
        </w:r>
        <w:r>
          <w:fldChar w:fldCharType="end"/>
        </w:r>
      </w:hyperlink>
    </w:p>
    <w:p>
      <w:pPr>
        <w:pStyle w:val="TOC2"/>
        <w:tabs>
          <w:tab w:val="right" w:leader="dot" w:pos="8306"/>
        </w:tabs>
      </w:pPr>
      <w:hyperlink w:anchor="_Toc26768" w:history="1">
        <w:r>
          <w:rPr>
            <w:rFonts w:ascii="仿宋" w:eastAsia="仿宋" w:hAnsi="仿宋" w:cs="仿宋" w:hint="eastAsia"/>
            <w:lang w:eastAsia="zh-CN"/>
          </w:rPr>
          <w:t>(五)、废弃物处理</w:t>
        </w:r>
        <w:r>
          <w:tab/>
        </w:r>
        <w:r>
          <w:fldChar w:fldCharType="begin"/>
        </w:r>
        <w:r>
          <w:instrText xml:space="preserve"> PAGEREF _Toc26768 \h </w:instrText>
        </w:r>
        <w:r>
          <w:fldChar w:fldCharType="separate"/>
        </w:r>
        <w:r>
          <w:t>42</w:t>
        </w:r>
        <w:r>
          <w:fldChar w:fldCharType="end"/>
        </w:r>
      </w:hyperlink>
    </w:p>
    <w:p>
      <w:pPr>
        <w:pStyle w:val="TOC2"/>
        <w:tabs>
          <w:tab w:val="right" w:leader="dot" w:pos="8306"/>
        </w:tabs>
      </w:pPr>
      <w:hyperlink w:anchor="_Toc13003" w:history="1">
        <w:r>
          <w:rPr>
            <w:rFonts w:ascii="仿宋" w:eastAsia="仿宋" w:hAnsi="仿宋" w:cs="仿宋" w:hint="eastAsia"/>
            <w:lang w:eastAsia="zh-CN"/>
          </w:rPr>
          <w:t>(六)、特殊环境影响分析</w:t>
        </w:r>
        <w:r>
          <w:tab/>
        </w:r>
        <w:r>
          <w:fldChar w:fldCharType="begin"/>
        </w:r>
        <w:r>
          <w:instrText xml:space="preserve"> PAGEREF _Toc13003 \h </w:instrText>
        </w:r>
        <w:r>
          <w:fldChar w:fldCharType="separate"/>
        </w:r>
        <w:r>
          <w:t>43</w:t>
        </w:r>
        <w:r>
          <w:fldChar w:fldCharType="end"/>
        </w:r>
      </w:hyperlink>
    </w:p>
    <w:p>
      <w:pPr>
        <w:pStyle w:val="TOC2"/>
        <w:tabs>
          <w:tab w:val="right" w:leader="dot" w:pos="8306"/>
        </w:tabs>
      </w:pPr>
      <w:hyperlink w:anchor="_Toc20517" w:history="1">
        <w:r>
          <w:rPr>
            <w:rFonts w:ascii="仿宋" w:eastAsia="仿宋" w:hAnsi="仿宋" w:cs="仿宋" w:hint="eastAsia"/>
            <w:lang w:eastAsia="zh-CN"/>
          </w:rPr>
          <w:t>(七)、清洁生产</w:t>
        </w:r>
        <w:r>
          <w:tab/>
        </w:r>
        <w:r>
          <w:fldChar w:fldCharType="begin"/>
        </w:r>
        <w:r>
          <w:instrText xml:space="preserve"> PAGEREF _Toc20517 \h </w:instrText>
        </w:r>
        <w:r>
          <w:fldChar w:fldCharType="separate"/>
        </w:r>
        <w:r>
          <w:t>45</w:t>
        </w:r>
        <w:r>
          <w:fldChar w:fldCharType="end"/>
        </w:r>
      </w:hyperlink>
    </w:p>
    <w:p>
      <w:pPr>
        <w:pStyle w:val="TOC2"/>
        <w:tabs>
          <w:tab w:val="right" w:leader="dot" w:pos="8306"/>
        </w:tabs>
      </w:pPr>
      <w:hyperlink w:anchor="_Toc29292" w:history="1">
        <w:r>
          <w:rPr>
            <w:rFonts w:ascii="仿宋" w:eastAsia="仿宋" w:hAnsi="仿宋" w:cs="仿宋" w:hint="eastAsia"/>
            <w:lang w:eastAsia="zh-CN"/>
          </w:rPr>
          <w:t>(八)、环境保护综合评价</w:t>
        </w:r>
        <w:r>
          <w:tab/>
        </w:r>
        <w:r>
          <w:fldChar w:fldCharType="begin"/>
        </w:r>
        <w:r>
          <w:instrText xml:space="preserve"> PAGEREF _Toc29292 \h </w:instrText>
        </w:r>
        <w:r>
          <w:fldChar w:fldCharType="separate"/>
        </w:r>
        <w:r>
          <w:t>46</w:t>
        </w:r>
        <w:r>
          <w:fldChar w:fldCharType="end"/>
        </w:r>
      </w:hyperlink>
    </w:p>
    <w:p>
      <w:pPr>
        <w:pStyle w:val="TOC1"/>
        <w:tabs>
          <w:tab w:val="right" w:leader="dot" w:pos="8306"/>
        </w:tabs>
      </w:pPr>
      <w:hyperlink w:anchor="_Toc4421" w:history="1">
        <w:r>
          <w:rPr>
            <w:rFonts w:ascii="仿宋" w:eastAsia="仿宋" w:hAnsi="仿宋" w:cs="仿宋" w:hint="eastAsia"/>
            <w:lang w:eastAsia="zh-CN"/>
          </w:rPr>
          <w:t>十二、胶条项目投资规划</w:t>
        </w:r>
        <w:r>
          <w:tab/>
        </w:r>
        <w:r>
          <w:fldChar w:fldCharType="begin"/>
        </w:r>
        <w:r>
          <w:instrText xml:space="preserve"> PAGEREF _Toc4421 \h </w:instrText>
        </w:r>
        <w:r>
          <w:fldChar w:fldCharType="separate"/>
        </w:r>
        <w:r>
          <w:t>47</w:t>
        </w:r>
        <w:r>
          <w:fldChar w:fldCharType="end"/>
        </w:r>
      </w:hyperlink>
    </w:p>
    <w:p>
      <w:pPr>
        <w:pStyle w:val="TOC2"/>
        <w:tabs>
          <w:tab w:val="right" w:leader="dot" w:pos="8306"/>
        </w:tabs>
      </w:pPr>
      <w:hyperlink w:anchor="_Toc1437" w:history="1">
        <w:r>
          <w:rPr>
            <w:rFonts w:ascii="仿宋" w:eastAsia="仿宋" w:hAnsi="仿宋" w:cs="仿宋" w:hint="eastAsia"/>
            <w:lang w:eastAsia="zh-CN"/>
          </w:rPr>
          <w:t>(一)、胶条项目总投资估算</w:t>
        </w:r>
        <w:r>
          <w:tab/>
        </w:r>
        <w:r>
          <w:fldChar w:fldCharType="begin"/>
        </w:r>
        <w:r>
          <w:instrText xml:space="preserve"> PAGEREF _Toc1437 \h </w:instrText>
        </w:r>
        <w:r>
          <w:fldChar w:fldCharType="separate"/>
        </w:r>
        <w:r>
          <w:t>47</w:t>
        </w:r>
        <w:r>
          <w:fldChar w:fldCharType="end"/>
        </w:r>
      </w:hyperlink>
    </w:p>
    <w:p>
      <w:pPr>
        <w:pStyle w:val="TOC2"/>
        <w:tabs>
          <w:tab w:val="right" w:leader="dot" w:pos="8306"/>
        </w:tabs>
      </w:pPr>
      <w:hyperlink w:anchor="_Toc20514" w:history="1">
        <w:r>
          <w:rPr>
            <w:rFonts w:ascii="仿宋" w:eastAsia="仿宋" w:hAnsi="仿宋" w:cs="仿宋" w:hint="eastAsia"/>
            <w:lang w:eastAsia="zh-CN"/>
          </w:rPr>
          <w:t>(二)、资金筹措</w:t>
        </w:r>
        <w:r>
          <w:tab/>
        </w:r>
        <w:r>
          <w:fldChar w:fldCharType="begin"/>
        </w:r>
        <w:r>
          <w:instrText xml:space="preserve"> PAGEREF _Toc20514 \h </w:instrText>
        </w:r>
        <w:r>
          <w:fldChar w:fldCharType="separate"/>
        </w:r>
        <w:r>
          <w:t>48</w:t>
        </w:r>
        <w:r>
          <w:fldChar w:fldCharType="end"/>
        </w:r>
      </w:hyperlink>
    </w:p>
    <w:p>
      <w:pPr>
        <w:pStyle w:val="TOC1"/>
        <w:tabs>
          <w:tab w:val="right" w:leader="dot" w:pos="8306"/>
        </w:tabs>
      </w:pPr>
      <w:hyperlink w:anchor="_Toc27480" w:history="1">
        <w:r>
          <w:rPr>
            <w:rFonts w:ascii="仿宋" w:eastAsia="仿宋" w:hAnsi="仿宋" w:cs="仿宋" w:hint="eastAsia"/>
            <w:lang w:eastAsia="zh-CN"/>
          </w:rPr>
          <w:t>十三、胶条项目治理与监督</w:t>
        </w:r>
        <w:r>
          <w:tab/>
        </w:r>
        <w:r>
          <w:fldChar w:fldCharType="begin"/>
        </w:r>
        <w:r>
          <w:instrText xml:space="preserve"> PAGEREF _Toc27480 \h </w:instrText>
        </w:r>
        <w:r>
          <w:fldChar w:fldCharType="separate"/>
        </w:r>
        <w:r>
          <w:t>49</w:t>
        </w:r>
        <w:r>
          <w:fldChar w:fldCharType="end"/>
        </w:r>
      </w:hyperlink>
    </w:p>
    <w:p>
      <w:pPr>
        <w:pStyle w:val="TOC2"/>
        <w:tabs>
          <w:tab w:val="right" w:leader="dot" w:pos="8306"/>
        </w:tabs>
      </w:pPr>
      <w:hyperlink w:anchor="_Toc5393" w:history="1">
        <w:r>
          <w:rPr>
            <w:rFonts w:ascii="仿宋" w:eastAsia="仿宋" w:hAnsi="仿宋" w:cs="仿宋" w:hint="eastAsia"/>
            <w:lang w:eastAsia="zh-CN"/>
          </w:rPr>
          <w:t>(一)、胶条项目治理结构</w:t>
        </w:r>
        <w:r>
          <w:tab/>
        </w:r>
        <w:r>
          <w:fldChar w:fldCharType="begin"/>
        </w:r>
        <w:r>
          <w:instrText xml:space="preserve"> PAGEREF _Toc5393 \h </w:instrText>
        </w:r>
        <w:r>
          <w:fldChar w:fldCharType="separate"/>
        </w:r>
        <w:r>
          <w:t>49</w:t>
        </w:r>
        <w:r>
          <w:fldChar w:fldCharType="end"/>
        </w:r>
      </w:hyperlink>
    </w:p>
    <w:p>
      <w:pPr>
        <w:pStyle w:val="TOC2"/>
        <w:tabs>
          <w:tab w:val="right" w:leader="dot" w:pos="8306"/>
        </w:tabs>
      </w:pPr>
      <w:hyperlink w:anchor="_Toc8902" w:history="1">
        <w:r>
          <w:rPr>
            <w:rFonts w:ascii="仿宋" w:eastAsia="仿宋" w:hAnsi="仿宋" w:cs="仿宋" w:hint="eastAsia"/>
            <w:lang w:eastAsia="zh-CN"/>
          </w:rPr>
          <w:t>(二)、监督与审计</w:t>
        </w:r>
        <w:r>
          <w:tab/>
        </w:r>
        <w:r>
          <w:fldChar w:fldCharType="begin"/>
        </w:r>
        <w:r>
          <w:instrText xml:space="preserve"> PAGEREF _Toc8902 \h </w:instrText>
        </w:r>
        <w:r>
          <w:fldChar w:fldCharType="separate"/>
        </w:r>
        <w:r>
          <w:t>50</w:t>
        </w:r>
        <w:r>
          <w:fldChar w:fldCharType="end"/>
        </w:r>
      </w:hyperlink>
    </w:p>
    <w:p>
      <w:pPr>
        <w:pStyle w:val="TOC1"/>
        <w:tabs>
          <w:tab w:val="right" w:leader="dot" w:pos="8306"/>
        </w:tabs>
      </w:pPr>
      <w:hyperlink w:anchor="_Toc8758" w:history="1">
        <w:r>
          <w:rPr>
            <w:rFonts w:ascii="仿宋" w:eastAsia="仿宋" w:hAnsi="仿宋" w:cs="仿宋" w:hint="eastAsia"/>
            <w:lang w:eastAsia="zh-CN"/>
          </w:rPr>
          <w:t>十四、营销与推广策略</w:t>
        </w:r>
        <w:r>
          <w:tab/>
        </w:r>
        <w:r>
          <w:fldChar w:fldCharType="begin"/>
        </w:r>
        <w:r>
          <w:instrText xml:space="preserve"> PAGEREF _Toc8758 \h </w:instrText>
        </w:r>
        <w:r>
          <w:fldChar w:fldCharType="separate"/>
        </w:r>
        <w:r>
          <w:t>51</w:t>
        </w:r>
        <w:r>
          <w:fldChar w:fldCharType="end"/>
        </w:r>
      </w:hyperlink>
    </w:p>
    <w:p>
      <w:pPr>
        <w:pStyle w:val="TOC2"/>
        <w:tabs>
          <w:tab w:val="right" w:leader="dot" w:pos="8306"/>
        </w:tabs>
      </w:pPr>
      <w:hyperlink w:anchor="_Toc3755" w:history="1">
        <w:r>
          <w:rPr>
            <w:rFonts w:ascii="仿宋" w:eastAsia="仿宋" w:hAnsi="仿宋" w:cs="仿宋" w:hint="eastAsia"/>
            <w:lang w:eastAsia="zh-CN"/>
          </w:rPr>
          <w:t>(一)、产品/服务定位与特点</w:t>
        </w:r>
        <w:r>
          <w:tab/>
        </w:r>
        <w:r>
          <w:fldChar w:fldCharType="begin"/>
        </w:r>
        <w:r>
          <w:instrText xml:space="preserve"> PAGEREF _Toc3755 \h </w:instrText>
        </w:r>
        <w:r>
          <w:fldChar w:fldCharType="separate"/>
        </w:r>
        <w:r>
          <w:t>51</w:t>
        </w:r>
        <w:r>
          <w:fldChar w:fldCharType="end"/>
        </w:r>
      </w:hyperlink>
    </w:p>
    <w:p>
      <w:pPr>
        <w:pStyle w:val="TOC2"/>
        <w:tabs>
          <w:tab w:val="right" w:leader="dot" w:pos="8306"/>
        </w:tabs>
      </w:pPr>
      <w:hyperlink w:anchor="_Toc7087" w:history="1">
        <w:r>
          <w:rPr>
            <w:rFonts w:ascii="仿宋" w:eastAsia="仿宋" w:hAnsi="仿宋" w:cs="仿宋" w:hint="eastAsia"/>
            <w:lang w:eastAsia="zh-CN"/>
          </w:rPr>
          <w:t>(二)、市场定位与竞争分析</w:t>
        </w:r>
        <w:r>
          <w:tab/>
        </w:r>
        <w:r>
          <w:fldChar w:fldCharType="begin"/>
        </w:r>
        <w:r>
          <w:instrText xml:space="preserve"> PAGEREF _Toc7087 \h </w:instrText>
        </w:r>
        <w:r>
          <w:fldChar w:fldCharType="separate"/>
        </w:r>
        <w:r>
          <w:t>53</w:t>
        </w:r>
        <w:r>
          <w:fldChar w:fldCharType="end"/>
        </w:r>
      </w:hyperlink>
    </w:p>
    <w:p>
      <w:pPr>
        <w:pStyle w:val="TOC2"/>
        <w:tabs>
          <w:tab w:val="right" w:leader="dot" w:pos="8306"/>
        </w:tabs>
      </w:pPr>
      <w:hyperlink w:anchor="_Toc1390" w:history="1">
        <w:r>
          <w:rPr>
            <w:rFonts w:ascii="仿宋" w:eastAsia="仿宋" w:hAnsi="仿宋" w:cs="仿宋" w:hint="eastAsia"/>
            <w:lang w:eastAsia="zh-CN"/>
          </w:rPr>
          <w:t>(三)、营销渠道与策略</w:t>
        </w:r>
        <w:r>
          <w:tab/>
        </w:r>
        <w:r>
          <w:fldChar w:fldCharType="begin"/>
        </w:r>
        <w:r>
          <w:instrText xml:space="preserve"> PAGEREF _Toc1390 \h </w:instrText>
        </w:r>
        <w:r>
          <w:fldChar w:fldCharType="separate"/>
        </w:r>
        <w:r>
          <w:t>54</w:t>
        </w:r>
        <w:r>
          <w:fldChar w:fldCharType="end"/>
        </w:r>
      </w:hyperlink>
    </w:p>
    <w:p>
      <w:pPr>
        <w:pStyle w:val="TOC2"/>
        <w:tabs>
          <w:tab w:val="right" w:leader="dot" w:pos="8306"/>
        </w:tabs>
      </w:pPr>
      <w:hyperlink w:anchor="_Toc15867" w:history="1">
        <w:r>
          <w:rPr>
            <w:rFonts w:ascii="仿宋" w:eastAsia="仿宋" w:hAnsi="仿宋" w:cs="仿宋" w:hint="eastAsia"/>
            <w:lang w:eastAsia="zh-CN"/>
          </w:rPr>
          <w:t>(四)、推广与宣传活动</w:t>
        </w:r>
        <w:r>
          <w:tab/>
        </w:r>
        <w:r>
          <w:fldChar w:fldCharType="begin"/>
        </w:r>
        <w:r>
          <w:instrText xml:space="preserve"> PAGEREF _Toc15867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129"/>
      <w:r>
        <w:rPr>
          <w:rFonts w:ascii="仿宋" w:eastAsia="仿宋" w:hAnsi="仿宋" w:cs="仿宋" w:hint="eastAsia"/>
          <w:sz w:val="28"/>
          <w:lang w:eastAsia="zh-CN"/>
        </w:rPr>
        <w:t>一、胶条项目建设背景及必要性分析</w:t>
      </w:r>
      <w:bookmarkEnd w:id="2"/>
    </w:p>
    <w:p>
      <w:pPr>
        <w:pStyle w:val="Heading2"/>
        <w:rPr>
          <w:rFonts w:ascii="仿宋" w:eastAsia="仿宋" w:hAnsi="仿宋" w:cs="仿宋" w:hint="eastAsia"/>
          <w:lang w:eastAsia="zh-CN"/>
        </w:rPr>
      </w:pPr>
      <w:bookmarkStart w:id="3" w:name="_Toc3215"/>
      <w:r>
        <w:rPr>
          <w:rFonts w:ascii="仿宋" w:eastAsia="仿宋" w:hAnsi="仿宋" w:cs="仿宋" w:hint="eastAsia"/>
          <w:lang w:eastAsia="zh-CN"/>
        </w:rPr>
        <w:t>(一)、胶条项目背景分析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胶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胶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我们的背景分析将深入挖掘当前行业的发展趋势，通过对竞争态势的全面审视，找到胶条项目在这个潮流中的定位。同时，我们将关注行业内涌现的新兴机遇，以便胶条项目更好地融入行业发展的潮流中。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胶条项目提供了强大的发展动力。我们将聚焦于行业内最新的技术发展趋势，包括但不限于人工智能、大数据分析、物联网等领域。通过深度的技术研究，我们将确保胶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胶条项目发展的源泉。我们将投入更多的精力对市场需求进行深入剖析，超越表面的需求，深入挖掘潜在的市场痛点和机遇。通过对市场需求的细致了解，胶条项目将更有针对性地设计解决方案，满足市场的多样化需求，从而更好地促进胶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胶条项目战略至关重要。我们将对竞争态势进行更为深入的分析，包括但不限于市场份额、产品特点、客户满意度等多个维度。通过深度的竞争分析，胶条项目将能够更准确地把握市场脉搏，制定具有竞争力的胶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胶条项目的发展具有直接的影响。我们将进行更为全面的法规和政策分析，了解行业发展中的潜在法律风险和合规挑战。通过充分了解和遵守相关法规，胶条项目将确保在法律框架内合法合规运营，为胶条项目的稳健发展提供有力支持。</w:t>
      </w:r>
    </w:p>
    <w:p>
      <w:pPr>
        <w:pStyle w:val="Heading2"/>
        <w:ind w:firstLine="560" w:firstLineChars="200"/>
        <w:rPr>
          <w:rFonts w:ascii="仿宋" w:eastAsia="仿宋" w:hAnsi="仿宋" w:cs="仿宋" w:hint="eastAsia"/>
          <w:sz w:val="28"/>
          <w:lang w:eastAsia="zh-CN"/>
        </w:rPr>
      </w:pPr>
      <w:bookmarkStart w:id="4" w:name="_Toc3196"/>
      <w:r>
        <w:rPr>
          <w:rFonts w:ascii="仿宋" w:eastAsia="仿宋" w:hAnsi="仿宋" w:cs="仿宋" w:hint="eastAsia"/>
          <w:sz w:val="28"/>
          <w:lang w:eastAsia="zh-CN"/>
        </w:rPr>
        <w:t>(二)、胶条项目建设必要性分析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胶条项目建设的迫切性源于对行业发展趋势的深刻洞察。我们正处于一个行业变革的时代，科技创新、数字化转型成为企业发展的关键动力。胶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胶条项目建设不仅仅是为了跟上潮流，更是为了通过技术创新推动企业的持续发展。通过引入先进的技术和解决方案，胶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胶条项目的建设成为必然选择，通过提高产品质量、拓展服务领域，从而在竞争中获得更多的机会。胶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胶条项目建设的必要性体现在对客户需求更精准的满足。通过胶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胶条项目建设的背后是对企业持续创新的追求。只有通过不断创新，企业才能在竞争中立于不败之地。胶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4031"/>
      <w:r>
        <w:rPr>
          <w:rFonts w:ascii="仿宋" w:eastAsia="仿宋" w:hAnsi="仿宋" w:cs="仿宋" w:hint="eastAsia"/>
          <w:sz w:val="28"/>
          <w:lang w:eastAsia="zh-CN"/>
        </w:rPr>
        <w:t>二、胶条项目概论</w:t>
      </w:r>
      <w:bookmarkEnd w:id="5"/>
    </w:p>
    <w:p>
      <w:pPr>
        <w:pStyle w:val="Heading2"/>
        <w:rPr>
          <w:rFonts w:ascii="仿宋" w:eastAsia="仿宋" w:hAnsi="仿宋" w:cs="仿宋" w:hint="eastAsia"/>
          <w:lang w:eastAsia="zh-CN"/>
        </w:rPr>
      </w:pPr>
      <w:bookmarkStart w:id="6" w:name="_Toc13447"/>
      <w:r>
        <w:rPr>
          <w:rFonts w:ascii="仿宋" w:eastAsia="仿宋" w:hAnsi="仿宋" w:cs="仿宋" w:hint="eastAsia"/>
          <w:lang w:eastAsia="zh-CN"/>
        </w:rPr>
        <w:t>(一)、胶条项目概况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胶条项目的起源追溯至对市场的深入洞察。市场的不断演变与变革为胶条项目提供了难得的机遇。当前市场存在的需求缺口和变革的大环境共同构成了胶条项目的背景。这个胶条项目旨在充分利用市场机遇，填补行业中尚未满足的需求，为客户提供全新的解决方案。市场的变革和需求的增长使得这个胶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胶条项目名称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胶条项目正式命名为胶条。这个名称不仅仅是一个标识，更代表了胶条项目的核心理念和愿景。它蕴含着胶条项目所要解决问题的关键字，具有强烈的表达和辨识度，为胶条项目树立了鲜明的品牌形象。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胶条项目目标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条项目的核心目标是提供一种全新、高效的解决方案，满足客户日益增长的需求。胶条项目追求的不仅仅是满足市场需求，更是在市场中获得卓越的竞争优势。通过不断提升产品或服务的质量和创新水平，胶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胶条项目范围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胶条项目全面涵盖了产品研发、制造、市场推广和售后服务，确保从产品设计到最终用户体验的全方位关注。这一全面的胶条项目范围是为了确保胶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胶条项目时间表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胶条项目计划在未来18个月内完成，包括研发、测试、市场试点和正式推出等不同阶段。这个时间表的合理设计是为了确保胶条项目各个阶段的顺利推进，以便按时交付高质量的成果。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胶条项目预算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胶条项目总预算估算为XX百万美元，主要分配在研发、市场推广、人员培训和运营等方面。这一充足的预算为胶条项目提供了充足的资源，确保胶条项目在各个方面都能取得优异的表现。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胶条项目风险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胶条项目可能面临的风险包括市场接受度低、技术难题、竞争激烈等。胶条项目团队已经制定了相应的风险应对计划，通过前瞻性的风险管理，确保胶条项目在面对不确定性时能够迅速做出应对。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胶条项目团队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胶条项目汇聚了一支经验丰富、多领域专业素养的核心团队，确保胶条项目在各个方面都能拥有高水平的执行力。团队的协同作战是胶条项目成功的关键因素之一。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胶条项目背景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胶条项目的背景根植于市场对更高效、创新产品的渴望，同时也受到科技发展对行业格局的深刻改变的影响。这为胶条项目提供了广阔的发展空间和市场需求。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胶条项目现状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截至目前，胶条项目已完成市场调研和技术验证，取得了初步的成功。这为胶条项目在未来的发展奠定了坚实的基础，为更远大的目标打下了坚实的基石。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1354"/>
      <w:r>
        <w:rPr>
          <w:rFonts w:ascii="仿宋" w:eastAsia="仿宋" w:hAnsi="仿宋" w:cs="仿宋" w:hint="eastAsia"/>
          <w:sz w:val="28"/>
          <w:lang w:eastAsia="zh-CN"/>
        </w:rPr>
        <w:t>(二)、胶条项目目标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keyword》胶条项目首要业务目标是在市场中占据有利地位，实现产品/服务的成功推广和销售。通过不断提升产品质量、创新性，胶条项目追求成为行业中的领导者，赢得更多客户的青睐。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在科技迅速发展的时代，胶条项目着眼于技术创新。通过持续的研发和技术升级，胶条项目旨在推出更具创新性的产品或服务，以满足市场对新鲜、先进解决方案的需求。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为了建立可持续的客户关系，胶条项目设定了客户满意度目标。通过提供卓越的产品质量和优质的客户服务，胶条项目追求赢得客户的信任和忠诚度，确保他们的满意度达到行业领先水平。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胶条项目注重社会责任和可持续发展。通过实施环保、社会责任胶条项目，胶条项目致力于在经济发展的同时保护环境，促进社会公平，实现可持续经营。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胶条项目的团队是实现目标的核心驱动力。因此，胶条项目设定了团队发展目标，包括提升团队成员的专业技能、培养领导力，以及搭建协同高效的团队工作氛围。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7470"/>
      <w:r>
        <w:rPr>
          <w:rFonts w:ascii="仿宋" w:eastAsia="仿宋" w:hAnsi="仿宋" w:cs="仿宋" w:hint="eastAsia"/>
          <w:sz w:val="28"/>
          <w:lang w:eastAsia="zh-CN"/>
        </w:rPr>
        <w:t>(三)、胶条项目提出的理由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胶条项目提出的理由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胶条项目的提出源于对市场机遇的深刻洞察。当前市场中存在的需求缺口和行业发展趋势表明，有巨大的商业机会等待被开发。通过准确捕捉市场机遇，胶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胶条项目的理念基于对技术创新的信仰。通过持续的研发和技术投入，胶条项目有望推出更具创新性的产品或服务。在科技飞速发展的当下，胶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胶条项目的提出是为了增强企业的行业竞争力。通过提升产品或服务的质量和独特性，胶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胶条项目响应了消费者需求的变化。随着社会和科技的不断发展，消费者对产品和服务的需求也在发生变化。通过深入了解并及时回应消费者的新需求，胶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胶条项目的提出是企业战略发展规划的一部分。在面对日益激烈的市场竞争和不断变化的商业环境中，胶条项目作为企业战略的一环，旨在为企业开辟新的增长领域，巩固企业在行业中的地位。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胶条项目的提出不仅仅是基于商业考量，还注重社会责任。通过推出环保、社会责任等方面的胶条项目，胶条企业可以在社会中树立积极形象，为社会做出积极贡献，实现经济效益和社会效益的双赢。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胶条项目的提出反映了对利益相关者期望的关注。包括客户、员工、投资者等利益相关者在企业发展中都有着各自的期望，胶条项目力求在满足这些期望的同时，取得更大的共赢。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7066"/>
      <w:r>
        <w:rPr>
          <w:rFonts w:ascii="仿宋" w:eastAsia="仿宋" w:hAnsi="仿宋" w:cs="仿宋" w:hint="eastAsia"/>
          <w:sz w:val="28"/>
          <w:lang w:eastAsia="zh-CN"/>
        </w:rPr>
        <w:t>(四)、胶条项目意义</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在实施胶条项目的过程中，我们不仅仅是在追逐商业成功，更是为企业和社会的多个层面创造了深远的意义。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胶条项目的首要意义在于提升企业的市场竞争力。通过持续的创新和对产品质量的高标准要求，胶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胶条项目的推进将促使行业技术水平的提升。通过引入先进技术和创新性解决方案，胶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在社会层面，胶条项目不仅创造了大量就业机会，提高了就业水平，还注重社会责任和环保。通过参与社会公益事业和推动环保胶条项目，胶条项目为社会贡献了一份力量，体现了企业对社会的积极回馈。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综合而言，胶条项目意义重大，不仅推动了企业的发展，也为行业和社会的进步贡献了积极力量。这是一个全面而深刻的影响，将在未来产生可持续的正面效应。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2302"/>
      <w:r>
        <w:rPr>
          <w:rFonts w:ascii="仿宋" w:eastAsia="仿宋" w:hAnsi="仿宋" w:cs="仿宋" w:hint="eastAsia"/>
          <w:sz w:val="28"/>
          <w:lang w:eastAsia="zh-CN"/>
        </w:rPr>
        <w:t>(五)、胶条项目背景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在当今迅猛发展的商业环境中，胶条项目的动因根植于对多方面因素的审慎考量。这个胶条项目的提出并非孤立的决策，而是对企业所处背景深入思考的产物。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市场的不断演变是胶条项目背后的首要原因。科技的迅速发展和全球市场的快速变化使得企业必须灵活应对。胶条项目应运而生，旨在通过创新性的解决方案迎合市场的多变需求，赢得竞争中的先机。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竞争的激烈程度也是胶条项目背景中不可忽视的一环。企业需要在激烈竞争中脱颖而出，为此，胶条项目致力于打破常规，提供独特的价值主张，以吸引客户并确保市场份额的增长。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技术的迅速发展为企业带来了机遇与挑战。作为胶条项目启动的背景之一，对新兴技术的应用将有助于提升企业的技术水平，使其在不断演进的商业环境中保持竞争优势。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此外，社会对企业责任的期望也在逐渐升高。胶条项目充分融入了社会责任的理念，通过可持续经营和社会公益胶条项目，企图为社会贡献一份力量，在商业成功的同时关注社会价值。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7338"/>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1326"/>
      <w:r>
        <w:rPr>
          <w:rFonts w:ascii="仿宋" w:eastAsia="仿宋" w:hAnsi="仿宋" w:cs="仿宋" w:hint="eastAsia"/>
          <w:lang w:eastAsia="zh-CN"/>
        </w:rPr>
        <w:t>(一)、胶条行业分析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胶条行业一直以来都是市场的关注焦点。行业内的发展趋势、竞争态势以及潜在机会都对胶条项目的推进产生深远的影响。通过深入研究行业的整体概貌，我们将更好地理解行业的核心特征，为胶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胶条行业，技术一直是推动创新和发展的关键因素。我们将对当前技术趋势进行详尽分析，包括但不限于人工智能、大数据应用、先进制造技术等。这有助于胶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胶条项目成功的基础。我们将对主要竞争对手进行深入研究，包括其市场份额、产品特点、市场定位等。通过全面了解竞争对手的优势和劣势，胶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80"/>
      <w:r>
        <w:rPr>
          <w:rFonts w:ascii="仿宋" w:eastAsia="仿宋" w:hAnsi="仿宋" w:cs="仿宋" w:hint="eastAsia"/>
          <w:sz w:val="28"/>
          <w:lang w:eastAsia="zh-CN"/>
        </w:rPr>
        <w:t>(二)、胶条市场分析预测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通过对市场规模的深入调研，我们将预测胶条市场未来的增长趋势。这包括市场的整体规模、各细分领域的发展趋势等。胶条项目可以根据市场的扩张速度和潜在机会，制定更符合市场需求的发展策略。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了解消费者的需求是市场分析的核心。我们将通过调查研究，深入挖掘目标消费者的需求特点、购买习惯以及对产品和服务的期望。这有助于胶条项目更好地定位目标市场，提供更符合消费者期待的解决方案。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胶条项目实施过程中需要充分考虑的因素。我们将对市场风险进行全面评估，包括但不限于政策法规风险、市场竞争风险、技术变革风险等。通过对潜在风险的深入分析，胶条项目可以制定相应的风险缓解策略，降低不确定性对胶条项目的影响。</w:t>
      </w:r>
    </w:p>
    <w:p>
      <w:pPr>
        <w:pStyle w:val="Heading1"/>
        <w:ind w:firstLine="560" w:firstLineChars="200"/>
        <w:rPr>
          <w:rFonts w:ascii="仿宋" w:eastAsia="仿宋" w:hAnsi="仿宋" w:cs="仿宋" w:hint="eastAsia"/>
          <w:sz w:val="28"/>
          <w:lang w:eastAsia="zh-CN"/>
        </w:rPr>
      </w:pPr>
      <w:bookmarkStart w:id="14" w:name="_Toc12141"/>
      <w:r>
        <w:rPr>
          <w:rFonts w:ascii="仿宋" w:eastAsia="仿宋" w:hAnsi="仿宋" w:cs="仿宋" w:hint="eastAsia"/>
          <w:sz w:val="28"/>
          <w:lang w:eastAsia="zh-CN"/>
        </w:rPr>
        <w:t>四、胶条项目建设单位说明</w:t>
      </w:r>
      <w:bookmarkEnd w:id="14"/>
    </w:p>
    <w:p>
      <w:pPr>
        <w:pStyle w:val="Heading2"/>
        <w:rPr>
          <w:rFonts w:ascii="仿宋" w:eastAsia="仿宋" w:hAnsi="仿宋" w:cs="仿宋" w:hint="eastAsia"/>
          <w:lang w:eastAsia="zh-CN"/>
        </w:rPr>
      </w:pPr>
      <w:bookmarkStart w:id="15" w:name="_Toc15841"/>
      <w:r>
        <w:rPr>
          <w:rFonts w:ascii="仿宋" w:eastAsia="仿宋" w:hAnsi="仿宋" w:cs="仿宋" w:hint="eastAsia"/>
          <w:lang w:eastAsia="zh-CN"/>
        </w:rPr>
        <w:t>(一)、胶条项目承办单位基本情况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9689"/>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胶条项目承办单位的XXXX，我们着眼于实现可持续的经济效益。通过技术创新和解决方案的提供，公司预计在胶条项目执行期间将获得可观的收入增长。这一收入来源主要包括胶条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同时，我们注重成本控制和效率提升，以确保胶条项目的可持续盈利。透过精细的管理和资源优化，公司期望实现胶条项目利润最大化。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胶条项目实施进行全面的投资评估，包括胶条项目启动阶段的资金投入和后续运营成本。通过对胶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为确保公司在胶条项目实施过程中具备足够的资金流动性，公司将进行详尽的现金流分析。这包括资金需求的合理预测、胶条项目周期内的资金峰谷分析以及灵活的财务管理策略，以应对各种潜在的经济变动。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9048"/>
      <w:r>
        <w:rPr>
          <w:rFonts w:ascii="仿宋" w:eastAsia="仿宋" w:hAnsi="仿宋" w:cs="仿宋" w:hint="eastAsia"/>
          <w:sz w:val="28"/>
          <w:lang w:eastAsia="zh-CN"/>
        </w:rPr>
        <w:t>五、胶条项目土建工程</w:t>
      </w:r>
      <w:bookmarkEnd w:id="17"/>
    </w:p>
    <w:p>
      <w:pPr>
        <w:pStyle w:val="Heading2"/>
        <w:rPr>
          <w:rFonts w:ascii="仿宋" w:eastAsia="仿宋" w:hAnsi="仿宋" w:cs="仿宋" w:hint="eastAsia"/>
          <w:lang w:eastAsia="zh-CN"/>
        </w:rPr>
      </w:pPr>
      <w:bookmarkStart w:id="18" w:name="_Toc17412"/>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在胶条项目的建筑工程设计中，我们将秉承一系列重要的设计原则，以确保胶条项目建筑在功能、美观、可持续性等方面达到最佳效果。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首要原则是确保建筑的功能性得到最大化的发挥。我们将充分理解胶条项目的实际需求，合理布局各个功能区域，保证建筑在满足业务需求的同时，提供高效的工作环境。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在建筑设计中，我们将综合考虑建设和运营成本。通过精细的经济效益分析，确保设计方案在高效利用资源的同时，对胶条项目的长期盈利能力有积极的贡献。</w:t>
      </w:r>
    </w:p>
    <w:p>
      <w:pPr>
        <w:pStyle w:val="Heading2"/>
        <w:ind w:firstLine="560" w:firstLineChars="200"/>
        <w:rPr>
          <w:rFonts w:ascii="仿宋" w:eastAsia="仿宋" w:hAnsi="仿宋" w:cs="仿宋" w:hint="eastAsia"/>
          <w:sz w:val="28"/>
          <w:lang w:eastAsia="zh-CN"/>
        </w:rPr>
      </w:pPr>
      <w:bookmarkStart w:id="19" w:name="_Toc27460"/>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https://d.book118.com/756120202100010053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E74796"/>
    <w:rsid w:val="15E747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6120202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2024-02-23T01:04:00Z</dcterms:created>
  <dcterms:modified xsi:type="dcterms:W3CDTF">2024-02-23T01:04:32Z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C12F895CF0D24042A87B05C0B31B0122_11</vt:lpwstr>
  </property>
  <property fmtid="{D5CDD505-2E9C-101B-9397-08002B2CF9AE}" pid="3" name="KSOProductBuildVer">
    <vt:lpwstr>2052-12.1.0.16250</vt:lpwstr>
  </property>
</Properties>
</file>