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食品用香料行业相关公司筹备报告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88" w:history="1">
        <w:r>
          <w:rPr>
            <w:rFonts w:ascii="仿宋" w:eastAsia="仿宋" w:hAnsi="仿宋" w:cs="仿宋" w:hint="eastAsia"/>
            <w:lang w:eastAsia="zh-CN"/>
          </w:rPr>
          <w:t>概论</w:t>
        </w:r>
        <w:r>
          <w:tab/>
        </w:r>
        <w:r>
          <w:fldChar w:fldCharType="begin"/>
        </w:r>
        <w:r>
          <w:instrText xml:space="preserve"> PAGEREF _Toc26488 \h </w:instrText>
        </w:r>
        <w:r>
          <w:fldChar w:fldCharType="separate"/>
        </w:r>
        <w:r>
          <w:t>3</w:t>
        </w:r>
        <w:r>
          <w:fldChar w:fldCharType="end"/>
        </w:r>
      </w:hyperlink>
    </w:p>
    <w:p>
      <w:pPr>
        <w:pStyle w:val="TOC1"/>
        <w:tabs>
          <w:tab w:val="right" w:leader="dot" w:pos="8306"/>
        </w:tabs>
      </w:pPr>
      <w:hyperlink w:anchor="_Toc29552" w:history="1">
        <w:r>
          <w:rPr>
            <w:rFonts w:ascii="仿宋" w:eastAsia="仿宋" w:hAnsi="仿宋" w:cs="仿宋" w:hint="eastAsia"/>
            <w:lang w:eastAsia="zh-CN"/>
          </w:rPr>
          <w:t>一、行业、市场分析</w:t>
        </w:r>
        <w:r>
          <w:tab/>
        </w:r>
        <w:r>
          <w:fldChar w:fldCharType="begin"/>
        </w:r>
        <w:r>
          <w:instrText xml:space="preserve"> PAGEREF _Toc29552 \h </w:instrText>
        </w:r>
        <w:r>
          <w:fldChar w:fldCharType="separate"/>
        </w:r>
        <w:r>
          <w:t>3</w:t>
        </w:r>
        <w:r>
          <w:fldChar w:fldCharType="end"/>
        </w:r>
      </w:hyperlink>
    </w:p>
    <w:p>
      <w:pPr>
        <w:pStyle w:val="TOC2"/>
        <w:tabs>
          <w:tab w:val="right" w:leader="dot" w:pos="8306"/>
        </w:tabs>
      </w:pPr>
      <w:hyperlink w:anchor="_Toc29327" w:history="1">
        <w:r>
          <w:rPr>
            <w:rFonts w:ascii="仿宋" w:eastAsia="仿宋" w:hAnsi="仿宋" w:cs="仿宋" w:hint="eastAsia"/>
            <w:lang w:eastAsia="zh-CN"/>
          </w:rPr>
          <w:t>(一)、行业分析</w:t>
        </w:r>
        <w:r>
          <w:tab/>
        </w:r>
        <w:r>
          <w:fldChar w:fldCharType="begin"/>
        </w:r>
        <w:r>
          <w:instrText xml:space="preserve"> PAGEREF _Toc29327 \h </w:instrText>
        </w:r>
        <w:r>
          <w:fldChar w:fldCharType="separate"/>
        </w:r>
        <w:r>
          <w:t>3</w:t>
        </w:r>
        <w:r>
          <w:fldChar w:fldCharType="end"/>
        </w:r>
      </w:hyperlink>
    </w:p>
    <w:p>
      <w:pPr>
        <w:pStyle w:val="TOC2"/>
        <w:tabs>
          <w:tab w:val="right" w:leader="dot" w:pos="8306"/>
        </w:tabs>
      </w:pPr>
      <w:hyperlink w:anchor="_Toc18637" w:history="1">
        <w:r>
          <w:rPr>
            <w:rFonts w:ascii="仿宋" w:eastAsia="仿宋" w:hAnsi="仿宋" w:cs="仿宋" w:hint="eastAsia"/>
            <w:lang w:eastAsia="zh-CN"/>
          </w:rPr>
          <w:t>(二)、市场分析</w:t>
        </w:r>
        <w:r>
          <w:tab/>
        </w:r>
        <w:r>
          <w:fldChar w:fldCharType="begin"/>
        </w:r>
        <w:r>
          <w:instrText xml:space="preserve"> PAGEREF _Toc18637 \h </w:instrText>
        </w:r>
        <w:r>
          <w:fldChar w:fldCharType="separate"/>
        </w:r>
        <w:r>
          <w:t>4</w:t>
        </w:r>
        <w:r>
          <w:fldChar w:fldCharType="end"/>
        </w:r>
      </w:hyperlink>
    </w:p>
    <w:p>
      <w:pPr>
        <w:pStyle w:val="TOC2"/>
        <w:tabs>
          <w:tab w:val="right" w:leader="dot" w:pos="8306"/>
        </w:tabs>
      </w:pPr>
      <w:hyperlink w:anchor="_Toc21811" w:history="1">
        <w:r>
          <w:rPr>
            <w:rFonts w:ascii="仿宋" w:eastAsia="仿宋" w:hAnsi="仿宋" w:cs="仿宋" w:hint="eastAsia"/>
            <w:lang w:eastAsia="zh-CN"/>
          </w:rPr>
          <w:t>(三)、行业发展及市场前景分析</w:t>
        </w:r>
        <w:r>
          <w:tab/>
        </w:r>
        <w:r>
          <w:fldChar w:fldCharType="begin"/>
        </w:r>
        <w:r>
          <w:instrText xml:space="preserve"> PAGEREF _Toc21811 \h </w:instrText>
        </w:r>
        <w:r>
          <w:fldChar w:fldCharType="separate"/>
        </w:r>
        <w:r>
          <w:t>4</w:t>
        </w:r>
        <w:r>
          <w:fldChar w:fldCharType="end"/>
        </w:r>
      </w:hyperlink>
    </w:p>
    <w:p>
      <w:pPr>
        <w:pStyle w:val="TOC1"/>
        <w:tabs>
          <w:tab w:val="right" w:leader="dot" w:pos="8306"/>
        </w:tabs>
      </w:pPr>
      <w:hyperlink w:anchor="_Toc9417" w:history="1">
        <w:r>
          <w:rPr>
            <w:rFonts w:ascii="仿宋" w:eastAsia="仿宋" w:hAnsi="仿宋" w:cs="仿宋" w:hint="eastAsia"/>
            <w:lang w:eastAsia="zh-CN"/>
          </w:rPr>
          <w:t>二、公司成立方案</w:t>
        </w:r>
        <w:r>
          <w:tab/>
        </w:r>
        <w:r>
          <w:fldChar w:fldCharType="begin"/>
        </w:r>
        <w:r>
          <w:instrText xml:space="preserve"> PAGEREF _Toc9417 \h </w:instrText>
        </w:r>
        <w:r>
          <w:fldChar w:fldCharType="separate"/>
        </w:r>
        <w:r>
          <w:t>6</w:t>
        </w:r>
        <w:r>
          <w:fldChar w:fldCharType="end"/>
        </w:r>
      </w:hyperlink>
    </w:p>
    <w:p>
      <w:pPr>
        <w:pStyle w:val="TOC2"/>
        <w:tabs>
          <w:tab w:val="right" w:leader="dot" w:pos="8306"/>
        </w:tabs>
      </w:pPr>
      <w:hyperlink w:anchor="_Toc12577" w:history="1">
        <w:r>
          <w:rPr>
            <w:rFonts w:ascii="仿宋" w:eastAsia="仿宋" w:hAnsi="仿宋" w:cs="仿宋" w:hint="eastAsia"/>
            <w:lang w:eastAsia="zh-CN"/>
          </w:rPr>
          <w:t>(一)、公司经营宗旨</w:t>
        </w:r>
        <w:r>
          <w:tab/>
        </w:r>
        <w:r>
          <w:fldChar w:fldCharType="begin"/>
        </w:r>
        <w:r>
          <w:instrText xml:space="preserve"> PAGEREF _Toc12577 \h </w:instrText>
        </w:r>
        <w:r>
          <w:fldChar w:fldCharType="separate"/>
        </w:r>
        <w:r>
          <w:t>6</w:t>
        </w:r>
        <w:r>
          <w:fldChar w:fldCharType="end"/>
        </w:r>
      </w:hyperlink>
    </w:p>
    <w:p>
      <w:pPr>
        <w:pStyle w:val="TOC2"/>
        <w:tabs>
          <w:tab w:val="right" w:leader="dot" w:pos="8306"/>
        </w:tabs>
      </w:pPr>
      <w:hyperlink w:anchor="_Toc20094" w:history="1">
        <w:r>
          <w:rPr>
            <w:rFonts w:ascii="仿宋" w:eastAsia="仿宋" w:hAnsi="仿宋" w:cs="仿宋" w:hint="eastAsia"/>
            <w:lang w:eastAsia="zh-CN"/>
          </w:rPr>
          <w:t>(二)、公司的目标、主要职责</w:t>
        </w:r>
        <w:r>
          <w:tab/>
        </w:r>
        <w:r>
          <w:fldChar w:fldCharType="begin"/>
        </w:r>
        <w:r>
          <w:instrText xml:space="preserve"> PAGEREF _Toc20094 \h </w:instrText>
        </w:r>
        <w:r>
          <w:fldChar w:fldCharType="separate"/>
        </w:r>
        <w:r>
          <w:t>6</w:t>
        </w:r>
        <w:r>
          <w:fldChar w:fldCharType="end"/>
        </w:r>
      </w:hyperlink>
    </w:p>
    <w:p>
      <w:pPr>
        <w:pStyle w:val="TOC2"/>
        <w:tabs>
          <w:tab w:val="right" w:leader="dot" w:pos="8306"/>
        </w:tabs>
      </w:pPr>
      <w:hyperlink w:anchor="_Toc21547" w:history="1">
        <w:r>
          <w:rPr>
            <w:rFonts w:ascii="仿宋" w:eastAsia="仿宋" w:hAnsi="仿宋" w:cs="仿宋" w:hint="eastAsia"/>
            <w:lang w:eastAsia="zh-CN"/>
          </w:rPr>
          <w:t>(三)、公司组建方式</w:t>
        </w:r>
        <w:r>
          <w:tab/>
        </w:r>
        <w:r>
          <w:fldChar w:fldCharType="begin"/>
        </w:r>
        <w:r>
          <w:instrText xml:space="preserve"> PAGEREF _Toc21547 \h </w:instrText>
        </w:r>
        <w:r>
          <w:fldChar w:fldCharType="separate"/>
        </w:r>
        <w:r>
          <w:t>9</w:t>
        </w:r>
        <w:r>
          <w:fldChar w:fldCharType="end"/>
        </w:r>
      </w:hyperlink>
    </w:p>
    <w:p>
      <w:pPr>
        <w:pStyle w:val="TOC2"/>
        <w:tabs>
          <w:tab w:val="right" w:leader="dot" w:pos="8306"/>
        </w:tabs>
      </w:pPr>
      <w:hyperlink w:anchor="_Toc31501" w:history="1">
        <w:r>
          <w:rPr>
            <w:rFonts w:ascii="仿宋" w:eastAsia="仿宋" w:hAnsi="仿宋" w:cs="仿宋" w:hint="eastAsia"/>
            <w:lang w:eastAsia="zh-CN"/>
          </w:rPr>
          <w:t>(四)、公司管理体制</w:t>
        </w:r>
        <w:r>
          <w:tab/>
        </w:r>
        <w:r>
          <w:fldChar w:fldCharType="begin"/>
        </w:r>
        <w:r>
          <w:instrText xml:space="preserve"> PAGEREF _Toc31501 \h </w:instrText>
        </w:r>
        <w:r>
          <w:fldChar w:fldCharType="separate"/>
        </w:r>
        <w:r>
          <w:t>10</w:t>
        </w:r>
        <w:r>
          <w:fldChar w:fldCharType="end"/>
        </w:r>
      </w:hyperlink>
    </w:p>
    <w:p>
      <w:pPr>
        <w:pStyle w:val="TOC2"/>
        <w:tabs>
          <w:tab w:val="right" w:leader="dot" w:pos="8306"/>
        </w:tabs>
      </w:pPr>
      <w:hyperlink w:anchor="_Toc11037" w:history="1">
        <w:r>
          <w:rPr>
            <w:rFonts w:ascii="仿宋" w:eastAsia="仿宋" w:hAnsi="仿宋" w:cs="仿宋" w:hint="eastAsia"/>
            <w:lang w:eastAsia="zh-CN"/>
          </w:rPr>
          <w:t>(五)、部门职责及权限</w:t>
        </w:r>
        <w:r>
          <w:tab/>
        </w:r>
        <w:r>
          <w:fldChar w:fldCharType="begin"/>
        </w:r>
        <w:r>
          <w:instrText xml:space="preserve"> PAGEREF _Toc11037 \h </w:instrText>
        </w:r>
        <w:r>
          <w:fldChar w:fldCharType="separate"/>
        </w:r>
        <w:r>
          <w:t>11</w:t>
        </w:r>
        <w:r>
          <w:fldChar w:fldCharType="end"/>
        </w:r>
      </w:hyperlink>
    </w:p>
    <w:p>
      <w:pPr>
        <w:pStyle w:val="TOC2"/>
        <w:tabs>
          <w:tab w:val="right" w:leader="dot" w:pos="8306"/>
        </w:tabs>
      </w:pPr>
      <w:hyperlink w:anchor="_Toc1910" w:history="1">
        <w:r>
          <w:rPr>
            <w:rFonts w:ascii="仿宋" w:eastAsia="仿宋" w:hAnsi="仿宋" w:cs="仿宋" w:hint="eastAsia"/>
            <w:lang w:eastAsia="zh-CN"/>
          </w:rPr>
          <w:t>(六)、核心人员介绍</w:t>
        </w:r>
        <w:r>
          <w:tab/>
        </w:r>
        <w:r>
          <w:fldChar w:fldCharType="begin"/>
        </w:r>
        <w:r>
          <w:instrText xml:space="preserve"> PAGEREF _Toc1910 \h </w:instrText>
        </w:r>
        <w:r>
          <w:fldChar w:fldCharType="separate"/>
        </w:r>
        <w:r>
          <w:t>14</w:t>
        </w:r>
        <w:r>
          <w:fldChar w:fldCharType="end"/>
        </w:r>
      </w:hyperlink>
    </w:p>
    <w:p>
      <w:pPr>
        <w:pStyle w:val="TOC2"/>
        <w:tabs>
          <w:tab w:val="right" w:leader="dot" w:pos="8306"/>
        </w:tabs>
      </w:pPr>
      <w:hyperlink w:anchor="_Toc23738" w:history="1">
        <w:r>
          <w:rPr>
            <w:rFonts w:ascii="仿宋" w:eastAsia="仿宋" w:hAnsi="仿宋" w:cs="仿宋" w:hint="eastAsia"/>
            <w:lang w:eastAsia="zh-CN"/>
          </w:rPr>
          <w:t>(七)、财务会计制度</w:t>
        </w:r>
        <w:r>
          <w:tab/>
        </w:r>
        <w:r>
          <w:fldChar w:fldCharType="begin"/>
        </w:r>
        <w:r>
          <w:instrText xml:space="preserve"> PAGEREF _Toc23738 \h </w:instrText>
        </w:r>
        <w:r>
          <w:fldChar w:fldCharType="separate"/>
        </w:r>
        <w:r>
          <w:t>15</w:t>
        </w:r>
        <w:r>
          <w:fldChar w:fldCharType="end"/>
        </w:r>
      </w:hyperlink>
    </w:p>
    <w:p>
      <w:pPr>
        <w:pStyle w:val="TOC1"/>
        <w:tabs>
          <w:tab w:val="right" w:leader="dot" w:pos="8306"/>
        </w:tabs>
      </w:pPr>
      <w:hyperlink w:anchor="_Toc20019" w:history="1">
        <w:r>
          <w:rPr>
            <w:rFonts w:ascii="仿宋" w:eastAsia="仿宋" w:hAnsi="仿宋" w:cs="仿宋" w:hint="eastAsia"/>
            <w:lang w:eastAsia="zh-CN"/>
          </w:rPr>
          <w:t>三、发展规划</w:t>
        </w:r>
        <w:r>
          <w:tab/>
        </w:r>
        <w:r>
          <w:fldChar w:fldCharType="begin"/>
        </w:r>
        <w:r>
          <w:instrText xml:space="preserve"> PAGEREF _Toc20019 \h </w:instrText>
        </w:r>
        <w:r>
          <w:fldChar w:fldCharType="separate"/>
        </w:r>
        <w:r>
          <w:t>21</w:t>
        </w:r>
        <w:r>
          <w:fldChar w:fldCharType="end"/>
        </w:r>
      </w:hyperlink>
    </w:p>
    <w:p>
      <w:pPr>
        <w:pStyle w:val="TOC2"/>
        <w:tabs>
          <w:tab w:val="right" w:leader="dot" w:pos="8306"/>
        </w:tabs>
      </w:pPr>
      <w:hyperlink w:anchor="_Toc21864" w:history="1">
        <w:r>
          <w:rPr>
            <w:rFonts w:ascii="仿宋" w:eastAsia="仿宋" w:hAnsi="仿宋" w:cs="仿宋" w:hint="eastAsia"/>
            <w:lang w:eastAsia="zh-CN"/>
          </w:rPr>
          <w:t>(一)、公司发展规划</w:t>
        </w:r>
        <w:r>
          <w:tab/>
        </w:r>
        <w:r>
          <w:fldChar w:fldCharType="begin"/>
        </w:r>
        <w:r>
          <w:instrText xml:space="preserve"> PAGEREF _Toc21864 \h </w:instrText>
        </w:r>
        <w:r>
          <w:fldChar w:fldCharType="separate"/>
        </w:r>
        <w:r>
          <w:t>21</w:t>
        </w:r>
        <w:r>
          <w:fldChar w:fldCharType="end"/>
        </w:r>
      </w:hyperlink>
    </w:p>
    <w:p>
      <w:pPr>
        <w:pStyle w:val="TOC2"/>
        <w:tabs>
          <w:tab w:val="right" w:leader="dot" w:pos="8306"/>
        </w:tabs>
      </w:pPr>
      <w:hyperlink w:anchor="_Toc24215" w:history="1">
        <w:r>
          <w:rPr>
            <w:rFonts w:ascii="仿宋" w:eastAsia="仿宋" w:hAnsi="仿宋" w:cs="仿宋" w:hint="eastAsia"/>
            <w:lang w:eastAsia="zh-CN"/>
          </w:rPr>
          <w:t>(二)、保障措施</w:t>
        </w:r>
        <w:r>
          <w:tab/>
        </w:r>
        <w:r>
          <w:fldChar w:fldCharType="begin"/>
        </w:r>
        <w:r>
          <w:instrText xml:space="preserve"> PAGEREF _Toc24215 \h </w:instrText>
        </w:r>
        <w:r>
          <w:fldChar w:fldCharType="separate"/>
        </w:r>
        <w:r>
          <w:t>22</w:t>
        </w:r>
        <w:r>
          <w:fldChar w:fldCharType="end"/>
        </w:r>
      </w:hyperlink>
    </w:p>
    <w:p>
      <w:pPr>
        <w:pStyle w:val="TOC1"/>
        <w:tabs>
          <w:tab w:val="right" w:leader="dot" w:pos="8306"/>
        </w:tabs>
      </w:pPr>
      <w:hyperlink w:anchor="_Toc4496" w:history="1">
        <w:r>
          <w:rPr>
            <w:rFonts w:ascii="仿宋" w:eastAsia="仿宋" w:hAnsi="仿宋" w:cs="仿宋" w:hint="eastAsia"/>
            <w:lang w:eastAsia="zh-CN"/>
          </w:rPr>
          <w:t>四、法人治理</w:t>
        </w:r>
        <w:r>
          <w:tab/>
        </w:r>
        <w:r>
          <w:fldChar w:fldCharType="begin"/>
        </w:r>
        <w:r>
          <w:instrText xml:space="preserve"> PAGEREF _Toc4496 \h </w:instrText>
        </w:r>
        <w:r>
          <w:fldChar w:fldCharType="separate"/>
        </w:r>
        <w:r>
          <w:t>27</w:t>
        </w:r>
        <w:r>
          <w:fldChar w:fldCharType="end"/>
        </w:r>
      </w:hyperlink>
    </w:p>
    <w:p>
      <w:pPr>
        <w:pStyle w:val="TOC2"/>
        <w:tabs>
          <w:tab w:val="right" w:leader="dot" w:pos="8306"/>
        </w:tabs>
      </w:pPr>
      <w:hyperlink w:anchor="_Toc19523" w:history="1">
        <w:r>
          <w:rPr>
            <w:rFonts w:ascii="仿宋" w:eastAsia="仿宋" w:hAnsi="仿宋" w:cs="仿宋" w:hint="eastAsia"/>
            <w:lang w:eastAsia="zh-CN"/>
          </w:rPr>
          <w:t>(一)、股东权利及义务</w:t>
        </w:r>
        <w:r>
          <w:tab/>
        </w:r>
        <w:r>
          <w:fldChar w:fldCharType="begin"/>
        </w:r>
        <w:r>
          <w:instrText xml:space="preserve"> PAGEREF _Toc19523 \h </w:instrText>
        </w:r>
        <w:r>
          <w:fldChar w:fldCharType="separate"/>
        </w:r>
        <w:r>
          <w:t>27</w:t>
        </w:r>
        <w:r>
          <w:fldChar w:fldCharType="end"/>
        </w:r>
      </w:hyperlink>
    </w:p>
    <w:p>
      <w:pPr>
        <w:pStyle w:val="TOC2"/>
        <w:tabs>
          <w:tab w:val="right" w:leader="dot" w:pos="8306"/>
        </w:tabs>
      </w:pPr>
      <w:hyperlink w:anchor="_Toc9154" w:history="1">
        <w:r>
          <w:rPr>
            <w:rFonts w:ascii="仿宋" w:eastAsia="仿宋" w:hAnsi="仿宋" w:cs="仿宋" w:hint="eastAsia"/>
            <w:lang w:eastAsia="zh-CN"/>
          </w:rPr>
          <w:t>(二)、董事</w:t>
        </w:r>
        <w:r>
          <w:tab/>
        </w:r>
        <w:r>
          <w:fldChar w:fldCharType="begin"/>
        </w:r>
        <w:r>
          <w:instrText xml:space="preserve"> PAGEREF _Toc9154 \h </w:instrText>
        </w:r>
        <w:r>
          <w:fldChar w:fldCharType="separate"/>
        </w:r>
        <w:r>
          <w:t>29</w:t>
        </w:r>
        <w:r>
          <w:fldChar w:fldCharType="end"/>
        </w:r>
      </w:hyperlink>
    </w:p>
    <w:p>
      <w:pPr>
        <w:pStyle w:val="TOC2"/>
        <w:tabs>
          <w:tab w:val="right" w:leader="dot" w:pos="8306"/>
        </w:tabs>
      </w:pPr>
      <w:hyperlink w:anchor="_Toc16176" w:history="1">
        <w:r>
          <w:rPr>
            <w:rFonts w:ascii="仿宋" w:eastAsia="仿宋" w:hAnsi="仿宋" w:cs="仿宋" w:hint="eastAsia"/>
            <w:lang w:eastAsia="zh-CN"/>
          </w:rPr>
          <w:t>(三)、高级管理人员</w:t>
        </w:r>
        <w:r>
          <w:tab/>
        </w:r>
        <w:r>
          <w:fldChar w:fldCharType="begin"/>
        </w:r>
        <w:r>
          <w:instrText xml:space="preserve"> PAGEREF _Toc16176 \h </w:instrText>
        </w:r>
        <w:r>
          <w:fldChar w:fldCharType="separate"/>
        </w:r>
        <w:r>
          <w:t>34</w:t>
        </w:r>
        <w:r>
          <w:fldChar w:fldCharType="end"/>
        </w:r>
      </w:hyperlink>
    </w:p>
    <w:p>
      <w:pPr>
        <w:pStyle w:val="TOC2"/>
        <w:tabs>
          <w:tab w:val="right" w:leader="dot" w:pos="8306"/>
        </w:tabs>
      </w:pPr>
      <w:hyperlink w:anchor="_Toc7441" w:history="1">
        <w:r>
          <w:rPr>
            <w:rFonts w:ascii="仿宋" w:eastAsia="仿宋" w:hAnsi="仿宋" w:cs="仿宋" w:hint="eastAsia"/>
            <w:lang w:eastAsia="zh-CN"/>
          </w:rPr>
          <w:t>(四)、监事</w:t>
        </w:r>
        <w:r>
          <w:tab/>
        </w:r>
        <w:r>
          <w:fldChar w:fldCharType="begin"/>
        </w:r>
        <w:r>
          <w:instrText xml:space="preserve"> PAGEREF _Toc7441 \h </w:instrText>
        </w:r>
        <w:r>
          <w:fldChar w:fldCharType="separate"/>
        </w:r>
        <w:r>
          <w:t>36</w:t>
        </w:r>
        <w:r>
          <w:fldChar w:fldCharType="end"/>
        </w:r>
      </w:hyperlink>
    </w:p>
    <w:p>
      <w:pPr>
        <w:pStyle w:val="TOC1"/>
        <w:tabs>
          <w:tab w:val="right" w:leader="dot" w:pos="8306"/>
        </w:tabs>
      </w:pPr>
      <w:hyperlink w:anchor="_Toc28960" w:history="1">
        <w:r>
          <w:rPr>
            <w:rFonts w:ascii="仿宋" w:eastAsia="仿宋" w:hAnsi="仿宋" w:cs="仿宋" w:hint="eastAsia"/>
            <w:lang w:eastAsia="zh-CN"/>
          </w:rPr>
          <w:t>五、选址分析</w:t>
        </w:r>
        <w:r>
          <w:tab/>
        </w:r>
        <w:r>
          <w:fldChar w:fldCharType="begin"/>
        </w:r>
        <w:r>
          <w:instrText xml:space="preserve"> PAGEREF _Toc28960 \h </w:instrText>
        </w:r>
        <w:r>
          <w:fldChar w:fldCharType="separate"/>
        </w:r>
        <w:r>
          <w:t>37</w:t>
        </w:r>
        <w:r>
          <w:fldChar w:fldCharType="end"/>
        </w:r>
      </w:hyperlink>
    </w:p>
    <w:p>
      <w:pPr>
        <w:pStyle w:val="TOC2"/>
        <w:tabs>
          <w:tab w:val="right" w:leader="dot" w:pos="8306"/>
        </w:tabs>
      </w:pPr>
      <w:hyperlink w:anchor="_Toc29003" w:history="1">
        <w:r>
          <w:rPr>
            <w:rFonts w:ascii="仿宋" w:eastAsia="仿宋" w:hAnsi="仿宋" w:cs="仿宋" w:hint="eastAsia"/>
            <w:lang w:eastAsia="zh-CN"/>
          </w:rPr>
          <w:t>(一)、食品用香料项目选址原则</w:t>
        </w:r>
        <w:r>
          <w:tab/>
        </w:r>
        <w:r>
          <w:fldChar w:fldCharType="begin"/>
        </w:r>
        <w:r>
          <w:instrText xml:space="preserve"> PAGEREF _Toc29003 \h </w:instrText>
        </w:r>
        <w:r>
          <w:fldChar w:fldCharType="separate"/>
        </w:r>
        <w:r>
          <w:t>37</w:t>
        </w:r>
        <w:r>
          <w:fldChar w:fldCharType="end"/>
        </w:r>
      </w:hyperlink>
    </w:p>
    <w:p>
      <w:pPr>
        <w:pStyle w:val="TOC2"/>
        <w:tabs>
          <w:tab w:val="right" w:leader="dot" w:pos="8306"/>
        </w:tabs>
      </w:pPr>
      <w:hyperlink w:anchor="_Toc27505" w:history="1">
        <w:r>
          <w:rPr>
            <w:rFonts w:ascii="仿宋" w:eastAsia="仿宋" w:hAnsi="仿宋" w:cs="仿宋" w:hint="eastAsia"/>
            <w:lang w:eastAsia="zh-CN"/>
          </w:rPr>
          <w:t>(二)、建设区基本情况</w:t>
        </w:r>
        <w:r>
          <w:tab/>
        </w:r>
        <w:r>
          <w:fldChar w:fldCharType="begin"/>
        </w:r>
        <w:r>
          <w:instrText xml:space="preserve"> PAGEREF _Toc27505 \h </w:instrText>
        </w:r>
        <w:r>
          <w:fldChar w:fldCharType="separate"/>
        </w:r>
        <w:r>
          <w:t>39</w:t>
        </w:r>
        <w:r>
          <w:fldChar w:fldCharType="end"/>
        </w:r>
      </w:hyperlink>
    </w:p>
    <w:p>
      <w:pPr>
        <w:pStyle w:val="TOC2"/>
        <w:tabs>
          <w:tab w:val="right" w:leader="dot" w:pos="8306"/>
        </w:tabs>
      </w:pPr>
      <w:hyperlink w:anchor="_Toc32249" w:history="1">
        <w:r>
          <w:rPr>
            <w:rFonts w:ascii="仿宋" w:eastAsia="仿宋" w:hAnsi="仿宋" w:cs="仿宋" w:hint="eastAsia"/>
            <w:lang w:eastAsia="zh-CN"/>
          </w:rPr>
          <w:t>(三)、发展目标</w:t>
        </w:r>
        <w:r>
          <w:tab/>
        </w:r>
        <w:r>
          <w:fldChar w:fldCharType="begin"/>
        </w:r>
        <w:r>
          <w:instrText xml:space="preserve"> PAGEREF _Toc32249 \h </w:instrText>
        </w:r>
        <w:r>
          <w:fldChar w:fldCharType="separate"/>
        </w:r>
        <w:r>
          <w:t>40</w:t>
        </w:r>
        <w:r>
          <w:fldChar w:fldCharType="end"/>
        </w:r>
      </w:hyperlink>
    </w:p>
    <w:p>
      <w:pPr>
        <w:pStyle w:val="TOC2"/>
        <w:tabs>
          <w:tab w:val="right" w:leader="dot" w:pos="8306"/>
        </w:tabs>
      </w:pPr>
      <w:hyperlink w:anchor="_Toc12453" w:history="1">
        <w:r>
          <w:rPr>
            <w:rFonts w:ascii="仿宋" w:eastAsia="仿宋" w:hAnsi="仿宋" w:cs="仿宋" w:hint="eastAsia"/>
            <w:lang w:eastAsia="zh-CN"/>
          </w:rPr>
          <w:t>(四)、产业发展方向</w:t>
        </w:r>
        <w:r>
          <w:tab/>
        </w:r>
        <w:r>
          <w:fldChar w:fldCharType="begin"/>
        </w:r>
        <w:r>
          <w:instrText xml:space="preserve"> PAGEREF _Toc12453 \h </w:instrText>
        </w:r>
        <w:r>
          <w:fldChar w:fldCharType="separate"/>
        </w:r>
        <w:r>
          <w:t>41</w:t>
        </w:r>
        <w:r>
          <w:fldChar w:fldCharType="end"/>
        </w:r>
      </w:hyperlink>
    </w:p>
    <w:p>
      <w:pPr>
        <w:pStyle w:val="TOC2"/>
        <w:tabs>
          <w:tab w:val="right" w:leader="dot" w:pos="8306"/>
        </w:tabs>
      </w:pPr>
      <w:hyperlink w:anchor="_Toc21062" w:history="1">
        <w:r>
          <w:rPr>
            <w:rFonts w:ascii="仿宋" w:eastAsia="仿宋" w:hAnsi="仿宋" w:cs="仿宋" w:hint="eastAsia"/>
            <w:lang w:eastAsia="zh-CN"/>
          </w:rPr>
          <w:t>(五)、食品用香料项目选址综合评价</w:t>
        </w:r>
        <w:r>
          <w:tab/>
        </w:r>
        <w:r>
          <w:fldChar w:fldCharType="begin"/>
        </w:r>
        <w:r>
          <w:instrText xml:space="preserve"> PAGEREF _Toc21062 \h </w:instrText>
        </w:r>
        <w:r>
          <w:fldChar w:fldCharType="separate"/>
        </w:r>
        <w:r>
          <w:t>42</w:t>
        </w:r>
        <w:r>
          <w:fldChar w:fldCharType="end"/>
        </w:r>
      </w:hyperlink>
    </w:p>
    <w:p>
      <w:pPr>
        <w:pStyle w:val="TOC1"/>
        <w:tabs>
          <w:tab w:val="right" w:leader="dot" w:pos="8306"/>
        </w:tabs>
      </w:pPr>
      <w:hyperlink w:anchor="_Toc5923" w:history="1">
        <w:r>
          <w:rPr>
            <w:rFonts w:ascii="仿宋" w:eastAsia="仿宋" w:hAnsi="仿宋" w:cs="仿宋" w:hint="eastAsia"/>
            <w:lang w:eastAsia="zh-CN"/>
          </w:rPr>
          <w:t>六、食品用香料项目风险分析</w:t>
        </w:r>
        <w:r>
          <w:tab/>
        </w:r>
        <w:r>
          <w:fldChar w:fldCharType="begin"/>
        </w:r>
        <w:r>
          <w:instrText xml:space="preserve"> PAGEREF _Toc5923 \h </w:instrText>
        </w:r>
        <w:r>
          <w:fldChar w:fldCharType="separate"/>
        </w:r>
        <w:r>
          <w:t>43</w:t>
        </w:r>
        <w:r>
          <w:fldChar w:fldCharType="end"/>
        </w:r>
      </w:hyperlink>
    </w:p>
    <w:p>
      <w:pPr>
        <w:pStyle w:val="TOC2"/>
        <w:tabs>
          <w:tab w:val="right" w:leader="dot" w:pos="8306"/>
        </w:tabs>
      </w:pPr>
      <w:hyperlink w:anchor="_Toc1858" w:history="1">
        <w:r>
          <w:rPr>
            <w:rFonts w:ascii="仿宋" w:eastAsia="仿宋" w:hAnsi="仿宋" w:cs="仿宋" w:hint="eastAsia"/>
            <w:lang w:eastAsia="zh-CN"/>
          </w:rPr>
          <w:t>(一)、食品用香料项目风险分析</w:t>
        </w:r>
        <w:r>
          <w:tab/>
        </w:r>
        <w:r>
          <w:fldChar w:fldCharType="begin"/>
        </w:r>
        <w:r>
          <w:instrText xml:space="preserve"> PAGEREF _Toc1858 \h </w:instrText>
        </w:r>
        <w:r>
          <w:fldChar w:fldCharType="separate"/>
        </w:r>
        <w:r>
          <w:t>43</w:t>
        </w:r>
        <w:r>
          <w:fldChar w:fldCharType="end"/>
        </w:r>
      </w:hyperlink>
    </w:p>
    <w:p>
      <w:pPr>
        <w:pStyle w:val="TOC2"/>
        <w:tabs>
          <w:tab w:val="right" w:leader="dot" w:pos="8306"/>
        </w:tabs>
      </w:pPr>
      <w:hyperlink w:anchor="_Toc1780" w:history="1">
        <w:r>
          <w:rPr>
            <w:rFonts w:ascii="仿宋" w:eastAsia="仿宋" w:hAnsi="仿宋" w:cs="仿宋" w:hint="eastAsia"/>
            <w:lang w:eastAsia="zh-CN"/>
          </w:rPr>
          <w:t>(二)、食品用香料项目风险对策</w:t>
        </w:r>
        <w:r>
          <w:tab/>
        </w:r>
        <w:r>
          <w:fldChar w:fldCharType="begin"/>
        </w:r>
        <w:r>
          <w:instrText xml:space="preserve"> PAGEREF _Toc1780 \h </w:instrText>
        </w:r>
        <w:r>
          <w:fldChar w:fldCharType="separate"/>
        </w:r>
        <w:r>
          <w:t>44</w:t>
        </w:r>
        <w:r>
          <w:fldChar w:fldCharType="end"/>
        </w:r>
      </w:hyperlink>
    </w:p>
    <w:p>
      <w:pPr>
        <w:pStyle w:val="TOC1"/>
        <w:tabs>
          <w:tab w:val="right" w:leader="dot" w:pos="8306"/>
        </w:tabs>
      </w:pPr>
      <w:hyperlink w:anchor="_Toc13084" w:history="1">
        <w:r>
          <w:rPr>
            <w:rFonts w:ascii="仿宋" w:eastAsia="仿宋" w:hAnsi="仿宋" w:cs="仿宋" w:hint="eastAsia"/>
            <w:lang w:eastAsia="zh-CN"/>
          </w:rPr>
          <w:t>七、建设进度分析</w:t>
        </w:r>
        <w:r>
          <w:tab/>
        </w:r>
        <w:r>
          <w:fldChar w:fldCharType="begin"/>
        </w:r>
        <w:r>
          <w:instrText xml:space="preserve"> PAGEREF _Toc13084 \h </w:instrText>
        </w:r>
        <w:r>
          <w:fldChar w:fldCharType="separate"/>
        </w:r>
        <w:r>
          <w:t>45</w:t>
        </w:r>
        <w:r>
          <w:fldChar w:fldCharType="end"/>
        </w:r>
      </w:hyperlink>
    </w:p>
    <w:p>
      <w:pPr>
        <w:pStyle w:val="TOC2"/>
        <w:tabs>
          <w:tab w:val="right" w:leader="dot" w:pos="8306"/>
        </w:tabs>
      </w:pPr>
      <w:hyperlink w:anchor="_Toc6806" w:history="1">
        <w:r>
          <w:rPr>
            <w:rFonts w:ascii="仿宋" w:eastAsia="仿宋" w:hAnsi="仿宋" w:cs="仿宋" w:hint="eastAsia"/>
            <w:lang w:eastAsia="zh-CN"/>
          </w:rPr>
          <w:t>(一)、食品用香料项目进度安排</w:t>
        </w:r>
        <w:r>
          <w:tab/>
        </w:r>
        <w:r>
          <w:fldChar w:fldCharType="begin"/>
        </w:r>
        <w:r>
          <w:instrText xml:space="preserve"> PAGEREF _Toc6806 \h </w:instrText>
        </w:r>
        <w:r>
          <w:fldChar w:fldCharType="separate"/>
        </w:r>
        <w:r>
          <w:t>45</w:t>
        </w:r>
        <w:r>
          <w:fldChar w:fldCharType="end"/>
        </w:r>
      </w:hyperlink>
    </w:p>
    <w:p>
      <w:pPr>
        <w:pStyle w:val="TOC2"/>
        <w:tabs>
          <w:tab w:val="right" w:leader="dot" w:pos="8306"/>
        </w:tabs>
      </w:pPr>
      <w:hyperlink w:anchor="_Toc5959" w:history="1">
        <w:r>
          <w:rPr>
            <w:rFonts w:ascii="仿宋" w:eastAsia="仿宋" w:hAnsi="仿宋" w:cs="仿宋" w:hint="eastAsia"/>
            <w:lang w:eastAsia="zh-CN"/>
          </w:rPr>
          <w:t>(二)、食品用香料项目实施保障措施</w:t>
        </w:r>
        <w:r>
          <w:tab/>
        </w:r>
        <w:r>
          <w:fldChar w:fldCharType="begin"/>
        </w:r>
        <w:r>
          <w:instrText xml:space="preserve"> PAGEREF _Toc5959 \h </w:instrText>
        </w:r>
        <w:r>
          <w:fldChar w:fldCharType="separate"/>
        </w:r>
        <w:r>
          <w:t>46</w:t>
        </w:r>
        <w:r>
          <w:fldChar w:fldCharType="end"/>
        </w:r>
      </w:hyperlink>
    </w:p>
    <w:p>
      <w:pPr>
        <w:pStyle w:val="TOC1"/>
        <w:tabs>
          <w:tab w:val="right" w:leader="dot" w:pos="8306"/>
        </w:tabs>
      </w:pPr>
      <w:hyperlink w:anchor="_Toc25355" w:history="1">
        <w:r>
          <w:rPr>
            <w:rFonts w:ascii="仿宋" w:eastAsia="仿宋" w:hAnsi="仿宋" w:cs="仿宋" w:hint="eastAsia"/>
            <w:lang w:eastAsia="zh-CN"/>
          </w:rPr>
          <w:t>八、目标客户和受众分析</w:t>
        </w:r>
        <w:r>
          <w:tab/>
        </w:r>
        <w:r>
          <w:fldChar w:fldCharType="begin"/>
        </w:r>
        <w:r>
          <w:instrText xml:space="preserve"> PAGEREF _Toc25355 \h </w:instrText>
        </w:r>
        <w:r>
          <w:fldChar w:fldCharType="separate"/>
        </w:r>
        <w:r>
          <w:t>47</w:t>
        </w:r>
        <w:r>
          <w:fldChar w:fldCharType="end"/>
        </w:r>
      </w:hyperlink>
    </w:p>
    <w:p>
      <w:pPr>
        <w:pStyle w:val="TOC2"/>
        <w:tabs>
          <w:tab w:val="right" w:leader="dot" w:pos="8306"/>
        </w:tabs>
      </w:pPr>
      <w:hyperlink w:anchor="_Toc26788" w:history="1">
        <w:r>
          <w:rPr>
            <w:rFonts w:ascii="仿宋" w:eastAsia="仿宋" w:hAnsi="仿宋" w:cs="仿宋" w:hint="eastAsia"/>
            <w:lang w:eastAsia="zh-CN"/>
          </w:rPr>
          <w:t>(一)、客户群体描述</w:t>
        </w:r>
        <w:r>
          <w:tab/>
        </w:r>
        <w:r>
          <w:fldChar w:fldCharType="begin"/>
        </w:r>
        <w:r>
          <w:instrText xml:space="preserve"> PAGEREF _Toc26788 \h </w:instrText>
        </w:r>
        <w:r>
          <w:fldChar w:fldCharType="separate"/>
        </w:r>
        <w:r>
          <w:t>47</w:t>
        </w:r>
        <w:r>
          <w:fldChar w:fldCharType="end"/>
        </w:r>
      </w:hyperlink>
    </w:p>
    <w:p>
      <w:pPr>
        <w:pStyle w:val="TOC2"/>
        <w:tabs>
          <w:tab w:val="right" w:leader="dot" w:pos="8306"/>
        </w:tabs>
      </w:pPr>
      <w:hyperlink w:anchor="_Toc20954" w:history="1">
        <w:r>
          <w:rPr>
            <w:rFonts w:ascii="仿宋" w:eastAsia="仿宋" w:hAnsi="仿宋" w:cs="仿宋" w:hint="eastAsia"/>
            <w:lang w:eastAsia="zh-CN"/>
          </w:rPr>
          <w:t>(二)、客户需求和期望</w:t>
        </w:r>
        <w:r>
          <w:tab/>
        </w:r>
        <w:r>
          <w:fldChar w:fldCharType="begin"/>
        </w:r>
        <w:r>
          <w:instrText xml:space="preserve"> PAGEREF _Toc20954 \h </w:instrText>
        </w:r>
        <w:r>
          <w:fldChar w:fldCharType="separate"/>
        </w:r>
        <w:r>
          <w:t>49</w:t>
        </w:r>
        <w:r>
          <w:fldChar w:fldCharType="end"/>
        </w:r>
      </w:hyperlink>
    </w:p>
    <w:p>
      <w:pPr>
        <w:pStyle w:val="TOC2"/>
        <w:tabs>
          <w:tab w:val="right" w:leader="dot" w:pos="8306"/>
        </w:tabs>
      </w:pPr>
      <w:hyperlink w:anchor="_Toc18985" w:history="1">
        <w:r>
          <w:rPr>
            <w:rFonts w:ascii="仿宋" w:eastAsia="仿宋" w:hAnsi="仿宋" w:cs="仿宋" w:hint="eastAsia"/>
            <w:lang w:eastAsia="zh-CN"/>
          </w:rPr>
          <w:t>(三)、客户获取策略</w:t>
        </w:r>
        <w:r>
          <w:tab/>
        </w:r>
        <w:r>
          <w:fldChar w:fldCharType="begin"/>
        </w:r>
        <w:r>
          <w:instrText xml:space="preserve"> PAGEREF _Toc18985 \h </w:instrText>
        </w:r>
        <w:r>
          <w:fldChar w:fldCharType="separate"/>
        </w:r>
        <w:r>
          <w:t>50</w:t>
        </w:r>
        <w:r>
          <w:fldChar w:fldCharType="end"/>
        </w:r>
      </w:hyperlink>
    </w:p>
    <w:p>
      <w:pPr>
        <w:pStyle w:val="TOC2"/>
        <w:tabs>
          <w:tab w:val="right" w:leader="dot" w:pos="8306"/>
        </w:tabs>
      </w:pPr>
      <w:hyperlink w:anchor="_Toc8089" w:history="1">
        <w:r>
          <w:rPr>
            <w:rFonts w:ascii="仿宋" w:eastAsia="仿宋" w:hAnsi="仿宋" w:cs="仿宋" w:hint="eastAsia"/>
            <w:lang w:eastAsia="zh-CN"/>
          </w:rPr>
          <w:t>(四)、客户关系管理</w:t>
        </w:r>
        <w:r>
          <w:tab/>
        </w:r>
        <w:r>
          <w:fldChar w:fldCharType="begin"/>
        </w:r>
        <w:r>
          <w:instrText xml:space="preserve"> PAGEREF _Toc8089 \h </w:instrText>
        </w:r>
        <w:r>
          <w:fldChar w:fldCharType="separate"/>
        </w:r>
        <w:r>
          <w:t>52</w:t>
        </w:r>
        <w:r>
          <w:fldChar w:fldCharType="end"/>
        </w:r>
      </w:hyperlink>
    </w:p>
    <w:p>
      <w:pPr>
        <w:pStyle w:val="TOC1"/>
        <w:tabs>
          <w:tab w:val="right" w:leader="dot" w:pos="8306"/>
        </w:tabs>
      </w:pPr>
      <w:hyperlink w:anchor="_Toc5537" w:history="1">
        <w:r>
          <w:rPr>
            <w:rFonts w:ascii="仿宋" w:eastAsia="仿宋" w:hAnsi="仿宋" w:cs="仿宋" w:hint="eastAsia"/>
            <w:lang w:eastAsia="zh-CN"/>
          </w:rPr>
          <w:t>九、投资方案分析</w:t>
        </w:r>
        <w:r>
          <w:tab/>
        </w:r>
        <w:r>
          <w:fldChar w:fldCharType="begin"/>
        </w:r>
        <w:r>
          <w:instrText xml:space="preserve"> PAGEREF _Toc5537 \h </w:instrText>
        </w:r>
        <w:r>
          <w:fldChar w:fldCharType="separate"/>
        </w:r>
        <w:r>
          <w:t>54</w:t>
        </w:r>
        <w:r>
          <w:fldChar w:fldCharType="end"/>
        </w:r>
      </w:hyperlink>
    </w:p>
    <w:p>
      <w:pPr>
        <w:pStyle w:val="TOC2"/>
        <w:tabs>
          <w:tab w:val="right" w:leader="dot" w:pos="8306"/>
        </w:tabs>
      </w:pPr>
      <w:hyperlink w:anchor="_Toc31793" w:history="1">
        <w:r>
          <w:rPr>
            <w:rFonts w:ascii="仿宋" w:eastAsia="仿宋" w:hAnsi="仿宋" w:cs="仿宋" w:hint="eastAsia"/>
            <w:lang w:eastAsia="zh-CN"/>
          </w:rPr>
          <w:t>(一)、编制说明</w:t>
        </w:r>
        <w:r>
          <w:tab/>
        </w:r>
        <w:r>
          <w:fldChar w:fldCharType="begin"/>
        </w:r>
        <w:r>
          <w:instrText xml:space="preserve"> PAGEREF _Toc31793 \h </w:instrText>
        </w:r>
        <w:r>
          <w:fldChar w:fldCharType="separate"/>
        </w:r>
        <w:r>
          <w:t>54</w:t>
        </w:r>
        <w:r>
          <w:fldChar w:fldCharType="end"/>
        </w:r>
      </w:hyperlink>
    </w:p>
    <w:p>
      <w:pPr>
        <w:pStyle w:val="TOC2"/>
        <w:tabs>
          <w:tab w:val="right" w:leader="dot" w:pos="8306"/>
        </w:tabs>
      </w:pPr>
      <w:hyperlink w:anchor="_Toc11122" w:history="1">
        <w:r>
          <w:rPr>
            <w:rFonts w:ascii="仿宋" w:eastAsia="仿宋" w:hAnsi="仿宋" w:cs="仿宋" w:hint="eastAsia"/>
            <w:lang w:eastAsia="zh-CN"/>
          </w:rPr>
          <w:t>(二)、建设投资</w:t>
        </w:r>
        <w:r>
          <w:tab/>
        </w:r>
        <w:r>
          <w:fldChar w:fldCharType="begin"/>
        </w:r>
        <w:r>
          <w:instrText xml:space="preserve"> PAGEREF _Toc11122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71" w:history="1">
        <w:r>
          <w:rPr>
            <w:rFonts w:ascii="仿宋" w:eastAsia="仿宋" w:hAnsi="仿宋" w:cs="仿宋" w:hint="eastAsia"/>
            <w:lang w:eastAsia="zh-CN"/>
          </w:rPr>
          <w:t>(三)、建设期利息</w:t>
        </w:r>
        <w:r>
          <w:tab/>
        </w:r>
        <w:r>
          <w:fldChar w:fldCharType="begin"/>
        </w:r>
        <w:r>
          <w:instrText xml:space="preserve"> PAGEREF _Toc32271 \h </w:instrText>
        </w:r>
        <w:r>
          <w:fldChar w:fldCharType="separate"/>
        </w:r>
        <w:r>
          <w:t>55</w:t>
        </w:r>
        <w:r>
          <w:fldChar w:fldCharType="end"/>
        </w:r>
      </w:hyperlink>
    </w:p>
    <w:p>
      <w:pPr>
        <w:pStyle w:val="TOC2"/>
        <w:tabs>
          <w:tab w:val="right" w:leader="dot" w:pos="8306"/>
        </w:tabs>
      </w:pPr>
      <w:hyperlink w:anchor="_Toc2445" w:history="1">
        <w:r>
          <w:rPr>
            <w:rFonts w:ascii="仿宋" w:eastAsia="仿宋" w:hAnsi="仿宋" w:cs="仿宋" w:hint="eastAsia"/>
            <w:lang w:eastAsia="zh-CN"/>
          </w:rPr>
          <w:t>(四)、流动资金</w:t>
        </w:r>
        <w:r>
          <w:tab/>
        </w:r>
        <w:r>
          <w:fldChar w:fldCharType="begin"/>
        </w:r>
        <w:r>
          <w:instrText xml:space="preserve"> PAGEREF _Toc2445 \h </w:instrText>
        </w:r>
        <w:r>
          <w:fldChar w:fldCharType="separate"/>
        </w:r>
        <w:r>
          <w:t>55</w:t>
        </w:r>
        <w:r>
          <w:fldChar w:fldCharType="end"/>
        </w:r>
      </w:hyperlink>
    </w:p>
    <w:p>
      <w:pPr>
        <w:pStyle w:val="TOC2"/>
        <w:tabs>
          <w:tab w:val="right" w:leader="dot" w:pos="8306"/>
        </w:tabs>
      </w:pPr>
      <w:hyperlink w:anchor="_Toc12229" w:history="1">
        <w:r>
          <w:rPr>
            <w:rFonts w:ascii="仿宋" w:eastAsia="仿宋" w:hAnsi="仿宋" w:cs="仿宋" w:hint="eastAsia"/>
            <w:lang w:eastAsia="zh-CN"/>
          </w:rPr>
          <w:t>(五)、食品用香料项目总投资</w:t>
        </w:r>
        <w:r>
          <w:tab/>
        </w:r>
        <w:r>
          <w:fldChar w:fldCharType="begin"/>
        </w:r>
        <w:r>
          <w:instrText xml:space="preserve"> PAGEREF _Toc12229 \h </w:instrText>
        </w:r>
        <w:r>
          <w:fldChar w:fldCharType="separate"/>
        </w:r>
        <w:r>
          <w:t>55</w:t>
        </w:r>
        <w:r>
          <w:fldChar w:fldCharType="end"/>
        </w:r>
      </w:hyperlink>
    </w:p>
    <w:p>
      <w:pPr>
        <w:pStyle w:val="TOC2"/>
        <w:tabs>
          <w:tab w:val="right" w:leader="dot" w:pos="8306"/>
        </w:tabs>
      </w:pPr>
      <w:hyperlink w:anchor="_Toc11000" w:history="1">
        <w:r>
          <w:rPr>
            <w:rFonts w:ascii="仿宋" w:eastAsia="仿宋" w:hAnsi="仿宋" w:cs="仿宋" w:hint="eastAsia"/>
            <w:lang w:eastAsia="zh-CN"/>
          </w:rPr>
          <w:t>(六)、资金筹措与投资计划</w:t>
        </w:r>
        <w:r>
          <w:tab/>
        </w:r>
        <w:r>
          <w:fldChar w:fldCharType="begin"/>
        </w:r>
        <w:r>
          <w:instrText xml:space="preserve"> PAGEREF _Toc11000 \h </w:instrText>
        </w:r>
        <w:r>
          <w:fldChar w:fldCharType="separate"/>
        </w:r>
        <w:r>
          <w:t>56</w:t>
        </w:r>
        <w:r>
          <w:fldChar w:fldCharType="end"/>
        </w:r>
      </w:hyperlink>
    </w:p>
    <w:p>
      <w:pPr>
        <w:pStyle w:val="TOC1"/>
        <w:tabs>
          <w:tab w:val="right" w:leader="dot" w:pos="8306"/>
        </w:tabs>
      </w:pPr>
      <w:hyperlink w:anchor="_Toc22521" w:history="1">
        <w:r>
          <w:rPr>
            <w:rFonts w:ascii="仿宋" w:eastAsia="仿宋" w:hAnsi="仿宋" w:cs="仿宋" w:hint="eastAsia"/>
            <w:lang w:eastAsia="zh-CN"/>
          </w:rPr>
          <w:t>十、公司组建背景分析</w:t>
        </w:r>
        <w:r>
          <w:tab/>
        </w:r>
        <w:r>
          <w:fldChar w:fldCharType="begin"/>
        </w:r>
        <w:r>
          <w:instrText xml:space="preserve"> PAGEREF _Toc22521 \h </w:instrText>
        </w:r>
        <w:r>
          <w:fldChar w:fldCharType="separate"/>
        </w:r>
        <w:r>
          <w:t>56</w:t>
        </w:r>
        <w:r>
          <w:fldChar w:fldCharType="end"/>
        </w:r>
      </w:hyperlink>
    </w:p>
    <w:p>
      <w:pPr>
        <w:pStyle w:val="TOC2"/>
        <w:tabs>
          <w:tab w:val="right" w:leader="dot" w:pos="8306"/>
        </w:tabs>
      </w:pPr>
      <w:hyperlink w:anchor="_Toc31893" w:history="1">
        <w:r>
          <w:rPr>
            <w:rFonts w:ascii="仿宋" w:eastAsia="仿宋" w:hAnsi="仿宋" w:cs="仿宋" w:hint="eastAsia"/>
            <w:lang w:eastAsia="zh-CN"/>
          </w:rPr>
          <w:t>(一)、食品用香料项目背景分析</w:t>
        </w:r>
        <w:r>
          <w:tab/>
        </w:r>
        <w:r>
          <w:fldChar w:fldCharType="begin"/>
        </w:r>
        <w:r>
          <w:instrText xml:space="preserve"> PAGEREF _Toc31893 \h </w:instrText>
        </w:r>
        <w:r>
          <w:fldChar w:fldCharType="separate"/>
        </w:r>
        <w:r>
          <w:t>56</w:t>
        </w:r>
        <w:r>
          <w:fldChar w:fldCharType="end"/>
        </w:r>
      </w:hyperlink>
    </w:p>
    <w:p>
      <w:pPr>
        <w:pStyle w:val="TOC2"/>
        <w:tabs>
          <w:tab w:val="right" w:leader="dot" w:pos="8306"/>
        </w:tabs>
      </w:pPr>
      <w:hyperlink w:anchor="_Toc13719" w:history="1">
        <w:r>
          <w:rPr>
            <w:rFonts w:ascii="仿宋" w:eastAsia="仿宋" w:hAnsi="仿宋" w:cs="仿宋" w:hint="eastAsia"/>
            <w:lang w:eastAsia="zh-CN"/>
          </w:rPr>
          <w:t>(二)、食品用香料项目建设必要性分析</w:t>
        </w:r>
        <w:r>
          <w:tab/>
        </w:r>
        <w:r>
          <w:fldChar w:fldCharType="begin"/>
        </w:r>
        <w:r>
          <w:instrText xml:space="preserve"> PAGEREF _Toc13719 \h </w:instrText>
        </w:r>
        <w:r>
          <w:fldChar w:fldCharType="separate"/>
        </w:r>
        <w:r>
          <w:t>57</w:t>
        </w:r>
        <w:r>
          <w:fldChar w:fldCharType="end"/>
        </w:r>
      </w:hyperlink>
    </w:p>
    <w:p>
      <w:pPr>
        <w:pStyle w:val="TOC2"/>
        <w:tabs>
          <w:tab w:val="right" w:leader="dot" w:pos="8306"/>
        </w:tabs>
      </w:pPr>
      <w:hyperlink w:anchor="_Toc22789" w:history="1">
        <w:r>
          <w:rPr>
            <w:rFonts w:ascii="仿宋" w:eastAsia="仿宋" w:hAnsi="仿宋" w:cs="仿宋" w:hint="eastAsia"/>
            <w:lang w:eastAsia="zh-CN"/>
          </w:rPr>
          <w:t>(三)、鼓励中小企业发展</w:t>
        </w:r>
        <w:r>
          <w:tab/>
        </w:r>
        <w:r>
          <w:fldChar w:fldCharType="begin"/>
        </w:r>
        <w:r>
          <w:instrText xml:space="preserve"> PAGEREF _Toc22789 \h </w:instrText>
        </w:r>
        <w:r>
          <w:fldChar w:fldCharType="separate"/>
        </w:r>
        <w:r>
          <w:t>58</w:t>
        </w:r>
        <w:r>
          <w:fldChar w:fldCharType="end"/>
        </w:r>
      </w:hyperlink>
    </w:p>
    <w:p>
      <w:pPr>
        <w:pStyle w:val="TOC2"/>
        <w:tabs>
          <w:tab w:val="right" w:leader="dot" w:pos="8306"/>
        </w:tabs>
      </w:pPr>
      <w:hyperlink w:anchor="_Toc31375" w:history="1">
        <w:r>
          <w:rPr>
            <w:rFonts w:ascii="仿宋" w:eastAsia="仿宋" w:hAnsi="仿宋" w:cs="仿宋" w:hint="eastAsia"/>
            <w:lang w:eastAsia="zh-CN"/>
          </w:rPr>
          <w:t>(四)、宏观经济形势分析</w:t>
        </w:r>
        <w:r>
          <w:tab/>
        </w:r>
        <w:r>
          <w:fldChar w:fldCharType="begin"/>
        </w:r>
        <w:r>
          <w:instrText xml:space="preserve"> PAGEREF _Toc31375 \h </w:instrText>
        </w:r>
        <w:r>
          <w:fldChar w:fldCharType="separate"/>
        </w:r>
        <w:r>
          <w:t>59</w:t>
        </w:r>
        <w:r>
          <w:fldChar w:fldCharType="end"/>
        </w:r>
      </w:hyperlink>
    </w:p>
    <w:p>
      <w:pPr>
        <w:pStyle w:val="TOC1"/>
        <w:tabs>
          <w:tab w:val="right" w:leader="dot" w:pos="8306"/>
        </w:tabs>
      </w:pPr>
      <w:hyperlink w:anchor="_Toc19684" w:history="1">
        <w:r>
          <w:rPr>
            <w:rFonts w:ascii="仿宋" w:eastAsia="仿宋" w:hAnsi="仿宋" w:cs="仿宋" w:hint="eastAsia"/>
            <w:lang w:eastAsia="zh-CN"/>
          </w:rPr>
          <w:t>十一、推进公司成立的必要性分析</w:t>
        </w:r>
        <w:r>
          <w:tab/>
        </w:r>
        <w:r>
          <w:fldChar w:fldCharType="begin"/>
        </w:r>
        <w:r>
          <w:instrText xml:space="preserve"> PAGEREF _Toc19684 \h </w:instrText>
        </w:r>
        <w:r>
          <w:fldChar w:fldCharType="separate"/>
        </w:r>
        <w:r>
          <w:t>60</w:t>
        </w:r>
        <w:r>
          <w:fldChar w:fldCharType="end"/>
        </w:r>
      </w:hyperlink>
    </w:p>
    <w:p>
      <w:pPr>
        <w:pStyle w:val="TOC2"/>
        <w:tabs>
          <w:tab w:val="right" w:leader="dot" w:pos="8306"/>
        </w:tabs>
      </w:pPr>
      <w:hyperlink w:anchor="_Toc25016" w:history="1">
        <w:r>
          <w:rPr>
            <w:rFonts w:ascii="仿宋" w:eastAsia="仿宋" w:hAnsi="仿宋" w:cs="仿宋" w:hint="eastAsia"/>
            <w:lang w:eastAsia="zh-CN"/>
          </w:rPr>
          <w:t>(一)、市场需求和机会</w:t>
        </w:r>
        <w:r>
          <w:tab/>
        </w:r>
        <w:r>
          <w:fldChar w:fldCharType="begin"/>
        </w:r>
        <w:r>
          <w:instrText xml:space="preserve"> PAGEREF _Toc25016 \h </w:instrText>
        </w:r>
        <w:r>
          <w:fldChar w:fldCharType="separate"/>
        </w:r>
        <w:r>
          <w:t>60</w:t>
        </w:r>
        <w:r>
          <w:fldChar w:fldCharType="end"/>
        </w:r>
      </w:hyperlink>
    </w:p>
    <w:p>
      <w:pPr>
        <w:pStyle w:val="TOC2"/>
        <w:tabs>
          <w:tab w:val="right" w:leader="dot" w:pos="8306"/>
        </w:tabs>
      </w:pPr>
      <w:hyperlink w:anchor="_Toc11700" w:history="1">
        <w:r>
          <w:rPr>
            <w:rFonts w:ascii="仿宋" w:eastAsia="仿宋" w:hAnsi="仿宋" w:cs="仿宋" w:hint="eastAsia"/>
            <w:lang w:eastAsia="zh-CN"/>
          </w:rPr>
          <w:t>(二)、公司目标和战略</w:t>
        </w:r>
        <w:r>
          <w:tab/>
        </w:r>
        <w:r>
          <w:fldChar w:fldCharType="begin"/>
        </w:r>
        <w:r>
          <w:instrText xml:space="preserve"> PAGEREF _Toc11700 \h </w:instrText>
        </w:r>
        <w:r>
          <w:fldChar w:fldCharType="separate"/>
        </w:r>
        <w:r>
          <w:t>60</w:t>
        </w:r>
        <w:r>
          <w:fldChar w:fldCharType="end"/>
        </w:r>
      </w:hyperlink>
    </w:p>
    <w:p>
      <w:pPr>
        <w:pStyle w:val="TOC2"/>
        <w:tabs>
          <w:tab w:val="right" w:leader="dot" w:pos="8306"/>
        </w:tabs>
      </w:pPr>
      <w:hyperlink w:anchor="_Toc24711" w:history="1">
        <w:r>
          <w:rPr>
            <w:rFonts w:ascii="仿宋" w:eastAsia="仿宋" w:hAnsi="仿宋" w:cs="仿宋" w:hint="eastAsia"/>
            <w:lang w:eastAsia="zh-CN"/>
          </w:rPr>
          <w:t>(三)、公司竞争优势</w:t>
        </w:r>
        <w:r>
          <w:tab/>
        </w:r>
        <w:r>
          <w:fldChar w:fldCharType="begin"/>
        </w:r>
        <w:r>
          <w:instrText xml:space="preserve"> PAGEREF _Toc24711 \h </w:instrText>
        </w:r>
        <w:r>
          <w:fldChar w:fldCharType="separate"/>
        </w:r>
        <w:r>
          <w:t>61</w:t>
        </w:r>
        <w:r>
          <w:fldChar w:fldCharType="end"/>
        </w:r>
      </w:hyperlink>
    </w:p>
    <w:p>
      <w:pPr>
        <w:pStyle w:val="TOC1"/>
        <w:tabs>
          <w:tab w:val="right" w:leader="dot" w:pos="8306"/>
        </w:tabs>
      </w:pPr>
      <w:hyperlink w:anchor="_Toc8484" w:history="1">
        <w:r>
          <w:rPr>
            <w:rFonts w:ascii="仿宋" w:eastAsia="仿宋" w:hAnsi="仿宋" w:cs="仿宋" w:hint="eastAsia"/>
            <w:lang w:eastAsia="zh-CN"/>
          </w:rPr>
          <w:t>十二、未来计划和展望</w:t>
        </w:r>
        <w:r>
          <w:tab/>
        </w:r>
        <w:r>
          <w:fldChar w:fldCharType="begin"/>
        </w:r>
        <w:r>
          <w:instrText xml:space="preserve"> PAGEREF _Toc8484 \h </w:instrText>
        </w:r>
        <w:r>
          <w:fldChar w:fldCharType="separate"/>
        </w:r>
        <w:r>
          <w:t>62</w:t>
        </w:r>
        <w:r>
          <w:fldChar w:fldCharType="end"/>
        </w:r>
      </w:hyperlink>
    </w:p>
    <w:p>
      <w:pPr>
        <w:pStyle w:val="TOC2"/>
        <w:tabs>
          <w:tab w:val="right" w:leader="dot" w:pos="8306"/>
        </w:tabs>
      </w:pPr>
      <w:hyperlink w:anchor="_Toc15291" w:history="1">
        <w:r>
          <w:rPr>
            <w:rFonts w:ascii="仿宋" w:eastAsia="仿宋" w:hAnsi="仿宋" w:cs="仿宋" w:hint="eastAsia"/>
            <w:lang w:eastAsia="zh-CN"/>
          </w:rPr>
          <w:t>(一)、公司未来的发展计划</w:t>
        </w:r>
        <w:r>
          <w:tab/>
        </w:r>
        <w:r>
          <w:fldChar w:fldCharType="begin"/>
        </w:r>
        <w:r>
          <w:instrText xml:space="preserve"> PAGEREF _Toc15291 \h </w:instrText>
        </w:r>
        <w:r>
          <w:fldChar w:fldCharType="separate"/>
        </w:r>
        <w:r>
          <w:t>62</w:t>
        </w:r>
        <w:r>
          <w:fldChar w:fldCharType="end"/>
        </w:r>
      </w:hyperlink>
    </w:p>
    <w:p>
      <w:pPr>
        <w:pStyle w:val="TOC2"/>
        <w:tabs>
          <w:tab w:val="right" w:leader="dot" w:pos="8306"/>
        </w:tabs>
      </w:pPr>
      <w:hyperlink w:anchor="_Toc24478" w:history="1">
        <w:r>
          <w:rPr>
            <w:rFonts w:ascii="仿宋" w:eastAsia="仿宋" w:hAnsi="仿宋" w:cs="仿宋" w:hint="eastAsia"/>
            <w:lang w:eastAsia="zh-CN"/>
          </w:rPr>
          <w:t>(二)、长期目标和目标</w:t>
        </w:r>
        <w:r>
          <w:tab/>
        </w:r>
        <w:r>
          <w:fldChar w:fldCharType="begin"/>
        </w:r>
        <w:r>
          <w:instrText xml:space="preserve"> PAGEREF _Toc24478 \h </w:instrText>
        </w:r>
        <w:r>
          <w:fldChar w:fldCharType="separate"/>
        </w:r>
        <w:r>
          <w:t>62</w:t>
        </w:r>
        <w:r>
          <w:fldChar w:fldCharType="end"/>
        </w:r>
      </w:hyperlink>
    </w:p>
    <w:p>
      <w:pPr>
        <w:pStyle w:val="TOC1"/>
        <w:tabs>
          <w:tab w:val="right" w:leader="dot" w:pos="8306"/>
        </w:tabs>
      </w:pPr>
      <w:hyperlink w:anchor="_Toc15918" w:history="1">
        <w:r>
          <w:rPr>
            <w:rFonts w:ascii="仿宋" w:eastAsia="仿宋" w:hAnsi="仿宋" w:cs="仿宋" w:hint="eastAsia"/>
            <w:lang w:eastAsia="zh-CN"/>
          </w:rPr>
          <w:t>十三、法律和合规事项</w:t>
        </w:r>
        <w:r>
          <w:tab/>
        </w:r>
        <w:r>
          <w:fldChar w:fldCharType="begin"/>
        </w:r>
        <w:r>
          <w:instrText xml:space="preserve"> PAGEREF _Toc15918 \h </w:instrText>
        </w:r>
        <w:r>
          <w:fldChar w:fldCharType="separate"/>
        </w:r>
        <w:r>
          <w:t>63</w:t>
        </w:r>
        <w:r>
          <w:fldChar w:fldCharType="end"/>
        </w:r>
      </w:hyperlink>
    </w:p>
    <w:p>
      <w:pPr>
        <w:pStyle w:val="TOC2"/>
        <w:tabs>
          <w:tab w:val="right" w:leader="dot" w:pos="8306"/>
        </w:tabs>
      </w:pPr>
      <w:hyperlink w:anchor="_Toc5186" w:history="1">
        <w:r>
          <w:rPr>
            <w:rFonts w:ascii="仿宋" w:eastAsia="仿宋" w:hAnsi="仿宋" w:cs="仿宋" w:hint="eastAsia"/>
            <w:lang w:eastAsia="zh-CN"/>
          </w:rPr>
          <w:t>(一)、公司注册和法律地位</w:t>
        </w:r>
        <w:r>
          <w:tab/>
        </w:r>
        <w:r>
          <w:fldChar w:fldCharType="begin"/>
        </w:r>
        <w:r>
          <w:instrText xml:space="preserve"> PAGEREF _Toc5186 \h </w:instrText>
        </w:r>
        <w:r>
          <w:fldChar w:fldCharType="separate"/>
        </w:r>
        <w:r>
          <w:t>63</w:t>
        </w:r>
        <w:r>
          <w:fldChar w:fldCharType="end"/>
        </w:r>
      </w:hyperlink>
    </w:p>
    <w:p>
      <w:pPr>
        <w:pStyle w:val="TOC2"/>
        <w:tabs>
          <w:tab w:val="right" w:leader="dot" w:pos="8306"/>
        </w:tabs>
      </w:pPr>
      <w:hyperlink w:anchor="_Toc2922" w:history="1">
        <w:r>
          <w:rPr>
            <w:rFonts w:ascii="仿宋" w:eastAsia="仿宋" w:hAnsi="仿宋" w:cs="仿宋" w:hint="eastAsia"/>
            <w:lang w:eastAsia="zh-CN"/>
          </w:rPr>
          <w:t>(二)、专业许可与许可证</w:t>
        </w:r>
        <w:r>
          <w:tab/>
        </w:r>
        <w:r>
          <w:fldChar w:fldCharType="begin"/>
        </w:r>
        <w:r>
          <w:instrText xml:space="preserve"> PAGEREF _Toc2922 \h </w:instrText>
        </w:r>
        <w:r>
          <w:fldChar w:fldCharType="separate"/>
        </w:r>
        <w:r>
          <w:t>63</w:t>
        </w:r>
        <w:r>
          <w:fldChar w:fldCharType="end"/>
        </w:r>
      </w:hyperlink>
    </w:p>
    <w:p>
      <w:pPr>
        <w:pStyle w:val="TOC2"/>
        <w:tabs>
          <w:tab w:val="right" w:leader="dot" w:pos="8306"/>
        </w:tabs>
      </w:pPr>
      <w:hyperlink w:anchor="_Toc3510" w:history="1">
        <w:r>
          <w:rPr>
            <w:rFonts w:ascii="仿宋" w:eastAsia="仿宋" w:hAnsi="仿宋" w:cs="仿宋" w:hint="eastAsia"/>
            <w:lang w:eastAsia="zh-CN"/>
          </w:rPr>
          <w:t>(三)、知识产权</w:t>
        </w:r>
        <w:r>
          <w:tab/>
        </w:r>
        <w:r>
          <w:fldChar w:fldCharType="begin"/>
        </w:r>
        <w:r>
          <w:instrText xml:space="preserve"> PAGEREF _Toc3510 \h </w:instrText>
        </w:r>
        <w:r>
          <w:fldChar w:fldCharType="separate"/>
        </w:r>
        <w:r>
          <w:t>64</w:t>
        </w:r>
        <w:r>
          <w:fldChar w:fldCharType="end"/>
        </w:r>
      </w:hyperlink>
    </w:p>
    <w:p>
      <w:pPr>
        <w:pStyle w:val="TOC2"/>
        <w:tabs>
          <w:tab w:val="right" w:leader="dot" w:pos="8306"/>
        </w:tabs>
      </w:pPr>
      <w:hyperlink w:anchor="_Toc5047" w:history="1">
        <w:r>
          <w:rPr>
            <w:rFonts w:ascii="仿宋" w:eastAsia="仿宋" w:hAnsi="仿宋" w:cs="仿宋" w:hint="eastAsia"/>
            <w:lang w:eastAsia="zh-CN"/>
          </w:rPr>
          <w:t>(四)、合同与法律义务</w:t>
        </w:r>
        <w:r>
          <w:tab/>
        </w:r>
        <w:r>
          <w:fldChar w:fldCharType="begin"/>
        </w:r>
        <w:r>
          <w:instrText xml:space="preserve"> PAGEREF _Toc5047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9552"/>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932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一、食品用香料行业分析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食品用香料行业规模及增长性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食品用香料行业代表品牌及对应公司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863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根据相关机构的最新数据，食品用香料行业在未来几年将继续保持增长，预计到2023年，该行业的价值将达到XXX亿美元。这一行业正在经历新的变革，出现了一些明显趋势。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电子商务的崛起对食品用香料包装产生了重要影响。\需要具备适应不同销售渠道的特性，以保证产品在运输和在线销售中的完好无损。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总体而言，食品用香料包装行业呈现出稳健的年均增长率，约为4-5%。这一增长受到不断变化的消费者偏好、意识提高和不断增长的收入水平的推动。。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181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食品用香料包装行业一直处于稳步增长的轨道，并且未来前景看好。以下是对行业发展及市场前景的分析：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https://d.book118.com/756125114225010050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食品用香料行业相关公司筹备报告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56125114225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2024-02-04T13:32:00Z</dcterms:created>
  <dcterms:modified xsi:type="dcterms:W3CDTF">2024-02-04T13:32:40Z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0EDDD5ADEDAC4951A09A9667279C4399_11</vt:lpwstr>
  </property>
  <property fmtid="{D5CDD505-2E9C-101B-9397-08002B2CF9AE}" pid="3" name="KSOProductBuildVer">
    <vt:lpwstr>2052-12.1.0.16250</vt:lpwstr>
  </property>
</Properties>
</file>