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2024年施工员之装修施工基础知识题库</w:t>
      </w:r>
    </w:p>
    <w:p/>
    <w:p>
      <w:pPr>
        <w:jc w:val="center"/>
      </w:pPr>
      <w:r>
        <w:rPr>
          <w:rFonts w:ascii="黑体" w:hAnsi="黑体"/>
          <w:b/>
          <w:sz w:val="28"/>
        </w:rPr>
        <w:t>第一部分  单选题(200题)</w:t>
      </w:r>
    </w:p>
    <w:p>
      <w:r>
        <w:t>1、聚丙烯底漆的稀释剂是（　　　）。</w:t>
        <w:br/>
        <w:t>A.水</w:t>
        <w:br/>
        <w:t>B.甲基化酒精</w:t>
        <w:br/>
        <w:t>C.石油溶剂</w:t>
        <w:br/>
        <w:t>D.丙酮</w:t>
        <w:br/>
        <w:br/>
        <w:t xml:space="preserve">【答案】：A </w:t>
      </w:r>
    </w:p>
    <w:p>
      <w:r>
        <w:t>2、42.5强度等级的水泥，其28d抗压强度应大于（　　　）。</w:t>
        <w:br/>
        <w:t>A.0.425MPa</w:t>
        <w:br/>
        <w:t>B.4.25MPa</w:t>
        <w:br/>
        <w:t>C.42.5MPa</w:t>
        <w:br/>
        <w:t>D.425MPa</w:t>
        <w:br/>
        <w:br/>
        <w:t xml:space="preserve">【答案】：C </w:t>
      </w:r>
    </w:p>
    <w:p>
      <w:pPr>
        <w:sectPr w:rsidSect="00034616">
          <w:pgSz w:w="12240" w:h="15840"/>
          <w:pgMar w:top="1440" w:right="1800" w:bottom="1440" w:left="1800" w:header="720" w:footer="720" w:gutter="0"/>
          <w:cols w:space="720"/>
          <w:docGrid w:linePitch="360"/>
        </w:sectPr>
      </w:pPr>
      <w:r>
        <w:t>3、管道系统安装完后应进行综合水压试验。水压试验时应（　　　），待水充满后进行加压。当压力升到规定值时，停止打压，认真检查整个管道系统，确认各处接口和阀门均无渗漏现象，再持续稳压到规定时间，观察其压力下降在允许范围内，并经有关人员验收认可后，填写好水压试验记录，办理交接手续。</w:t>
        <w:br/>
        <w:t>A.排净空气</w:t>
        <w:br/>
        <w:t>B.检查管道</w:t>
        <w:br/>
        <w:t>C.清理管道</w:t>
        <w:br/>
        <w:t>D.放水</w:t>
        <w:br/>
        <w:br/>
        <w:t xml:space="preserve">【答案】：A </w:t>
      </w:r>
    </w:p>
    <w:p>
      <w:r>
        <w:t>4、环氧树脂在建筑装饰施工中经常用到，通常用来（　　　）。</w:t>
        <w:br/>
        <w:t>A.制作广告牌</w:t>
        <w:br/>
        <w:t>B.加工成玻璃钢</w:t>
        <w:br/>
        <w:t>C.用作粘胶剂</w:t>
        <w:br/>
        <w:t>D.代替木材加工成各种家具</w:t>
        <w:br/>
        <w:br/>
        <w:t xml:space="preserve">【答案】：C </w:t>
      </w:r>
    </w:p>
    <w:p>
      <w:r>
        <w:t>5、基础承担建筑上部结构的（　　　），并把这些（　　　）有效地传给地基。</w:t>
        <w:br/>
        <w:t>A.部分荷载，荷载</w:t>
        <w:br/>
        <w:t>B.全部荷载，荷载</w:t>
        <w:br/>
        <w:t>C.混凝土强度，强度</w:t>
        <w:br/>
        <w:t>D.混凝土耐久性，耐久性</w:t>
        <w:br/>
        <w:br/>
        <w:t xml:space="preserve">【答案】：B </w:t>
      </w:r>
    </w:p>
    <w:p>
      <w:r>
        <w:t>6、矩形截面尺寸不小于（　　　）。</w:t>
        <w:br/>
        <w:t>A.70.7mm×70.7mm</w:t>
        <w:br/>
        <w:t>B.40mm×40mm</w:t>
        <w:br/>
        <w:t>C.40mm×160mm</w:t>
        <w:br/>
        <w:t>D.250mm×250mm</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r>
        <w:t>7、机械操作人员的工资包括在建筑安装工程（　　　）之中。</w:t>
        <w:br/>
        <w:t>A.人工费</w:t>
        <w:br/>
        <w:t>B.其他直接费</w:t>
        <w:br/>
        <w:t>C.施工管理费</w:t>
        <w:br/>
        <w:t>D.机械费</w:t>
        <w:br/>
        <w:br/>
        <w:t xml:space="preserve">【答案】：D </w:t>
      </w:r>
    </w:p>
    <w:p>
      <w:r>
        <w:t>8、门窗框与墙体安装缝隙的密封填充材料选用柔性材料时，应充满填塞缝隙。铝合金门窗框外侧和墙体室外二次粉刷间应留（　　　）mm深槽口用建筑密封胶密实填缝。</w:t>
        <w:br/>
        <w:t>A.50～80</w:t>
        <w:br/>
        <w:t>B.1～2</w:t>
        <w:br/>
        <w:t>C.5～8</w:t>
        <w:br/>
        <w:t>D.15～25</w:t>
        <w:br/>
        <w:br/>
        <w:t xml:space="preserve">【答案】：C </w:t>
      </w:r>
    </w:p>
    <w:p>
      <w:r>
        <w:t>9、下列水泥品种，（　　　）水化热最低。</w:t>
        <w:br/>
        <w:t>A.硅酸盐水泥</w:t>
        <w:br/>
        <w:t>B.普通硅酸盐水泥</w:t>
        <w:br/>
        <w:t>C.高铝水泥</w:t>
        <w:br/>
        <w:t>D.火山灰质硅酸盐水泥</w:t>
        <w:br/>
        <w:br/>
        <w:t xml:space="preserve">【答案】：D </w:t>
      </w:r>
    </w:p>
    <w:p>
      <w:r>
        <w:t>10、下列计算公式中不属于其他用工中相关计算公式的是（　　　）。</w:t>
        <w:br/>
        <w:t>A.超运距=预算定额取定运距-劳动定额已包括的运距</w:t>
        <w:br/>
        <w:t>B.辅助用工=Σ（材料加工数量×相应的加工劳动定额）</w:t>
        <w:br/>
        <w:t>C.人工幅度差=（基本用工+辅助用工+超运距用工）×人工幅度差系数</w:t>
        <w:br/>
        <w:t>D.人工幅度差=（基本用工+辅助用工）×人工幅度差系数</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11、工程量清单计价规范规定，对清单工程量以外的可能发生的工程量变更应在（　　　）费用中考虑。</w:t>
        <w:br/>
        <w:t>A.分部分项工程费</w:t>
        <w:br/>
        <w:t>B.零星工程项目费</w:t>
        <w:br/>
        <w:t>C.预留金</w:t>
        <w:br/>
        <w:t>D.措施项目费</w:t>
        <w:br/>
        <w:br/>
        <w:t>【答案】：C</w:t>
      </w:r>
      <w:r>
        <w:t xml:space="preserve"> </w:t>
      </w:r>
    </w:p>
    <w:p>
      <w:r>
        <w:t>12、《劳动法》第二十一条规定，试用期最长不超过（　　　）。</w:t>
        <w:br/>
        <w:t>A.3个月</w:t>
        <w:br/>
        <w:t>B.6个月</w:t>
        <w:br/>
        <w:t>C.9个月</w:t>
        <w:br/>
        <w:t>D.12个月</w:t>
        <w:br/>
        <w:br/>
        <w:t xml:space="preserve">【答案】：B </w:t>
      </w:r>
    </w:p>
    <w:p>
      <w:r>
        <w:t>13、开式沥青混合料压实后剩余空隙率（　　　）。</w:t>
        <w:br/>
        <w:t>A.4%～10%</w:t>
        <w:br/>
        <w:t>B.小于10%</w:t>
        <w:br/>
        <w:t>C.10%～15%</w:t>
        <w:br/>
        <w:t>D.大于15%</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r>
        <w:t>14、综合单价的定义是（　　　）</w:t>
        <w:br/>
        <w:t>A.综合单价是指完成工程量清单中的一个规定计量单位项目所需的人工费、材料费、机械使用费、管理费和利润</w:t>
        <w:br/>
        <w:t>B.综合单价是指完成工程量清单中的一个规定计量单位项目所需的人工费、材料费、机械使用费、管理费和利润，并考虑风险因素</w:t>
        <w:br/>
        <w:t>C.综合单价是指完成工程量清单中的一个规定计量单位项目所需的人工费、材料费、机械使用费和管理费</w:t>
        <w:br/>
        <w:t>D.综合单价是指完成工程量清单中的一个规定计量单位项目所需的人工费、材料费、机械使用费和管理费，并考虑风险因素</w:t>
        <w:br/>
        <w:br/>
        <w:t xml:space="preserve">【答案】：B </w:t>
      </w:r>
    </w:p>
    <w:p>
      <w:r>
        <w:t>15、找平层宜选用中粗砂，其含泥量及有机杂质都有明确规定：（　　　）。</w:t>
        <w:br/>
        <w:t>A.含泥量不大于3％，有机杂质不大于0.5%</w:t>
        <w:br/>
        <w:t>B.含泥量不大于5%，有机杂质不大于0.5%</w:t>
        <w:br/>
        <w:t>C.含泥量不大于3，有机杂质不大于1％</w:t>
        <w:br/>
        <w:t>D.含泥量不大于5％，有机杂质不大于1%</w:t>
        <w:br/>
        <w:br/>
        <w:t xml:space="preserve">【答案】：A </w:t>
      </w:r>
    </w:p>
    <w:p>
      <w:r>
        <w:t>16、装修时（　　　）自行改变原来的建筑使用功能。</w:t>
        <w:br/>
        <w:t>A.可以</w:t>
        <w:br/>
        <w:t>B.不能</w:t>
        <w:br/>
        <w:t>C.应该</w:t>
        <w:br/>
        <w:t>D.应业主要求可以</w:t>
        <w:br/>
        <w:br/>
        <w:t xml:space="preserve">【答案】：B </w:t>
      </w:r>
    </w:p>
    <w:p>
      <w:r>
        <w:t>17、砂浆流动性的大小用( )表示。（  ）</w:t>
        <w:br/>
        <w:t>A.坍落度</w:t>
        <w:br/>
        <w:t>B.分层度</w:t>
        <w:br/>
        <w:t>C.沉入度</w:t>
        <w:br/>
        <w:t>D.针人度</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18、某企业在2010年因生产经营状况困难，确需裁减人员，降低企业生产成本。经过公司高层研究决议，提前向工会或者全体职工说明企业目前情况，听取工会或者职工的意见后，再向劳动行政部门报告，进行裁减人员。但是企业员工表示不满，反映企业决定比较突然，未说明相应赔偿的事项。根据背景资料，回答下列问题。</w:t>
        <w:br/>
        <w:t>A.十五天</w:t>
        <w:br/>
        <w:t>B.二十天</w:t>
        <w:br/>
        <w:t>C.三十天</w:t>
        <w:br/>
        <w:t>D.两个月</w:t>
        <w:br/>
        <w:br/>
        <w:t>【答案】：C</w:t>
      </w:r>
      <w:r>
        <w:t xml:space="preserve"> </w:t>
      </w:r>
    </w:p>
    <w:p>
      <w:r>
        <w:t>19、木强化复合木地板构造为三层复合，芯层为（　　　）。</w:t>
        <w:br/>
        <w:t>A.含有耐磨材料的三聚氰胺树脂浸渍装饰纸</w:t>
        <w:br/>
        <w:t>B.中、高密度纤维板或刨花板</w:t>
        <w:br/>
        <w:t>C.细工木板或胶合板</w:t>
        <w:br/>
        <w:t>D.浸渍酚醛树脂的平衡纸</w:t>
        <w:br/>
        <w:br/>
        <w:t xml:space="preserve">【答案】：B </w:t>
      </w:r>
    </w:p>
    <w:p>
      <w:r>
        <w:t>20、《钢结构设计规范》GB50017-2003提出了对承重结构钢材的质量要求，包括5个力学性能指标和碳、硫、磷的含量要求。5个力学性能指标是指抗拉强度、（　　　）、伸长率、冷弯试验（性能）和冲击韧性。</w:t>
        <w:br/>
        <w:t>A.抗压强度</w:t>
        <w:br/>
        <w:t>B.屈服强度</w:t>
        <w:br/>
        <w:t>C.抗折强度</w:t>
        <w:br/>
        <w:t>D.抗弯强度</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r>
        <w:t>21、汽车玻璃用的是（　　　）。</w:t>
        <w:br/>
        <w:t>A.吸热玻璃</w:t>
        <w:br/>
        <w:t>B.热反射玻璃</w:t>
        <w:br/>
        <w:t>C.中空玻璃</w:t>
        <w:br/>
        <w:t>D.装饰玻璃</w:t>
        <w:br/>
        <w:br/>
        <w:t xml:space="preserve">【答案】：B </w:t>
      </w:r>
    </w:p>
    <w:p>
      <w:r>
        <w:t>22、现浇钢筋混凝土楼梯的混凝土工程量按（　　　）计算。</w:t>
        <w:br/>
        <w:t>A.混凝土体积</w:t>
        <w:br/>
        <w:t>B.斜面面积</w:t>
        <w:br/>
        <w:t>C.水平投影面积</w:t>
        <w:br/>
        <w:t>D.垂直投影面积</w:t>
        <w:br/>
        <w:br/>
        <w:t xml:space="preserve">【答案】：C </w:t>
      </w:r>
    </w:p>
    <w:p>
      <w:r>
        <w:t>23、泛水通常先用水泥砂浆在垂直面与屋面交界处做成半径大于（　　　）mm的圆弧。</w:t>
        <w:br/>
        <w:t>A.10</w:t>
        <w:br/>
        <w:t>B.20</w:t>
        <w:br/>
        <w:t>C.50</w:t>
        <w:br/>
        <w:t>D.80</w:t>
        <w:br/>
        <w:br/>
        <w:t xml:space="preserve">【答案】：C </w:t>
      </w:r>
    </w:p>
    <w:p>
      <w:r>
        <w:t>24、按荷载作用方向还可分为（　　　）和水平荷载。</w:t>
        <w:br/>
        <w:t>A.垂直荷载</w:t>
        <w:br/>
        <w:t>B.均布面荷载</w:t>
        <w:br/>
        <w:t>C.线荷载</w:t>
        <w:br/>
        <w:t>D.集中荷载。</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25、现浇钢筋混凝土楼梯的梯段分别与上下两端的平台梁整浇在一起，由平台梁支承的称为（　　　）。</w:t>
        <w:br/>
        <w:t>A.板式楼梯</w:t>
        <w:br/>
        <w:t>B.梁式楼梯</w:t>
        <w:br/>
        <w:t>C.梁承式楼梯</w:t>
        <w:br/>
        <w:t>D.墙承式楼梯</w:t>
        <w:br/>
        <w:br/>
        <w:t>【答案】：A</w:t>
      </w:r>
      <w:r>
        <w:t xml:space="preserve"> </w:t>
      </w:r>
    </w:p>
    <w:p>
      <w:r>
        <w:t>26、电子表格程序是我们最开始接触使用的办公自动化程序，下列选项中（　　　）是MicrosoftOffiCE的组件</w:t>
        <w:br/>
        <w:t>A.Calc</w:t>
        <w:br/>
        <w:t>B.StarOffice</w:t>
        <w:br/>
        <w:t>C.relQuattroPro</w:t>
        <w:br/>
        <w:t>D.EXCEL</w:t>
        <w:br/>
        <w:br/>
        <w:t xml:space="preserve">【答案】：D </w:t>
      </w:r>
    </w:p>
    <w:p>
      <w:r>
        <w:t>27、预算定额人工工日消耗量应包括（　　　）。</w:t>
        <w:br/>
        <w:t>A.基本用工和人工幅度差用工</w:t>
        <w:br/>
        <w:t>B.辅助用工和基本用工</w:t>
        <w:br/>
        <w:t>C.基本用工和其他用工</w:t>
        <w:br/>
        <w:t>D.基本用工，其他用工和人工幅度差用工</w:t>
        <w:br/>
        <w:br/>
        <w:t xml:space="preserve">【答案】：D </w:t>
      </w:r>
    </w:p>
    <w:p>
      <w:r>
        <w:t>28、一个关于工程量清单说法不正确的是（　　　）。</w:t>
        <w:br/>
        <w:t>A.工程量清单是招标文件的组成部分</w:t>
        <w:br/>
        <w:t>B.工程量清单应采用工料单价计价</w:t>
        <w:br/>
        <w:t>C.工程量清单可由招标人编制</w:t>
        <w:br/>
        <w:t>D.工程量清单是由招标人提供的文件</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29、电动扳手主要用于（　　　）。</w:t>
        <w:br/>
        <w:t>A.结构件的螺栓紧固和脚手架的螺栓紧固</w:t>
        <w:br/>
        <w:t>B.钢丝绳紧固</w:t>
        <w:br/>
        <w:t>C.石膏板吊顶龙骨挂件的紧固</w:t>
        <w:br/>
        <w:t>D.铝型材的连接固定</w:t>
        <w:br/>
        <w:br/>
        <w:t>【答案】：A</w:t>
      </w:r>
      <w:r>
        <w:t xml:space="preserve"> </w:t>
      </w:r>
    </w:p>
    <w:p>
      <w:r>
        <w:t>30、钢型材中，（　　　）与工字钢的界面相似，但翼缘更宽。</w:t>
        <w:br/>
        <w:t>A.等边角钢</w:t>
        <w:br/>
        <w:t>B.不等边角钢</w:t>
        <w:br/>
        <w:t>C.槽钢</w:t>
        <w:br/>
        <w:t>D.H型钢</w:t>
        <w:br/>
        <w:br/>
        <w:t xml:space="preserve">【答案】：D </w:t>
      </w:r>
    </w:p>
    <w:p>
      <w:r>
        <w:t>31、装饰砂浆用于墙面喷涂、弹涂或墙面抹灰装饰，主要品种不包括（　　　）。</w:t>
        <w:br/>
        <w:t>A.彩色砂浆</w:t>
        <w:br/>
        <w:t>B.水泥石灰类砂浆</w:t>
        <w:br/>
        <w:t>C.混合类砂浆</w:t>
        <w:br/>
        <w:t>D.聚合物水泥砂浆</w:t>
        <w:br/>
        <w:br/>
        <w:t xml:space="preserve">【答案】：C </w:t>
      </w:r>
    </w:p>
    <w:p>
      <w:r>
        <w:t>32、安全玻璃具有强度高，抗冲击性能好、抗热震性能强的优点，破碎时碎块没有尖利的棱角，且不会飞溅伤人。特殊安全玻璃还具有（　　　）等功能。</w:t>
        <w:br/>
        <w:t>A.抵御枪弹的射击</w:t>
        <w:br/>
        <w:t>B.防止盗贼人室</w:t>
        <w:br/>
        <w:t>C.屏蔽核辐射</w:t>
        <w:br/>
        <w:t>D.防止火灾蔓延</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33、固定资产投资在数量上就等于建设项目的（　　　）。</w:t>
        <w:br/>
        <w:t>A.建设投资</w:t>
        <w:br/>
        <w:t>B.流动资金</w:t>
        <w:br/>
        <w:t>C.工程造价</w:t>
        <w:br/>
        <w:t>D.工程费用</w:t>
        <w:br/>
        <w:br/>
        <w:t>【答案】：C</w:t>
      </w:r>
      <w:r>
        <w:t xml:space="preserve"> </w:t>
      </w:r>
    </w:p>
    <w:p>
      <w:r>
        <w:t>34、不属于小型构件装配式楼梯的是（　　　）。</w:t>
        <w:br/>
        <w:t>A.墙承式楼梯</w:t>
        <w:br/>
        <w:t>B.折板式楼梯</w:t>
        <w:br/>
        <w:t>C.梁承式楼梯</w:t>
        <w:br/>
        <w:t>D.悬挑式楼梯</w:t>
        <w:br/>
        <w:br/>
        <w:t xml:space="preserve">【答案】：B </w:t>
      </w:r>
    </w:p>
    <w:p>
      <w:r>
        <w:t>35、下列措施中，不属于施工项目安全控制的措施的是（　　　）。</w:t>
        <w:br/>
        <w:t>A.组织措施</w:t>
        <w:br/>
        <w:t>B.技术措施</w:t>
        <w:br/>
        <w:t>C.管理措施</w:t>
        <w:br/>
        <w:t>D.制度措施</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r>
        <w:t>36、以下关于市政公用工程规定的施工总承包二级企业可以承包工程范围的说法中，错误的是（　　　）。</w:t>
        <w:br/>
        <w:t>A.单项合同额不超过企业注册资本金5倍的城市道路工程</w:t>
        <w:br/>
        <w:t>B.单项合同额不超过企业注册资本金5倍的供气规模15万m3/日燃气工程</w:t>
        <w:br/>
        <w:t>C.单项合同额不超过企业注册资本金5倍的各类城市生活垃圾处理工程</w:t>
        <w:br/>
        <w:t>D.单项合同额不超过企业注册资本金5倍的总储存容积1000m3及以上液化气储罐场（站）</w:t>
        <w:br/>
        <w:br/>
        <w:t xml:space="preserve">【答案】：D </w:t>
      </w:r>
    </w:p>
    <w:p>
      <w:r>
        <w:t>37、（　　　）是以水泥为基材，经聚合物改性后而制成的一种粉末胶粘剂，使用时加水搅拌至要求的黏稠度即可。主要性能特点是粘结力好、耐水性和耐久性好，价格低、操作方便，适用于混凝土、水泥砂浆墙面、地面及石膏板等表面粘贴瓷砖、马赛克、天然大理石、人造石材等时选用。</w:t>
        <w:br/>
        <w:t>A.TAS型高强度耐水瓷砖胶粘剂</w:t>
        <w:br/>
        <w:t>B.AH—93大理石胶粘剂</w:t>
        <w:br/>
        <w:t>C.TAM型通用瓷砖胶粘剂</w:t>
        <w:br/>
        <w:t>D.SG一8407内墙瓷砖胶粘剂</w:t>
        <w:br/>
        <w:br/>
        <w:t xml:space="preserve">【答案】：C </w:t>
      </w:r>
    </w:p>
    <w:p>
      <w:r>
        <w:t>38、某企业在2010年因生产经营状况困难，确需裁减人员，降低企业生产成本。经过公司高层研究决议，提前向工会或者全体职工说明企业目前情况，听取工会或者职工的意见后，再向劳动行政部门报告，进行裁减人员。但是企业员工表示不满，反映企业决定比较突然，未说明相应赔偿的事项。根据背景资料，回答下列问题。</w:t>
        <w:br/>
        <w:t>A.一个月内</w:t>
        <w:br/>
        <w:t>B.三个月内</w:t>
        <w:br/>
        <w:t>C.四个月内</w:t>
        <w:br/>
        <w:t>D.六个月内</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r>
        <w:t>39、下列不属于计算材料摊销量参数的是（　　　）。</w:t>
        <w:br/>
        <w:t>A.一次使用量</w:t>
        <w:br/>
        <w:t>B.摊销系数</w:t>
        <w:br/>
        <w:t>C.周转使用系数</w:t>
        <w:br/>
        <w:t>D.工作班延续时间</w:t>
        <w:br/>
        <w:br/>
        <w:t xml:space="preserve">【答案】：D </w:t>
      </w:r>
    </w:p>
    <w:p>
      <w:r>
        <w:t>40、抹灰工程所用的砂是平均粒径（　　　）mm的中砂，砂颗粒要求坚硬洁净，不得含有黏土、草根、树叶、碱质及萁他有机物等有害物质。砂在使用前应根据使用要求过不同孔径的筛子，筛好备用。</w:t>
        <w:br/>
        <w:t>A.0.35～0.5</w:t>
        <w:br/>
        <w:t>B.1.0～1.5</w:t>
        <w:br/>
        <w:t>C.0.1～25</w:t>
        <w:br/>
        <w:t>D.2～3</w:t>
        <w:br/>
        <w:br/>
        <w:t xml:space="preserve">【答案】：A </w:t>
      </w:r>
    </w:p>
    <w:p>
      <w:r>
        <w:t>41、用作吊顶的轻钢龙骨，龙骨壁厚为（　　　）。</w:t>
        <w:br/>
        <w:t>A.0.4～0.6mm</w:t>
        <w:br/>
        <w:t>B.5～1.5mm</w:t>
        <w:br/>
        <w:t>C.1.5m～2.5mm</w:t>
        <w:br/>
        <w:t>D.2.5～3.5mm</w:t>
        <w:br/>
        <w:br/>
        <w:t xml:space="preserve">【答案】：B </w:t>
      </w:r>
    </w:p>
    <w:p>
      <w:r>
        <w:t>42、铀面砖是窑制产品，本身尺寸存在轻微差别，为保证美观，要留有（　　　）mm的砖缝。</w:t>
        <w:br/>
        <w:t>A.1</w:t>
        <w:br/>
        <w:t>B.1.5</w:t>
        <w:br/>
        <w:t>C.2</w:t>
        <w:br/>
        <w:t>D.2.5</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43、金属漆中银粉又称（　　　）。</w:t>
        <w:br/>
        <w:t>A.铅粉</w:t>
        <w:br/>
        <w:t>B.铜粉</w:t>
        <w:br/>
        <w:t>C.铝粉</w:t>
        <w:br/>
        <w:t>D.金粉</w:t>
        <w:br/>
        <w:br/>
        <w:t>【答案】：C</w:t>
      </w:r>
      <w:r>
        <w:t xml:space="preserve"> </w:t>
      </w:r>
    </w:p>
    <w:p>
      <w:r>
        <w:t>44、给水水平管道应有（　　　）的坡度坡向泄水装置。</w:t>
        <w:br/>
        <w:t>A.2％～5％</w:t>
        <w:br/>
        <w:t>B.2%～5‰</w:t>
        <w:br/>
        <w:t>C.5‰～10‰</w:t>
        <w:br/>
        <w:t>D.5%～10%</w:t>
        <w:br/>
        <w:br/>
        <w:t xml:space="preserve">【答案】：D </w:t>
      </w:r>
    </w:p>
    <w:p>
      <w:r>
        <w:t>45、水泥抹光机作业时，电缆线应（　　　）架设。</w:t>
        <w:br/>
        <w:t>A.地面</w:t>
        <w:br/>
        <w:t>B.离地</w:t>
        <w:br/>
        <w:t>C.高空</w:t>
        <w:br/>
        <w:t>D.附墙</w:t>
        <w:br/>
        <w:br/>
        <w:t xml:space="preserve">【答案】：B </w:t>
      </w:r>
    </w:p>
    <w:p>
      <w:r>
        <w:t>46、陶瓷马赛克与铺贴衬材经粘贴性试验后，不允许有马赛克脱落。表贴陶瓷马赛克的剥离时间不大于（　　　），表贴和背贴陶瓷马赛克铺贴后，不允许有铺贴衬材露出。</w:t>
        <w:br/>
        <w:t>A.30min</w:t>
        <w:br/>
        <w:t>B.40min</w:t>
        <w:br/>
        <w:t>C.45min</w:t>
        <w:br/>
        <w:t>D.50min</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47、副框固定后.在洞口内外侧用水泥砂浆等抹至副框与主框接触面平，当外侧抹灰时应用片材将抹灰层与门窗框临时隔开，其厚度为（　　　）mm。待外抹灰层硬化后，撤去片材，预留出宽度为5mm、深度为6mm的嵌缝槽，待门窗固定后，用中性硅酮密封胶密封门窗外框边缘与副框间隙及嵌缝槽处。</w:t>
        <w:br/>
        <w:t>A.5</w:t>
        <w:br/>
        <w:t>B.10</w:t>
        <w:br/>
        <w:t>C.20</w:t>
        <w:br/>
        <w:t>D.18</w:t>
        <w:br/>
        <w:br/>
        <w:t>【答案】：A</w:t>
      </w:r>
      <w:r>
        <w:t xml:space="preserve"> </w:t>
      </w:r>
    </w:p>
    <w:p>
      <w:r>
        <w:t>48、门窗框料有顺弯时，其弯度一般不应超过（　　　）mm。</w:t>
        <w:br/>
        <w:t>A.1</w:t>
        <w:br/>
        <w:t>B.2</w:t>
        <w:br/>
        <w:t>C.3</w:t>
        <w:br/>
        <w:t>D.4</w:t>
        <w:br/>
        <w:br/>
        <w:t xml:space="preserve">【答案】：D </w:t>
      </w:r>
    </w:p>
    <w:p>
      <w:r>
        <w:t>49、水泥的凝结时间分初凝和终凝。这个指标对施工有着重要的意义。普通硅酸盐水泥、矿渣硅酸盐水泥、火山灰质硅酸盐水泥、粉煤灰硅酸盐水泥和复合硅酸盐水泥的初凝时间不小于（　　　），终凝时间不大于（　　　）。</w:t>
        <w:br/>
        <w:t>A.30min,500min</w:t>
        <w:br/>
        <w:t>B.40min,600min</w:t>
        <w:br/>
        <w:t>C.45min,600min</w:t>
        <w:br/>
        <w:t>D.50min,650min</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50、装修施工时，（　　　）在建筑内楼面上集中堆放大量建筑材料，如水泥、砂石、钢材等。</w:t>
        <w:br/>
        <w:t>A.需要</w:t>
        <w:br/>
        <w:t>B.可以</w:t>
        <w:br/>
        <w:t>C.允许</w:t>
        <w:br/>
        <w:t>D.不允许</w:t>
        <w:br/>
        <w:br/>
        <w:t>【答案】：D</w:t>
      </w:r>
      <w:r>
        <w:t xml:space="preserve"> </w:t>
      </w:r>
    </w:p>
    <w:p>
      <w:r>
        <w:t>51、为了便于涂抹，普通抹面砂浆要求比砌筑砂浆具有更好的（　　　）。</w:t>
        <w:br/>
        <w:t>A.和易性</w:t>
        <w:br/>
        <w:t>B.流动性</w:t>
        <w:br/>
        <w:t>C.耐久性</w:t>
        <w:br/>
        <w:t>D.保水性</w:t>
        <w:br/>
        <w:br/>
        <w:t xml:space="preserve">【答案】：A </w:t>
      </w:r>
    </w:p>
    <w:p>
      <w:r>
        <w:t>52、装修时，不得自行拆除任何（　　　），在装修施工中，不允许在原有承重结构构件上开洞凿孔，降低结构构件的承载能力。</w:t>
        <w:br/>
        <w:t>A.承重构件</w:t>
        <w:br/>
        <w:t>B.建筑构件</w:t>
        <w:br/>
        <w:t>C.附属设施</w:t>
        <w:br/>
        <w:t>D.二次结构</w:t>
        <w:br/>
        <w:br/>
        <w:t xml:space="preserve">【答案】：A </w:t>
      </w:r>
    </w:p>
    <w:p>
      <w:r>
        <w:t>53、防震缝的设置是为了预防（　　　）对建筑物的不利影响而设计的。</w:t>
        <w:br/>
        <w:t>A.温度变化</w:t>
        <w:br/>
        <w:t>B.地基不均匀沉降</w:t>
        <w:br/>
        <w:t>C.地震</w:t>
        <w:br/>
        <w:t>D.荷载过大</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54、下列措施中，不属于施工准备阶段的安全技术措施的是（　　　）。</w:t>
        <w:br/>
        <w:t>A.技术准备</w:t>
        <w:br/>
        <w:t>B.物资准备</w:t>
        <w:br/>
        <w:t>C.资金准备</w:t>
        <w:br/>
        <w:t>D.施工队伍准备</w:t>
        <w:br/>
        <w:br/>
        <w:t>【答案】：C</w:t>
      </w:r>
      <w:r>
        <w:t xml:space="preserve"> </w:t>
      </w:r>
    </w:p>
    <w:p>
      <w:r>
        <w:t>55、某抹灰班13名工人，抹某住宅楼白灰砂浆墙面，施工25天完成抹灰任务，个人产量定额为10.2㎡/工日，则该抹灰班应完成的抹灰面积为（　　　）。</w:t>
        <w:br/>
        <w:t>A.255㎡</w:t>
        <w:br/>
        <w:t>B.19.6㎡</w:t>
        <w:br/>
        <w:t>C.3315㎡</w:t>
        <w:br/>
        <w:t>D.133㎡</w:t>
        <w:br/>
        <w:br/>
        <w:t xml:space="preserve">【答案】：C </w:t>
      </w:r>
    </w:p>
    <w:p>
      <w:r>
        <w:t>56、根据《建筑法》规定,( )是安全生产方针的核心和具体体现,是实现安全生产的根本途径。（  ）</w:t>
        <w:br/>
        <w:t>A.安全生产</w:t>
        <w:br/>
        <w:t>B.控制防范</w:t>
        <w:br/>
        <w:t>C.预防为主</w:t>
        <w:br/>
        <w:t>D.群防群治</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57、下列吊顶中吸声效果最好的是（　　　）。</w:t>
        <w:br/>
        <w:t>A.轻钢龙骨石膏吊顶</w:t>
        <w:br/>
        <w:t>B.塑料扣板吊顶</w:t>
        <w:br/>
        <w:t>C.铝扣板吊</w:t>
        <w:br/>
        <w:t>D.矿棉板吊顶</w:t>
        <w:br/>
        <w:br/>
        <w:t>【答案】：D</w:t>
      </w:r>
      <w:r>
        <w:t xml:space="preserve"> </w:t>
      </w:r>
    </w:p>
    <w:p>
      <w:r>
        <w:t>58、具有辐射系数低，传热系数小特点的玻璃是（　　　）。</w:t>
        <w:br/>
        <w:t>A.热反射玻璃</w:t>
        <w:br/>
        <w:t>B.低辐射玻璃</w:t>
        <w:br/>
        <w:t>C.选择吸收玻璃</w:t>
        <w:br/>
        <w:t>D.防紫外线玻璃</w:t>
        <w:br/>
        <w:br/>
        <w:t xml:space="preserve">【答案】：B </w:t>
      </w:r>
    </w:p>
    <w:p>
      <w:r>
        <w:t>59、预算文件的编制工作是从（　　　）开始的。</w:t>
        <w:br/>
        <w:t>A.分部工程</w:t>
        <w:br/>
        <w:t>B.分项工程</w:t>
        <w:br/>
        <w:t>C.设计概算</w:t>
        <w:br/>
        <w:t>D.单项工程</w:t>
        <w:br/>
        <w:br/>
        <w:t xml:space="preserve">【答案】：B </w:t>
      </w:r>
    </w:p>
    <w:p>
      <w:r>
        <w:t>60、下列属于建设行政法规的是（　　　）。</w:t>
        <w:br/>
        <w:t>A.建设工程质量管理条例</w:t>
        <w:br/>
        <w:t>B.工程建设项目施工招标投标办法</w:t>
        <w:br/>
        <w:t>C.中华人民共和国立法法</w:t>
        <w:br/>
        <w:t>D.实施工程建设强制性标准监督规定</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61、下列不属于玻璃幕墙的为（　　　）。</w:t>
        <w:br/>
        <w:t>A.有框式幕墙</w:t>
        <w:br/>
        <w:t>B.有骨架式幕墙</w:t>
        <w:br/>
        <w:t>C.点式幕墙</w:t>
        <w:br/>
        <w:t>D.全玻璃式幕墙</w:t>
        <w:br/>
        <w:br/>
        <w:t>【答案】：B</w:t>
      </w:r>
      <w:r>
        <w:t xml:space="preserve"> </w:t>
      </w:r>
    </w:p>
    <w:p>
      <w:r>
        <w:t>62、屋顶是位于建筑物最顶上的（　　　）、围护构件。</w:t>
        <w:br/>
        <w:t>A.防护</w:t>
        <w:br/>
        <w:t>B.承重</w:t>
        <w:br/>
        <w:t>C.防雨雪</w:t>
        <w:br/>
        <w:t>D.防水</w:t>
        <w:br/>
        <w:br/>
        <w:t xml:space="preserve">【答案】：B </w:t>
      </w:r>
    </w:p>
    <w:p>
      <w:r>
        <w:t>63、在普通建筑工程中，使用量最多的平板玻璃是（　　　）。</w:t>
        <w:br/>
        <w:t>A.普通平板玻璃</w:t>
        <w:br/>
        <w:t>B.吸热平板玻璃</w:t>
        <w:br/>
        <w:t>C.浮法平板玻璃</w:t>
        <w:br/>
        <w:t>D.压花平板玻璃</w:t>
        <w:br/>
        <w:br/>
        <w:t xml:space="preserve">【答案】：A </w:t>
      </w:r>
    </w:p>
    <w:p>
      <w:r>
        <w:t>64、装饰定额中的木材规格是按（　　　）考虑的。</w:t>
        <w:br/>
        <w:t>A.方板材</w:t>
        <w:br/>
        <w:t>B.两个切断面规格材</w:t>
        <w:br/>
        <w:t>C.三个切断面规格材</w:t>
        <w:br/>
        <w:t>D.圆材</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65、下面属整体地面的是（　　　）。</w:t>
        <w:br/>
        <w:t>A.釉面地砖地面；抛光砖地面</w:t>
        <w:br/>
        <w:t>B.抛光砖地面；水磨石地面</w:t>
        <w:br/>
        <w:t>C.水泥砂浆地面；抛光砖地面</w:t>
        <w:br/>
        <w:t>D.水泥砂浆地面；水磨石地面</w:t>
        <w:br/>
        <w:br/>
        <w:t>【答案】：D</w:t>
      </w:r>
      <w:r>
        <w:t xml:space="preserve"> </w:t>
      </w:r>
    </w:p>
    <w:p>
      <w:r>
        <w:t>66、施工定额的编制是以（　　　）为对象。</w:t>
        <w:br/>
        <w:t>A.工序</w:t>
        <w:br/>
        <w:t>B.工作过程</w:t>
        <w:br/>
        <w:t>C.分项工程</w:t>
        <w:br/>
        <w:t>D.综合工作过程</w:t>
        <w:br/>
        <w:br/>
        <w:t xml:space="preserve">【答案】：A </w:t>
      </w:r>
    </w:p>
    <w:p>
      <w:r>
        <w:t>67、以下不属于施工项目安全组织措施的是（　　　）。</w:t>
        <w:br/>
        <w:t>A.建立施工项目安全组织系统</w:t>
        <w:br/>
        <w:t>B.建立与项目安全组织系统相配套的各专业、各部门、各生产岗位的安全责任系统</w:t>
        <w:br/>
        <w:t>C.建立项目经理的安全生产职责及项目班子成员的安全生产职责</w:t>
        <w:br/>
        <w:t>D.技术措施、合同措施、经济措施、信息管理措施等</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r>
        <w:t>68、轻钢龙骨吊顶施工工艺流程为（　　　）。</w:t>
        <w:br/>
        <w:t>A.弹线→安装主龙骨→安装次龙骨→吊杆安装→安装面板（安装灯具）→板缝处理</w:t>
        <w:br/>
        <w:t>B.弹线→安装主龙骨→安装次龙骨→安装面板（安装灯具）→吊杆安装→板缝处理</w:t>
        <w:br/>
        <w:t>C.弹线→吊杆安装→安装主龙骨→安装次龙骨→安装面板（安装灯具）→板缝处理</w:t>
        <w:br/>
        <w:t>D.弹线→吊杆安装→安装面板（安装灯具）→安装主龙骨→安装次龙骨→板缝处理</w:t>
        <w:br/>
        <w:br/>
        <w:t xml:space="preserve">【答案】：C </w:t>
      </w:r>
    </w:p>
    <w:p>
      <w:r>
        <w:t>69、建筑工程总承包企业资质等级分为（　　　）。</w:t>
        <w:br/>
        <w:t>A.特级、一级、二级</w:t>
        <w:br/>
        <w:t>B.一级、一级、三级</w:t>
        <w:br/>
        <w:t>C.特级、一级、二级、三级</w:t>
        <w:br/>
        <w:t>D.甲级、乙级、丙级</w:t>
        <w:br/>
        <w:br/>
        <w:t xml:space="preserve">【答案】：C </w:t>
      </w:r>
    </w:p>
    <w:p>
      <w:r>
        <w:t>70、钢结构的连接方式最常用的有两种：焊缝连接和（　　　）。</w:t>
        <w:br/>
        <w:t>A.电弧焊连接</w:t>
        <w:br/>
        <w:t>B.氩弧焊连接</w:t>
        <w:br/>
        <w:t>C.铆钉连接</w:t>
        <w:br/>
        <w:t>D.螺栓连接</w:t>
        <w:br/>
        <w:br/>
        <w:t xml:space="preserve">【答案】：D </w:t>
      </w:r>
    </w:p>
    <w:p>
      <w:r>
        <w:t>71、结构中的构件往往是几种受力形式的组合，如梁承受弯曲与（　　　）,柱子受到压力与弯矩等。</w:t>
        <w:br/>
        <w:t>A.剪力</w:t>
        <w:br/>
        <w:t>B.剪切</w:t>
        <w:br/>
        <w:t>C.压力</w:t>
        <w:br/>
        <w:t>D.拉力</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72、木龙骨吊顶施工工艺流程（　　　）。</w:t>
        <w:br/>
        <w:t>A.弹线→木龙骨处理→龙骨架拼装→龙骨架整体调平→安装吊点紧固件→龙骨架吊装→压条安装→面板安装</w:t>
        <w:br/>
        <w:t>B.弹线→木龙骨处理→龙骨架拼装→龙骨架整体调平→安装吊点紧固件→龙骨架吊装→面板安装→压条安装</w:t>
        <w:br/>
        <w:t>C.弹线→木龙骨处理→龙骨架拼装→安装吊点紧固件→龙骨架吊装→龙骨架整体调平→面板安装→压条安装</w:t>
        <w:br/>
        <w:t>D.弹线→木龙骨处理→龙骨架拼装→安装吊点紧固件→龙骨架吊装→龙骨架整体调平→压条安装→面板安装</w:t>
        <w:br/>
        <w:br/>
        <w:t>【答案】：C</w:t>
      </w:r>
      <w:r>
        <w:t xml:space="preserve"> </w:t>
      </w:r>
    </w:p>
    <w:p>
      <w:r>
        <w:t>73、下列选项中，（　　　）是常见的多媒体软件。</w:t>
        <w:br/>
        <w:t>A.QQ</w:t>
        <w:br/>
        <w:t>B.FrontPage</w:t>
        <w:br/>
        <w:t>C.WPS</w:t>
        <w:br/>
        <w:t>D.Photoshop</w:t>
        <w:br/>
        <w:br/>
        <w:t xml:space="preserve">【答案】：C </w:t>
      </w:r>
    </w:p>
    <w:p>
      <w:r>
        <w:t>74、梯段相邻踏步高差应不大于每踏步两端宽度差不大于（　　　）mm。</w:t>
        <w:br/>
        <w:t>A.10</w:t>
        <w:br/>
        <w:t>B.12</w:t>
        <w:br/>
        <w:t>C.15</w:t>
        <w:br/>
        <w:t>D.20</w:t>
        <w:br/>
        <w:br/>
        <w:t xml:space="preserve">【答案】：A </w:t>
      </w:r>
    </w:p>
    <w:p>
      <w:r>
        <w:t>75、南京的抗震设防烈度为（　　　）度、苏州大部分地区为6度、宿迁为8度、上海大部分地区为7度、北京大部分地区为8度。</w:t>
        <w:br/>
        <w:t>A.6</w:t>
        <w:br/>
        <w:t>B.7</w:t>
        <w:br/>
        <w:t>C.8</w:t>
        <w:br/>
        <w:t>D.9</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76、根据《建筑法》规定，（　　　）是安全生产方针的核心和具体体现，是实现安全生产的根本途径。</w:t>
        <w:br/>
        <w:t>A.安全生产</w:t>
        <w:br/>
        <w:t>B.控制防范</w:t>
        <w:br/>
        <w:t>C.预防为主</w:t>
        <w:br/>
        <w:t>D.群防群治</w:t>
        <w:br/>
        <w:br/>
        <w:t>【答案】：C</w:t>
      </w:r>
      <w:r>
        <w:t xml:space="preserve"> </w:t>
      </w:r>
    </w:p>
    <w:p>
      <w:r>
        <w:t>77、在MicrosoftOffiCE的组件中，（　　　）是个人信息管理程序和电子邮件通信软件。</w:t>
        <w:br/>
        <w:t>A.Word</w:t>
        <w:br/>
        <w:t>B.Outlook</w:t>
        <w:br/>
        <w:t>C.Foxmail</w:t>
        <w:br/>
        <w:t>D.FrontPage</w:t>
        <w:br/>
        <w:br/>
        <w:t xml:space="preserve">【答案】：B </w:t>
      </w:r>
    </w:p>
    <w:p>
      <w:r>
        <w:t>78、混凝土与轻质砌块墙体交接处均应加钉（　　　）mm宽钢丝网。</w:t>
        <w:br/>
        <w:t>A.100</w:t>
        <w:br/>
        <w:t>B.150</w:t>
        <w:br/>
        <w:t>C.500</w:t>
        <w:br/>
        <w:t>D.200</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r>
        <w:t>79、下列选项中关于施工项目管理的特点说法错误的是（　　　）。</w:t>
        <w:br/>
        <w:t>A.对象是施工项目</w:t>
        <w:br/>
        <w:t>B.主体是建设单位</w:t>
        <w:br/>
        <w:t>C.内容是按阶段变化的</w:t>
        <w:br/>
        <w:t>D.要求强化组织协调工作</w:t>
        <w:br/>
        <w:br/>
        <w:t xml:space="preserve">【答案】：B </w:t>
      </w:r>
    </w:p>
    <w:p>
      <w:r>
        <w:t>80、花岗石板材主要应用于( )。（  ）</w:t>
        <w:br/>
        <w:t>A.室外台阶</w:t>
        <w:br/>
        <w:t>B.大型公共建筑室外装饰工程</w:t>
        <w:br/>
        <w:t>C.室外地面装饰工程</w:t>
        <w:br/>
        <w:t>D.室内地面装饰工程</w:t>
        <w:br/>
        <w:br/>
        <w:t xml:space="preserve">【答案】：B </w:t>
      </w:r>
    </w:p>
    <w:p>
      <w:r>
        <w:t>81、为使残疾人能平等的参与社会活动而设置（　　　）。</w:t>
        <w:br/>
        <w:t>A.回车坡道</w:t>
        <w:br/>
        <w:t>B.台阶</w:t>
        <w:br/>
        <w:t>C.普通行车坡道</w:t>
        <w:br/>
        <w:t>D.轮椅坡道</w:t>
        <w:br/>
        <w:br/>
        <w:t xml:space="preserve">【答案】：D </w:t>
      </w:r>
    </w:p>
    <w:p>
      <w:r>
        <w:t>82、选购天然花岗石材时最好不用（　　　）的，含放射性元素极少或不含放射性元素的花岗石多为灰色的或灰白色的，也可以选用人造花岗石材。</w:t>
        <w:br/>
        <w:t>A.黑色</w:t>
        <w:br/>
        <w:t>B.青色</w:t>
        <w:br/>
        <w:t>C.紫色</w:t>
        <w:br/>
        <w:t>D.红色</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p>
    <w:p>
      <w:r>
        <w:t>83、用（　　　）复查墙面的平整度、垂直度。</w:t>
        <w:br/>
        <w:t>A.托线板</w:t>
        <w:br/>
        <w:t>B.水平尺</w:t>
        <w:br/>
        <w:t>C.垫尺</w:t>
        <w:br/>
        <w:t>D.皮数杆</w:t>
        <w:br/>
        <w:br/>
        <w:t>【答案】：A</w:t>
      </w:r>
      <w:r>
        <w:t xml:space="preserve"> </w:t>
      </w:r>
    </w:p>
    <w:p>
      <w:r>
        <w:t>84、防锈铝合金属于（　　　）。</w:t>
        <w:br/>
        <w:t>A.二元合金</w:t>
        <w:br/>
        <w:t>B.三元合金</w:t>
        <w:br/>
        <w:t>C.形变铝合金</w:t>
        <w:br/>
        <w:t>D.铸造铝合金</w:t>
        <w:br/>
        <w:br/>
        <w:t xml:space="preserve">【答案】：C </w:t>
      </w:r>
    </w:p>
    <w:p>
      <w:r>
        <w:t>85、在我国，施工总承包资质划分为建筑工程、公路工程等（　　　）个类别。</w:t>
        <w:br/>
        <w:t>A.10</w:t>
        <w:br/>
        <w:t>B.12</w:t>
        <w:br/>
        <w:t>C.13</w:t>
        <w:br/>
        <w:t>D.60</w:t>
        <w:br/>
        <w:br/>
        <w:t xml:space="preserve">【答案】：B </w:t>
      </w:r>
    </w:p>
    <w:p>
      <w:r>
        <w:t>86、文字处理软件（　　　）是OffiCE的主要程序，它在文字处理软件市场上拥有统治份额。</w:t>
        <w:br/>
        <w:t>A.Word</w:t>
        <w:br/>
        <w:t>B.WPS</w:t>
        <w:br/>
        <w:t>C.Writer</w:t>
        <w:br/>
        <w:t>D.ApplePages</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87、电动工具温度超过（　　　）℃时，应停机，自然冷却后再行作业。</w:t>
        <w:br/>
        <w:t>A.30</w:t>
        <w:br/>
        <w:t>B.40</w:t>
        <w:br/>
        <w:t>C.50</w:t>
        <w:br/>
        <w:t>D.60</w:t>
        <w:br/>
        <w:br/>
        <w:t>【答案】：D</w:t>
      </w:r>
      <w:r>
        <w:t xml:space="preserve"> </w:t>
      </w:r>
    </w:p>
    <w:p>
      <w:r>
        <w:t>88、既可以用在室外，也可以用在室内的石材幕墙为（　　　）。</w:t>
        <w:br/>
        <w:t>A.天然石材幕墙</w:t>
        <w:br/>
        <w:t>B.人造石材幕墙</w:t>
        <w:br/>
        <w:t>C.有骨架体系石材幕墙</w:t>
        <w:br/>
        <w:t>D.无骨架体系石材幕墙</w:t>
        <w:br/>
        <w:br/>
        <w:t xml:space="preserve">【答案】：A </w:t>
      </w:r>
    </w:p>
    <w:p>
      <w:r>
        <w:t>89、整体面层含（　　　）。</w:t>
        <w:br/>
        <w:t>A.砖面层</w:t>
        <w:br/>
        <w:t>B.地毯面层</w:t>
        <w:br/>
        <w:t>C.卷材面层</w:t>
        <w:br/>
        <w:t>D.涂料面层</w:t>
        <w:br/>
        <w:br/>
        <w:t xml:space="preserve">【答案】：D </w:t>
      </w:r>
    </w:p>
    <w:p>
      <w:r>
        <w:t>90、地砖规格为200mm×200mm，灰缝灰缝1mm，其损耗率为1.5%，则100㎡地面地砖消耗量为（　　　）。</w:t>
        <w:br/>
        <w:t>A.2475块</w:t>
        <w:br/>
        <w:t>B.2513块</w:t>
        <w:br/>
        <w:t>C.2500块</w:t>
        <w:br/>
        <w:t>D.2462.5块</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91、（　　　）不是木材的人工干燥方法。</w:t>
        <w:br/>
        <w:t>A.浸材法</w:t>
        <w:br/>
        <w:t>B.自然干燥</w:t>
        <w:br/>
        <w:t>C.蒸材法</w:t>
        <w:br/>
        <w:t>D.热炕法</w:t>
        <w:br/>
        <w:br/>
        <w:t>【答案】：B</w:t>
      </w:r>
      <w:r>
        <w:t xml:space="preserve"> </w:t>
      </w:r>
    </w:p>
    <w:p>
      <w:r>
        <w:t>92、下列楼梯中属于按楼梯平面形式分类的为（　　　）。</w:t>
        <w:br/>
        <w:t>A.辅助楼梯</w:t>
        <w:br/>
        <w:t>B.封闭楼梯间</w:t>
        <w:br/>
        <w:t>C.双跑平行楼梯</w:t>
        <w:br/>
        <w:t>D.主要楼梯</w:t>
        <w:br/>
        <w:br/>
        <w:t xml:space="preserve">【答案】：C </w:t>
      </w:r>
    </w:p>
    <w:p>
      <w:r>
        <w:t>93、下列关于砌筑砂浆主要技术性质的说法中，有误的是（　　　）。</w:t>
        <w:br/>
        <w:t>A.砌筑砂浆的技术性质主要包括新拌砂浆的密度、和易性、硬化砂浆强度和对基面的黏结力、抗冻性、收缩值等指标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D.砂浆的强度是以5个150mm×150mm×150mm的立方体试块，在标准条件下养护28d后，用标准方法测得的抗压强度（MPa）算术平均值来评定的</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94、《生产安全事故报告和调查处理条例》规定，重大事故由（　　　）进行调查。</w:t>
        <w:br/>
        <w:t>A.国务院或国务院授权有关部门组织事故调查组</w:t>
        <w:br/>
        <w:t>B.事故发生地省级人民政府</w:t>
        <w:br/>
        <w:t>C.事故发生地设区的市级人民政府</w:t>
        <w:br/>
        <w:t>D.事故发生地县级人民政府</w:t>
        <w:br/>
        <w:br/>
        <w:t>【答案】：B</w:t>
      </w:r>
      <w:r>
        <w:t xml:space="preserve"> </w:t>
      </w:r>
    </w:p>
    <w:p>
      <w:r>
        <w:t>95、下列不属于剁斧石墙面的是（　　　）。</w:t>
        <w:br/>
        <w:t>A.主纹剁斧</w:t>
        <w:br/>
        <w:t>B.花锤剁斧</w:t>
        <w:br/>
        <w:t>C.棱点剁斧</w:t>
        <w:br/>
        <w:t>D.斜纹剁斧</w:t>
        <w:br/>
        <w:br/>
        <w:t xml:space="preserve">【答案】：D </w:t>
      </w:r>
    </w:p>
    <w:p>
      <w:r>
        <w:t>96、由于箍筋在截面四周均受拉，所以应做成（　　　）。</w:t>
        <w:br/>
        <w:t>A.封闭式</w:t>
        <w:br/>
        <w:t>B.敞开式</w:t>
        <w:br/>
        <w:t>C.折角式</w:t>
        <w:br/>
        <w:t>D.开口式</w:t>
        <w:br/>
        <w:br/>
        <w:t xml:space="preserve">【答案】：A </w:t>
      </w:r>
    </w:p>
    <w:p>
      <w:r>
        <w:t>97、筒体结构是抵抗水平荷载最有效的结构体系，通常用于超高层建筑（　　　）中。筒体结构可分为框架一核心筒结构、筒中筒结构和多筒结构。</w:t>
        <w:br/>
        <w:t>A.10层到30层</w:t>
        <w:br/>
        <w:t>B.20层到40层</w:t>
        <w:br/>
        <w:t>C.30层到50层</w:t>
        <w:br/>
        <w:t>D.35层到60层</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98、电圆锯的用途是（　　　）。</w:t>
        <w:br/>
        <w:t>A.主要用于裁锯木材类板材</w:t>
        <w:br/>
        <w:t>B.裁锯铝型材</w:t>
        <w:br/>
        <w:t>C.裁锯钢材</w:t>
        <w:br/>
        <w:t>D.裁锯陶瓷类制品</w:t>
        <w:br/>
        <w:br/>
        <w:t>【答案】：A</w:t>
      </w:r>
      <w:r>
        <w:t xml:space="preserve"> </w:t>
      </w:r>
    </w:p>
    <w:p>
      <w:r>
        <w:t>99、修补面漆一般以（　　　）树脂系为主。</w:t>
        <w:br/>
        <w:t>A.聚酯</w:t>
        <w:br/>
        <w:t>B.丙烯酸</w:t>
        <w:br/>
        <w:t>C.氨基醇酸</w:t>
        <w:br/>
        <w:t>D.聚氨酯</w:t>
        <w:br/>
        <w:br/>
        <w:t xml:space="preserve">【答案】：B </w:t>
      </w:r>
    </w:p>
    <w:p>
      <w:r>
        <w:t>100、枋材是指截面宽度为厚度的（　　　）的木料。</w:t>
        <w:br/>
        <w:t>A.3倍</w:t>
        <w:br/>
        <w:t>B.3倍以上</w:t>
        <w:br/>
        <w:t>C.不足3倍</w:t>
        <w:br/>
        <w:t>D.3倍或3倍以上</w:t>
        <w:br/>
        <w:br/>
        <w:t xml:space="preserve">【答案】：C </w:t>
      </w:r>
    </w:p>
    <w:p>
      <w:r>
        <w:t>101、投标单位应按招标单位提供的工程量清单，注意填写单价和合价。在开标后发现有的分项投标单位没有填写单价或合价，则（　　　）。</w:t>
        <w:br/>
        <w:t>A.允许投标单位补充填写</w:t>
        <w:br/>
        <w:t>B.视为废标来源</w:t>
        <w:br/>
        <w:t>C.认为此项费用已包括在其他项的单价和合价中</w:t>
        <w:br/>
        <w:t>D.由招标人退回招标书</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102、建筑物包括建筑物和（　　　）。</w:t>
        <w:br/>
        <w:t>A.构筑物</w:t>
        <w:br/>
        <w:t>B.厂房</w:t>
        <w:br/>
        <w:t>C.仓库</w:t>
        <w:br/>
        <w:t>D.交通设施</w:t>
        <w:br/>
        <w:br/>
        <w:t>【答案】：A</w:t>
      </w:r>
      <w:r>
        <w:t xml:space="preserve"> </w:t>
      </w:r>
    </w:p>
    <w:p>
      <w:r>
        <w:t>103、以下工程作业中不属于专业承包资质类别的是（　　　）。</w:t>
        <w:br/>
        <w:t>A.地基基础工程</w:t>
        <w:br/>
        <w:t>B.建筑装修装饰工程</w:t>
        <w:br/>
        <w:t>C.建筑幕墙工程</w:t>
        <w:br/>
        <w:t>D.电力工程</w:t>
        <w:br/>
        <w:br/>
        <w:t xml:space="preserve">【答案】：D </w:t>
      </w:r>
    </w:p>
    <w:p>
      <w:r>
        <w:t>104、建筑业企业资质，是指建筑业企业的（　　　）。</w:t>
        <w:br/>
        <w:t>A.建设业绩、人员素质、管理水平、资金数量、技术装备等的总称</w:t>
        <w:br/>
        <w:t>B.建设业绩、人员素质、管理水平等的总称</w:t>
        <w:br/>
        <w:t>C.管理水平、资金数量、技术装备的总称</w:t>
        <w:br/>
        <w:t>D.建设业绩、人员素质、管理水平、资金数量等的总称</w:t>
        <w:br/>
        <w:br/>
        <w:t xml:space="preserve">【答案】：A </w:t>
      </w:r>
    </w:p>
    <w:p>
      <w:r>
        <w:t>105、顶棚罩面板和墙面使用石膏能起到（　　　），可以调节室内空气的相对湿度。</w:t>
        <w:br/>
        <w:t>A.保护作用</w:t>
        <w:br/>
        <w:t>B.呼吸作用</w:t>
        <w:br/>
        <w:t>C.隔热作用</w:t>
        <w:br/>
        <w:t>D.防水作用</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p>
    <w:p>
      <w:r>
        <w:t>106、关于变形缝说法正确的是（　　　）。</w:t>
        <w:br/>
        <w:t>A.伸缩缝基础埋于地下，虽然受气温影响较小，但必须断开。</w:t>
        <w:br/>
        <w:t>B.沉降缝从房屋基础到屋顶全部构件断开。</w:t>
        <w:br/>
        <w:t>C.一般情况下防震缝以基础断开设置为宜。</w:t>
        <w:br/>
        <w:t>D.不可以将上述三缝合并设置。</w:t>
        <w:br/>
        <w:br/>
        <w:t>【答案】：B</w:t>
      </w:r>
      <w:r>
        <w:t xml:space="preserve"> </w:t>
      </w:r>
    </w:p>
    <w:p>
      <w:r>
        <w:t>107、建筑结构的安全性、适应性和耐久性，总称为结构的（　　　）。</w:t>
        <w:br/>
        <w:t>A.抗震性</w:t>
        <w:br/>
        <w:t>B.坚固性</w:t>
        <w:br/>
        <w:t>C.可靠性</w:t>
        <w:br/>
        <w:t>D.稳定性</w:t>
        <w:br/>
        <w:br/>
        <w:t xml:space="preserve">【答案】：C </w:t>
      </w:r>
    </w:p>
    <w:p>
      <w:r>
        <w:t>108、室内给水管道的水压试验必须符合设计要求。当设计未注明时，各种材质的给水管道系统试验压力均为工作压力的（　　　）倍，但不得小于（　　　）MPA</w:t>
        <w:br/>
        <w:t>A.1.5，0.6</w:t>
        <w:br/>
        <w:t>B.0.6，1.5</w:t>
        <w:br/>
        <w:t>C.1.5，0.7</w:t>
        <w:br/>
        <w:t>D.1.5，1.5</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r>
        <w:t>109、实木木材与人造板材相比，有（　　　）的差异。</w:t>
        <w:br/>
        <w:t>A.幅面大</w:t>
        <w:br/>
        <w:t>B.变形小</w:t>
        <w:br/>
        <w:t>C.表面光洁</w:t>
        <w:br/>
        <w:t>D.存在各向异性</w:t>
        <w:br/>
        <w:br/>
        <w:t xml:space="preserve">【答案】：D </w:t>
      </w:r>
    </w:p>
    <w:p>
      <w:r>
        <w:t>110、某小区精装修工程中涉及壁纸和涂饰施工，涂饰工程中选用水性涂料为主；在壁纸的基层中包括水泥粉刷、水泥压力板、石膏板等各种类型的墙体，且工期较紧。根据背景资料，回答下列问题。</w:t>
        <w:br/>
        <w:t>A.铲除基层残留，刷基膜后可贴壁纸</w:t>
        <w:br/>
        <w:t>B.砂磨、批嵌、封闭后可贴壁纸</w:t>
        <w:br/>
        <w:t>C.砂磨、整平、刷基膜后可贴壁纸</w:t>
        <w:br/>
        <w:t>D.铲除基层残留，批嵌后可贴壁纸</w:t>
        <w:br/>
        <w:br/>
        <w:t xml:space="preserve">【答案】：C </w:t>
      </w:r>
    </w:p>
    <w:p>
      <w:r>
        <w:t>111、水泥强度是根据（　　　）龄期的抗折强度和抗压强度来划分的。</w:t>
        <w:br/>
        <w:t>A.3D和7D</w:t>
        <w:br/>
        <w:t>B.7D和14D</w:t>
        <w:br/>
        <w:t>C.3D和14</w:t>
        <w:br/>
        <w:t>D.3D和28D</w:t>
        <w:br/>
        <w:br/>
        <w:t xml:space="preserve">【答案】：D </w:t>
      </w:r>
    </w:p>
    <w:p>
      <w:r>
        <w:t>112、手电钻在可钻材料范围内，根据不同的规格型号，钻孔直径可以在（　　　）mm范围。</w:t>
        <w:br/>
        <w:t>A.φ3～φ5</w:t>
        <w:br/>
        <w:t>B.φ5～φ18</w:t>
        <w:br/>
        <w:t>C.φ18～φ25</w:t>
        <w:br/>
        <w:t>D.φ25以上</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113、门窗洞口墙体厚度方向的预埋铁件中心线，如设计无规定时，距内墙面：38～60系列为（　　　）mm,90～100系列为150mm。</w:t>
        <w:br/>
        <w:t>A.100</w:t>
        <w:br/>
        <w:t>B.200</w:t>
        <w:br/>
        <w:t>C.300</w:t>
        <w:br/>
        <w:t>D.500</w:t>
        <w:br/>
        <w:br/>
        <w:t>【答案】：A</w:t>
      </w:r>
      <w:r>
        <w:t xml:space="preserve"> </w:t>
      </w:r>
    </w:p>
    <w:p>
      <w:r>
        <w:t>114、下列关于施工项目管理组织的形式的说法中，错误的是（　　　）。</w:t>
        <w:br/>
        <w:t>A.工作队式项目组织适用于大型项目，工期要求紧，要求多工种、多部门配合的项目</w:t>
        <w:br/>
        <w:t>B.事业部式适用于大型经营型企业的工程承包</w:t>
        <w:br/>
        <w:t>C.部门控制式项目组织一般适用于专业性强的大中型项目</w:t>
        <w:br/>
        <w:t>D.矩阵制项目组织适用于同时承担多个需要进行项目管理工程的企业</w:t>
        <w:br/>
        <w:br/>
        <w:t xml:space="preserve">【答案】：C </w:t>
      </w:r>
    </w:p>
    <w:p>
      <w:r>
        <w:t>115、无机凝胶材料按硬化条件的不同分为气硬性和水硬性凝胶材料两大类，水硬性凝胶材料既能在空气中硬化，又能很好地在水中硬化，保持并继续发展其强度，如（　　　）。</w:t>
        <w:br/>
        <w:t>A.石灰</w:t>
        <w:br/>
        <w:t>B.石膏</w:t>
        <w:br/>
        <w:t>C.各种水泥</w:t>
        <w:br/>
        <w:t>D.水玻璃</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r>
        <w:t>116、基础是承担（　　　）的全部荷载。</w:t>
        <w:br/>
        <w:t>A.地基</w:t>
        <w:br/>
        <w:t>B.大地</w:t>
        <w:br/>
        <w:t>C.建筑</w:t>
        <w:br/>
        <w:t>D.地面一切荷载</w:t>
        <w:br/>
        <w:br/>
        <w:t xml:space="preserve">【答案】：C </w:t>
      </w:r>
    </w:p>
    <w:p>
      <w:r>
        <w:t>117、下列选项中，不属于施工项目管理组织的主要形式的是（　　　）。</w:t>
        <w:br/>
        <w:t>A.工作队式</w:t>
        <w:br/>
        <w:t>B.线性结构式</w:t>
        <w:br/>
        <w:t>C.矩阵式</w:t>
        <w:br/>
        <w:t>D.事业部式</w:t>
        <w:br/>
        <w:br/>
        <w:t xml:space="preserve">【答案】：B </w:t>
      </w:r>
    </w:p>
    <w:p>
      <w:r>
        <w:t>118、无毒、无味、不燃烧、游离醛的含量低，施工中没有刺激性气味，主要用于墙布、瓷砖、壁纸和水泥制品的粘贴，也可作为基料来配制地面和内外墙涂料的壁纸墙壁胶粘剂是（　　　）。</w:t>
        <w:br/>
        <w:t>A.聚醋酸乙烯胶粘剂</w:t>
        <w:br/>
        <w:t>B.聚乙烯醇胶粘剂</w:t>
        <w:br/>
        <w:t>C.801胶</w:t>
        <w:br/>
        <w:t>D.粉末壁纸胶</w:t>
        <w:br/>
        <w:br/>
        <w:t xml:space="preserve">【答案】：C </w:t>
      </w:r>
    </w:p>
    <w:p>
      <w:r>
        <w:t>119、在使用功能方面，有较高的弹性、隔热、隔声性能的是（　　　）。</w:t>
        <w:br/>
        <w:t>A.复合木地板</w:t>
        <w:br/>
        <w:t>B.软木地板</w:t>
        <w:br/>
        <w:t>C.拼木底板</w:t>
        <w:br/>
        <w:t>D.条木地板</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p>
    <w:p>
      <w:r>
        <w:t>120、在建设法规的五个层次中，其法律效力从高到低依次为（　　　）。</w:t>
        <w:br/>
        <w:t>A.建设法律、建设行政法规、建设部门规章、地方性建设法规、地方建设规章</w:t>
        <w:br/>
        <w:t>B.建设法律、建设行政法规、建设部门规章、地方建设规章、地方性建设法规</w:t>
        <w:br/>
        <w:t>C.建设行政法规、建设部门规章、建设法律、地方性建设法规、地方建设规章</w:t>
        <w:br/>
        <w:t>D.建设法律、建设行政法规、地方性建设法规、建设部门规章、地方建设规章</w:t>
        <w:br/>
        <w:br/>
        <w:t>【答案】：A</w:t>
      </w:r>
      <w:r>
        <w:t xml:space="preserve"> </w:t>
      </w:r>
    </w:p>
    <w:p>
      <w:r>
        <w:t>121、排水塑料管必须按设计要求及位置装设伸缩节。如设计无要求时，伸缩节间距不得大于（　　　）m。</w:t>
        <w:br/>
        <w:t>A.1</w:t>
        <w:br/>
        <w:t>B.2</w:t>
        <w:br/>
        <w:t>C.3</w:t>
        <w:br/>
        <w:t>D.4</w:t>
        <w:br/>
        <w:br/>
        <w:t xml:space="preserve">【答案】：D </w:t>
      </w:r>
    </w:p>
    <w:p>
      <w:r>
        <w:t>122、以下关于市政公用工程规定的施工总承包一级企业可以承包工程范围的说法中，正确的是（　　　）。</w:t>
        <w:br/>
        <w:t>A.单项合同额不超过企业注册资本金5倍的城市道路工程</w:t>
        <w:br/>
        <w:t>B.单项合同额不超过企业注册资本金5倍的供气规模15万m3/日燃气工程</w:t>
        <w:br/>
        <w:t>C.单项合同额不超过企业注册资本金5倍的各种市政公用工程的施工</w:t>
        <w:br/>
        <w:t>D.单项合同额不超过企业注册资本金5倍的各类城市生活垃圾处理工程</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123、将两门（窗）框与拼樘料卡接时，应用紧固件双向拧紧，其间距应不大于500mm，距两端间距不大于（　　　）mm；紧固件端头及拼樘料与门（窗）框间的缝隙应采用嵌缝膏进行密封处理。</w:t>
        <w:br/>
        <w:t>A.100</w:t>
        <w:br/>
        <w:t>B.800</w:t>
        <w:br/>
        <w:t>C.210</w:t>
        <w:br/>
        <w:t>D.180</w:t>
        <w:br/>
        <w:br/>
        <w:t>【答案】：D</w:t>
      </w:r>
      <w:r>
        <w:t xml:space="preserve"> </w:t>
      </w:r>
    </w:p>
    <w:p>
      <w:r>
        <w:t>124、在下列情况下，承包人工期不予顺延的是（　　　）。</w:t>
        <w:br/>
        <w:t>A.发包人未按时提供施工条件</w:t>
        <w:br/>
        <w:t>B.设计变更造成工期延长，但此项有时差可利用</w:t>
        <w:br/>
        <w:t>C.一周内非承包人原因停水、停电、停气造成停工累计超过8h</w:t>
        <w:br/>
        <w:t>D.不可抗力事件</w:t>
        <w:br/>
        <w:br/>
        <w:t xml:space="preserve">【答案】：B </w:t>
      </w:r>
    </w:p>
    <w:p>
      <w:r>
        <w:t>125、《生产安全事故报告和调查处理条例》规定，一般事故由（　　　）。</w:t>
        <w:br/>
        <w:t>A.国务院或国务院授权有关部门组织事故调查组进行调查</w:t>
        <w:br/>
        <w:t>B.事故发生地省级人民政府负责调查</w:t>
        <w:br/>
        <w:t>C.事故发生地设区的市级人民政府</w:t>
        <w:br/>
        <w:t>D.事故发生地县级人民政府</w:t>
        <w:br/>
        <w:br/>
        <w:t xml:space="preserve">【答案】：D </w:t>
      </w:r>
    </w:p>
    <w:p>
      <w:pPr>
        <w:sectPr w:rsidSect="00034616">
          <w:type w:val="nextPage"/>
          <w:pgSz w:w="12240" w:h="15840"/>
          <w:pgMar w:top="1440" w:right="1800" w:bottom="1440" w:left="1800" w:header="720" w:footer="720" w:gutter="0"/>
          <w:pgNumType w:start="35"/>
          <w:cols w:space="720"/>
          <w:titlePg w:val="0"/>
          <w:docGrid w:linePitch="360"/>
        </w:sectPr>
      </w:pPr>
      <w:r>
        <w:t>126、在给水排水的施工安装工程中，常用的材料主要有管材、附件、（　　　）及辅助材料。</w:t>
        <w:br/>
        <w:t>A.阀门</w:t>
        <w:br/>
        <w:t>B.截止阀</w:t>
        <w:br/>
        <w:t>C.蝶阀</w:t>
        <w:br/>
        <w:t>D.止回阀</w:t>
        <w:br/>
        <w:br/>
        <w:t xml:space="preserve">【答案】：A </w:t>
      </w:r>
    </w:p>
    <w:p>
      <w:r>
        <w:t>127、电子与智能化工程资质等级分为（　　　）。</w:t>
        <w:br/>
        <w:t>A.一、二、三级</w:t>
        <w:br/>
        <w:t>B.不分资质</w:t>
        <w:br/>
        <w:t>C.二、三级</w:t>
        <w:br/>
        <w:t>D.一、二级</w:t>
        <w:br/>
        <w:br/>
        <w:t xml:space="preserve">【答案】：A </w:t>
      </w:r>
    </w:p>
    <w:p>
      <w:r>
        <w:t>128、建设工程实行施工总承包的，施工现场的安全生产由（　　　）。</w:t>
        <w:br/>
        <w:t>A.由分包单位各自负责</w:t>
        <w:br/>
        <w:t>B.总承包单位负总责</w:t>
        <w:br/>
        <w:t>C.由建设单位负总责</w:t>
        <w:br/>
        <w:t>D.由监理单位负责</w:t>
        <w:br/>
        <w:br/>
        <w:t xml:space="preserve">【答案】：B </w:t>
      </w:r>
    </w:p>
    <w:p>
      <w:r>
        <w:t>129、工字钢的规格用（　　　）表示。</w:t>
        <w:br/>
        <w:t>A.长度的厘米数</w:t>
        <w:br/>
        <w:t>B.宽度的厘米数</w:t>
        <w:br/>
        <w:t>C.腰高的厘米数</w:t>
        <w:br/>
        <w:t>D.翼缘宽度的厘米数</w:t>
        <w:br/>
        <w:br/>
        <w:t xml:space="preserve">【答案】：C </w:t>
      </w:r>
    </w:p>
    <w:p>
      <w:pPr>
        <w:sectPr w:rsidSect="00034616">
          <w:type w:val="nextPage"/>
          <w:pgSz w:w="12240" w:h="15840"/>
          <w:pgMar w:top="1440" w:right="1800" w:bottom="1440" w:left="1800" w:header="720" w:footer="720" w:gutter="0"/>
          <w:pgNumType w:start="36"/>
          <w:cols w:space="720"/>
          <w:titlePg w:val="0"/>
          <w:docGrid w:linePitch="360"/>
        </w:sectPr>
      </w:pPr>
      <w:r>
        <w:t>130、下列哪种人造板材多用于吊顶（　　　）。</w:t>
        <w:br/>
        <w:t>A.细木工板</w:t>
        <w:br/>
        <w:t>B.胶合板</w:t>
        <w:br/>
        <w:t>C.硬质纤维板</w:t>
        <w:br/>
        <w:t>D.软质纤维板</w:t>
        <w:br/>
        <w:br/>
        <w:t xml:space="preserve">【答案】：D </w:t>
      </w:r>
    </w:p>
    <w:p>
      <w:r>
        <w:t>131、按照《建筑法》规定，建筑业企业各资质等级标准和各类别等级资质企业承担工程的具体范围，由（　　　）会同国务院有关部门制定。</w:t>
        <w:br/>
        <w:t>A.国务院国有资产管理部门</w:t>
        <w:br/>
        <w:t>B.国务院建设主管部门</w:t>
        <w:br/>
        <w:t>C.该类企业工商注册地的建设行政主管部门</w:t>
        <w:br/>
        <w:t>D.省、自治区及直辖市建设主管部门</w:t>
        <w:br/>
        <w:br/>
        <w:t xml:space="preserve">【答案】：B </w:t>
      </w:r>
    </w:p>
    <w:p>
      <w:r>
        <w:t>132、木门窗安装施工工艺流程为（　　　）。</w:t>
        <w:br/>
        <w:t>A.找规矩弹线→安装门窗框→安装门窗扇→掩扇→门窗框嵌缝→安装五金配件→成品保护</w:t>
        <w:br/>
        <w:t>B.找规矩弹线→安装门窗框→门窗框嵌缝→安装门窗扇→掩扇→安装五金配件→成品保护</w:t>
        <w:br/>
        <w:t>C.找规矩弹线→掩扇→安装门窗框→安装门窗扇→门窗框嵌缝→安装五金配件→成品保护</w:t>
        <w:br/>
        <w:t>D.找规矩弹线→掩扇→安装门窗框→门窗框嵌缝→安装门窗扇→安装五金配件→成品保护</w:t>
        <w:br/>
        <w:br/>
        <w:t xml:space="preserve">【答案】：D </w:t>
      </w:r>
    </w:p>
    <w:p>
      <w:r>
        <w:t>133、在装修施工时，应注意建筑（　　　）的维护，（　　　）间的模板和杂物应该清除干净，（　　　）的构造必须满足结构单元的自由变形，以防结构破坏。</w:t>
        <w:br/>
        <w:t>A.沉降缝</w:t>
        <w:br/>
        <w:t>B.伸缩缝</w:t>
        <w:br/>
        <w:t>C.抗震缝</w:t>
        <w:br/>
        <w:t>D.变形缝</w:t>
        <w:br/>
        <w:br/>
        <w:t xml:space="preserve">【答案】：D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https://d.book118.com/756145044142010100</w:t>
        </w:r>
      </w:hyperlink>
    </w:p>
    <w:p/>
    <w:sectPr w:rsidSect="00034616">
      <w:type w:val="nextPage"/>
      <w:pgSz w:w="12240" w:h="15840"/>
      <w:pgMar w:top="1440" w:right="1800" w:bottom="1440" w:left="1800" w:header="720" w:footer="720" w:gutter="0"/>
      <w:pgNumType w:start="3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561450441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