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智能变电站自动化系统项目规划设计方案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6" w:history="1">
        <w:r>
          <w:rPr>
            <w:rFonts w:ascii="仿宋" w:eastAsia="仿宋" w:hAnsi="仿宋" w:cs="仿宋" w:hint="eastAsia"/>
            <w:lang w:eastAsia="zh-CN"/>
          </w:rPr>
          <w:t>概论</w:t>
        </w:r>
        <w:r>
          <w:tab/>
        </w:r>
        <w:r>
          <w:fldChar w:fldCharType="begin"/>
        </w:r>
        <w:r>
          <w:instrText xml:space="preserve"> PAGEREF _Toc8316 \h </w:instrText>
        </w:r>
        <w:r>
          <w:fldChar w:fldCharType="separate"/>
        </w:r>
        <w:r>
          <w:t>3</w:t>
        </w:r>
        <w:r>
          <w:fldChar w:fldCharType="end"/>
        </w:r>
      </w:hyperlink>
    </w:p>
    <w:p>
      <w:pPr>
        <w:pStyle w:val="TOC1"/>
        <w:tabs>
          <w:tab w:val="right" w:leader="dot" w:pos="8306"/>
        </w:tabs>
      </w:pPr>
      <w:hyperlink w:anchor="_Toc1124" w:history="1">
        <w:r>
          <w:rPr>
            <w:rFonts w:ascii="仿宋" w:eastAsia="仿宋" w:hAnsi="仿宋" w:cs="仿宋" w:hint="eastAsia"/>
            <w:lang w:eastAsia="zh-CN"/>
          </w:rPr>
          <w:t>一、智能变电站自动化系统项目选址可行性分析</w:t>
        </w:r>
        <w:r>
          <w:tab/>
        </w:r>
        <w:r>
          <w:fldChar w:fldCharType="begin"/>
        </w:r>
        <w:r>
          <w:instrText xml:space="preserve"> PAGEREF _Toc1124 \h </w:instrText>
        </w:r>
        <w:r>
          <w:fldChar w:fldCharType="separate"/>
        </w:r>
        <w:r>
          <w:t>3</w:t>
        </w:r>
        <w:r>
          <w:fldChar w:fldCharType="end"/>
        </w:r>
      </w:hyperlink>
    </w:p>
    <w:p>
      <w:pPr>
        <w:pStyle w:val="TOC2"/>
        <w:tabs>
          <w:tab w:val="right" w:leader="dot" w:pos="8306"/>
        </w:tabs>
      </w:pPr>
      <w:hyperlink w:anchor="_Toc5666" w:history="1">
        <w:r>
          <w:rPr>
            <w:rFonts w:ascii="仿宋" w:eastAsia="仿宋" w:hAnsi="仿宋" w:cs="仿宋" w:hint="eastAsia"/>
            <w:lang w:eastAsia="zh-CN"/>
          </w:rPr>
          <w:t>(一)、智能变电站自动化系统项目选址</w:t>
        </w:r>
        <w:r>
          <w:tab/>
        </w:r>
        <w:r>
          <w:fldChar w:fldCharType="begin"/>
        </w:r>
        <w:r>
          <w:instrText xml:space="preserve"> PAGEREF _Toc5666 \h </w:instrText>
        </w:r>
        <w:r>
          <w:fldChar w:fldCharType="separate"/>
        </w:r>
        <w:r>
          <w:t>3</w:t>
        </w:r>
        <w:r>
          <w:fldChar w:fldCharType="end"/>
        </w:r>
      </w:hyperlink>
    </w:p>
    <w:p>
      <w:pPr>
        <w:pStyle w:val="TOC2"/>
        <w:tabs>
          <w:tab w:val="right" w:leader="dot" w:pos="8306"/>
        </w:tabs>
      </w:pPr>
      <w:hyperlink w:anchor="_Toc31600" w:history="1">
        <w:r>
          <w:rPr>
            <w:rFonts w:ascii="仿宋" w:eastAsia="仿宋" w:hAnsi="仿宋" w:cs="仿宋" w:hint="eastAsia"/>
            <w:lang w:eastAsia="zh-CN"/>
          </w:rPr>
          <w:t>(二)、用地控制指标</w:t>
        </w:r>
        <w:r>
          <w:tab/>
        </w:r>
        <w:r>
          <w:fldChar w:fldCharType="begin"/>
        </w:r>
        <w:r>
          <w:instrText xml:space="preserve"> PAGEREF _Toc31600 \h </w:instrText>
        </w:r>
        <w:r>
          <w:fldChar w:fldCharType="separate"/>
        </w:r>
        <w:r>
          <w:t>3</w:t>
        </w:r>
        <w:r>
          <w:fldChar w:fldCharType="end"/>
        </w:r>
      </w:hyperlink>
    </w:p>
    <w:p>
      <w:pPr>
        <w:pStyle w:val="TOC2"/>
        <w:tabs>
          <w:tab w:val="right" w:leader="dot" w:pos="8306"/>
        </w:tabs>
      </w:pPr>
      <w:hyperlink w:anchor="_Toc17182" w:history="1">
        <w:r>
          <w:rPr>
            <w:rFonts w:ascii="仿宋" w:eastAsia="仿宋" w:hAnsi="仿宋" w:cs="仿宋" w:hint="eastAsia"/>
            <w:lang w:eastAsia="zh-CN"/>
          </w:rPr>
          <w:t>(三)、节约用地措施</w:t>
        </w:r>
        <w:r>
          <w:tab/>
        </w:r>
        <w:r>
          <w:fldChar w:fldCharType="begin"/>
        </w:r>
        <w:r>
          <w:instrText xml:space="preserve"> PAGEREF _Toc17182 \h </w:instrText>
        </w:r>
        <w:r>
          <w:fldChar w:fldCharType="separate"/>
        </w:r>
        <w:r>
          <w:t>5</w:t>
        </w:r>
        <w:r>
          <w:fldChar w:fldCharType="end"/>
        </w:r>
      </w:hyperlink>
    </w:p>
    <w:p>
      <w:pPr>
        <w:pStyle w:val="TOC2"/>
        <w:tabs>
          <w:tab w:val="right" w:leader="dot" w:pos="8306"/>
        </w:tabs>
      </w:pPr>
      <w:hyperlink w:anchor="_Toc28605" w:history="1">
        <w:r>
          <w:rPr>
            <w:rFonts w:ascii="仿宋" w:eastAsia="仿宋" w:hAnsi="仿宋" w:cs="仿宋" w:hint="eastAsia"/>
            <w:lang w:eastAsia="zh-CN"/>
          </w:rPr>
          <w:t>(四)、总图布置方案</w:t>
        </w:r>
        <w:r>
          <w:tab/>
        </w:r>
        <w:r>
          <w:fldChar w:fldCharType="begin"/>
        </w:r>
        <w:r>
          <w:instrText xml:space="preserve"> PAGEREF _Toc28605 \h </w:instrText>
        </w:r>
        <w:r>
          <w:fldChar w:fldCharType="separate"/>
        </w:r>
        <w:r>
          <w:t>6</w:t>
        </w:r>
        <w:r>
          <w:fldChar w:fldCharType="end"/>
        </w:r>
      </w:hyperlink>
    </w:p>
    <w:p>
      <w:pPr>
        <w:pStyle w:val="TOC2"/>
        <w:tabs>
          <w:tab w:val="right" w:leader="dot" w:pos="8306"/>
        </w:tabs>
      </w:pPr>
      <w:hyperlink w:anchor="_Toc24473" w:history="1">
        <w:r>
          <w:rPr>
            <w:rFonts w:ascii="仿宋" w:eastAsia="仿宋" w:hAnsi="仿宋" w:cs="仿宋" w:hint="eastAsia"/>
            <w:lang w:eastAsia="zh-CN"/>
          </w:rPr>
          <w:t>(五)、选址综合评价</w:t>
        </w:r>
        <w:r>
          <w:tab/>
        </w:r>
        <w:r>
          <w:fldChar w:fldCharType="begin"/>
        </w:r>
        <w:r>
          <w:instrText xml:space="preserve"> PAGEREF _Toc24473 \h </w:instrText>
        </w:r>
        <w:r>
          <w:fldChar w:fldCharType="separate"/>
        </w:r>
        <w:r>
          <w:t>8</w:t>
        </w:r>
        <w:r>
          <w:fldChar w:fldCharType="end"/>
        </w:r>
      </w:hyperlink>
    </w:p>
    <w:p>
      <w:pPr>
        <w:pStyle w:val="TOC1"/>
        <w:tabs>
          <w:tab w:val="right" w:leader="dot" w:pos="8306"/>
        </w:tabs>
      </w:pPr>
      <w:hyperlink w:anchor="_Toc27856" w:history="1">
        <w:r>
          <w:rPr>
            <w:rFonts w:ascii="仿宋" w:eastAsia="仿宋" w:hAnsi="仿宋" w:cs="仿宋" w:hint="eastAsia"/>
            <w:lang w:eastAsia="zh-CN"/>
          </w:rPr>
          <w:t>二、工艺说明</w:t>
        </w:r>
        <w:r>
          <w:tab/>
        </w:r>
        <w:r>
          <w:fldChar w:fldCharType="begin"/>
        </w:r>
        <w:r>
          <w:instrText xml:space="preserve"> PAGEREF _Toc27856 \h </w:instrText>
        </w:r>
        <w:r>
          <w:fldChar w:fldCharType="separate"/>
        </w:r>
        <w:r>
          <w:t>9</w:t>
        </w:r>
        <w:r>
          <w:fldChar w:fldCharType="end"/>
        </w:r>
      </w:hyperlink>
    </w:p>
    <w:p>
      <w:pPr>
        <w:pStyle w:val="TOC2"/>
        <w:tabs>
          <w:tab w:val="right" w:leader="dot" w:pos="8306"/>
        </w:tabs>
      </w:pPr>
      <w:hyperlink w:anchor="_Toc13560" w:history="1">
        <w:r>
          <w:rPr>
            <w:rFonts w:ascii="仿宋" w:eastAsia="仿宋" w:hAnsi="仿宋" w:cs="仿宋" w:hint="eastAsia"/>
            <w:lang w:eastAsia="zh-CN"/>
          </w:rPr>
          <w:t>(一)、技术管理特点</w:t>
        </w:r>
        <w:r>
          <w:tab/>
        </w:r>
        <w:r>
          <w:fldChar w:fldCharType="begin"/>
        </w:r>
        <w:r>
          <w:instrText xml:space="preserve"> PAGEREF _Toc13560 \h </w:instrText>
        </w:r>
        <w:r>
          <w:fldChar w:fldCharType="separate"/>
        </w:r>
        <w:r>
          <w:t>9</w:t>
        </w:r>
        <w:r>
          <w:fldChar w:fldCharType="end"/>
        </w:r>
      </w:hyperlink>
    </w:p>
    <w:p>
      <w:pPr>
        <w:pStyle w:val="TOC2"/>
        <w:tabs>
          <w:tab w:val="right" w:leader="dot" w:pos="8306"/>
        </w:tabs>
      </w:pPr>
      <w:hyperlink w:anchor="_Toc14987" w:history="1">
        <w:r>
          <w:rPr>
            <w:rFonts w:ascii="仿宋" w:eastAsia="仿宋" w:hAnsi="仿宋" w:cs="仿宋" w:hint="eastAsia"/>
            <w:lang w:eastAsia="zh-CN"/>
          </w:rPr>
          <w:t>(二)、智能变电站自动化系统项目工艺技术设计方案</w:t>
        </w:r>
        <w:r>
          <w:tab/>
        </w:r>
        <w:r>
          <w:fldChar w:fldCharType="begin"/>
        </w:r>
        <w:r>
          <w:instrText xml:space="preserve"> PAGEREF _Toc14987 \h </w:instrText>
        </w:r>
        <w:r>
          <w:fldChar w:fldCharType="separate"/>
        </w:r>
        <w:r>
          <w:t>10</w:t>
        </w:r>
        <w:r>
          <w:fldChar w:fldCharType="end"/>
        </w:r>
      </w:hyperlink>
    </w:p>
    <w:p>
      <w:pPr>
        <w:pStyle w:val="TOC2"/>
        <w:tabs>
          <w:tab w:val="right" w:leader="dot" w:pos="8306"/>
        </w:tabs>
      </w:pPr>
      <w:hyperlink w:anchor="_Toc18275" w:history="1">
        <w:r>
          <w:rPr>
            <w:rFonts w:ascii="仿宋" w:eastAsia="仿宋" w:hAnsi="仿宋" w:cs="仿宋" w:hint="eastAsia"/>
            <w:lang w:eastAsia="zh-CN"/>
          </w:rPr>
          <w:t>(三)、设备选型方案</w:t>
        </w:r>
        <w:r>
          <w:tab/>
        </w:r>
        <w:r>
          <w:fldChar w:fldCharType="begin"/>
        </w:r>
        <w:r>
          <w:instrText xml:space="preserve"> PAGEREF _Toc18275 \h </w:instrText>
        </w:r>
        <w:r>
          <w:fldChar w:fldCharType="separate"/>
        </w:r>
        <w:r>
          <w:t>11</w:t>
        </w:r>
        <w:r>
          <w:fldChar w:fldCharType="end"/>
        </w:r>
      </w:hyperlink>
    </w:p>
    <w:p>
      <w:pPr>
        <w:pStyle w:val="TOC1"/>
        <w:tabs>
          <w:tab w:val="right" w:leader="dot" w:pos="8306"/>
        </w:tabs>
      </w:pPr>
      <w:hyperlink w:anchor="_Toc24852" w:history="1">
        <w:r>
          <w:rPr>
            <w:rFonts w:ascii="仿宋" w:eastAsia="仿宋" w:hAnsi="仿宋" w:cs="仿宋" w:hint="eastAsia"/>
            <w:lang w:eastAsia="zh-CN"/>
          </w:rPr>
          <w:t>三、智能变电站自动化系统项目建设背景及必要性分析</w:t>
        </w:r>
        <w:r>
          <w:tab/>
        </w:r>
        <w:r>
          <w:fldChar w:fldCharType="begin"/>
        </w:r>
        <w:r>
          <w:instrText xml:space="preserve"> PAGEREF _Toc24852 \h </w:instrText>
        </w:r>
        <w:r>
          <w:fldChar w:fldCharType="separate"/>
        </w:r>
        <w:r>
          <w:t>13</w:t>
        </w:r>
        <w:r>
          <w:fldChar w:fldCharType="end"/>
        </w:r>
      </w:hyperlink>
    </w:p>
    <w:p>
      <w:pPr>
        <w:pStyle w:val="TOC2"/>
        <w:tabs>
          <w:tab w:val="right" w:leader="dot" w:pos="8306"/>
        </w:tabs>
      </w:pPr>
      <w:hyperlink w:anchor="_Toc18559" w:history="1">
        <w:r>
          <w:rPr>
            <w:rFonts w:ascii="仿宋" w:eastAsia="仿宋" w:hAnsi="仿宋" w:cs="仿宋" w:hint="eastAsia"/>
            <w:lang w:eastAsia="zh-CN"/>
          </w:rPr>
          <w:t>(一)、智能变电站自动化系统项目背景分析</w:t>
        </w:r>
        <w:r>
          <w:tab/>
        </w:r>
        <w:r>
          <w:fldChar w:fldCharType="begin"/>
        </w:r>
        <w:r>
          <w:instrText xml:space="preserve"> PAGEREF _Toc18559 \h </w:instrText>
        </w:r>
        <w:r>
          <w:fldChar w:fldCharType="separate"/>
        </w:r>
        <w:r>
          <w:t>13</w:t>
        </w:r>
        <w:r>
          <w:fldChar w:fldCharType="end"/>
        </w:r>
      </w:hyperlink>
    </w:p>
    <w:p>
      <w:pPr>
        <w:pStyle w:val="TOC2"/>
        <w:tabs>
          <w:tab w:val="right" w:leader="dot" w:pos="8306"/>
        </w:tabs>
      </w:pPr>
      <w:hyperlink w:anchor="_Toc21815" w:history="1">
        <w:r>
          <w:rPr>
            <w:rFonts w:ascii="仿宋" w:eastAsia="仿宋" w:hAnsi="仿宋" w:cs="仿宋" w:hint="eastAsia"/>
            <w:lang w:eastAsia="zh-CN"/>
          </w:rPr>
          <w:t>(二)、智能变电站自动化系统项目建设必要性分析</w:t>
        </w:r>
        <w:r>
          <w:tab/>
        </w:r>
        <w:r>
          <w:fldChar w:fldCharType="begin"/>
        </w:r>
        <w:r>
          <w:instrText xml:space="preserve"> PAGEREF _Toc21815 \h </w:instrText>
        </w:r>
        <w:r>
          <w:fldChar w:fldCharType="separate"/>
        </w:r>
        <w:r>
          <w:t>14</w:t>
        </w:r>
        <w:r>
          <w:fldChar w:fldCharType="end"/>
        </w:r>
      </w:hyperlink>
    </w:p>
    <w:p>
      <w:pPr>
        <w:pStyle w:val="TOC1"/>
        <w:tabs>
          <w:tab w:val="right" w:leader="dot" w:pos="8306"/>
        </w:tabs>
      </w:pPr>
      <w:hyperlink w:anchor="_Toc1239" w:history="1">
        <w:r>
          <w:rPr>
            <w:rFonts w:ascii="仿宋" w:eastAsia="仿宋" w:hAnsi="仿宋" w:cs="仿宋" w:hint="eastAsia"/>
            <w:lang w:eastAsia="zh-CN"/>
          </w:rPr>
          <w:t>四、智能变电站自动化系统项目建设单位说明</w:t>
        </w:r>
        <w:r>
          <w:tab/>
        </w:r>
        <w:r>
          <w:fldChar w:fldCharType="begin"/>
        </w:r>
        <w:r>
          <w:instrText xml:space="preserve"> PAGEREF _Toc1239 \h </w:instrText>
        </w:r>
        <w:r>
          <w:fldChar w:fldCharType="separate"/>
        </w:r>
        <w:r>
          <w:t>16</w:t>
        </w:r>
        <w:r>
          <w:fldChar w:fldCharType="end"/>
        </w:r>
      </w:hyperlink>
    </w:p>
    <w:p>
      <w:pPr>
        <w:pStyle w:val="TOC2"/>
        <w:tabs>
          <w:tab w:val="right" w:leader="dot" w:pos="8306"/>
        </w:tabs>
      </w:pPr>
      <w:hyperlink w:anchor="_Toc22670" w:history="1">
        <w:r>
          <w:rPr>
            <w:rFonts w:ascii="仿宋" w:eastAsia="仿宋" w:hAnsi="仿宋" w:cs="仿宋" w:hint="eastAsia"/>
            <w:lang w:eastAsia="zh-CN"/>
          </w:rPr>
          <w:t>(一)、智能变电站自动化系统项目承办单位基本情况</w:t>
        </w:r>
        <w:r>
          <w:tab/>
        </w:r>
        <w:r>
          <w:fldChar w:fldCharType="begin"/>
        </w:r>
        <w:r>
          <w:instrText xml:space="preserve"> PAGEREF _Toc22670 \h </w:instrText>
        </w:r>
        <w:r>
          <w:fldChar w:fldCharType="separate"/>
        </w:r>
        <w:r>
          <w:t>16</w:t>
        </w:r>
        <w:r>
          <w:fldChar w:fldCharType="end"/>
        </w:r>
      </w:hyperlink>
    </w:p>
    <w:p>
      <w:pPr>
        <w:pStyle w:val="TOC2"/>
        <w:tabs>
          <w:tab w:val="right" w:leader="dot" w:pos="8306"/>
        </w:tabs>
      </w:pPr>
      <w:hyperlink w:anchor="_Toc18900" w:history="1">
        <w:r>
          <w:rPr>
            <w:rFonts w:ascii="仿宋" w:eastAsia="仿宋" w:hAnsi="仿宋" w:cs="仿宋" w:hint="eastAsia"/>
            <w:lang w:eastAsia="zh-CN"/>
          </w:rPr>
          <w:t>(二)、公司经济效益分析</w:t>
        </w:r>
        <w:r>
          <w:tab/>
        </w:r>
        <w:r>
          <w:fldChar w:fldCharType="begin"/>
        </w:r>
        <w:r>
          <w:instrText xml:space="preserve"> PAGEREF _Toc18900 \h </w:instrText>
        </w:r>
        <w:r>
          <w:fldChar w:fldCharType="separate"/>
        </w:r>
        <w:r>
          <w:t>16</w:t>
        </w:r>
        <w:r>
          <w:fldChar w:fldCharType="end"/>
        </w:r>
      </w:hyperlink>
    </w:p>
    <w:p>
      <w:pPr>
        <w:pStyle w:val="TOC1"/>
        <w:tabs>
          <w:tab w:val="right" w:leader="dot" w:pos="8306"/>
        </w:tabs>
      </w:pPr>
      <w:hyperlink w:anchor="_Toc13362" w:history="1">
        <w:r>
          <w:rPr>
            <w:rFonts w:ascii="仿宋" w:eastAsia="仿宋" w:hAnsi="仿宋" w:cs="仿宋" w:hint="eastAsia"/>
            <w:lang w:eastAsia="zh-CN"/>
          </w:rPr>
          <w:t>五、智能变电站自动化系统项目文档管理</w:t>
        </w:r>
        <w:r>
          <w:tab/>
        </w:r>
        <w:r>
          <w:fldChar w:fldCharType="begin"/>
        </w:r>
        <w:r>
          <w:instrText xml:space="preserve"> PAGEREF _Toc13362 \h </w:instrText>
        </w:r>
        <w:r>
          <w:fldChar w:fldCharType="separate"/>
        </w:r>
        <w:r>
          <w:t>18</w:t>
        </w:r>
        <w:r>
          <w:fldChar w:fldCharType="end"/>
        </w:r>
      </w:hyperlink>
    </w:p>
    <w:p>
      <w:pPr>
        <w:pStyle w:val="TOC2"/>
        <w:tabs>
          <w:tab w:val="right" w:leader="dot" w:pos="8306"/>
        </w:tabs>
      </w:pPr>
      <w:hyperlink w:anchor="_Toc28724" w:history="1">
        <w:r>
          <w:rPr>
            <w:rFonts w:ascii="仿宋" w:eastAsia="仿宋" w:hAnsi="仿宋" w:cs="仿宋" w:hint="eastAsia"/>
            <w:lang w:eastAsia="zh-CN"/>
          </w:rPr>
          <w:t>(一)、文档编制与审查</w:t>
        </w:r>
        <w:r>
          <w:tab/>
        </w:r>
        <w:r>
          <w:fldChar w:fldCharType="begin"/>
        </w:r>
        <w:r>
          <w:instrText xml:space="preserve"> PAGEREF _Toc28724 \h </w:instrText>
        </w:r>
        <w:r>
          <w:fldChar w:fldCharType="separate"/>
        </w:r>
        <w:r>
          <w:t>18</w:t>
        </w:r>
        <w:r>
          <w:fldChar w:fldCharType="end"/>
        </w:r>
      </w:hyperlink>
    </w:p>
    <w:p>
      <w:pPr>
        <w:pStyle w:val="TOC2"/>
        <w:tabs>
          <w:tab w:val="right" w:leader="dot" w:pos="8306"/>
        </w:tabs>
      </w:pPr>
      <w:hyperlink w:anchor="_Toc27085" w:history="1">
        <w:r>
          <w:rPr>
            <w:rFonts w:ascii="仿宋" w:eastAsia="仿宋" w:hAnsi="仿宋" w:cs="仿宋" w:hint="eastAsia"/>
            <w:lang w:eastAsia="zh-CN"/>
          </w:rPr>
          <w:t>(二)、文档发布与分发</w:t>
        </w:r>
        <w:r>
          <w:tab/>
        </w:r>
        <w:r>
          <w:fldChar w:fldCharType="begin"/>
        </w:r>
        <w:r>
          <w:instrText xml:space="preserve"> PAGEREF _Toc27085 \h </w:instrText>
        </w:r>
        <w:r>
          <w:fldChar w:fldCharType="separate"/>
        </w:r>
        <w:r>
          <w:t>19</w:t>
        </w:r>
        <w:r>
          <w:fldChar w:fldCharType="end"/>
        </w:r>
      </w:hyperlink>
    </w:p>
    <w:p>
      <w:pPr>
        <w:pStyle w:val="TOC2"/>
        <w:tabs>
          <w:tab w:val="right" w:leader="dot" w:pos="8306"/>
        </w:tabs>
      </w:pPr>
      <w:hyperlink w:anchor="_Toc22356" w:history="1">
        <w:r>
          <w:rPr>
            <w:rFonts w:ascii="仿宋" w:eastAsia="仿宋" w:hAnsi="仿宋" w:cs="仿宋" w:hint="eastAsia"/>
            <w:lang w:eastAsia="zh-CN"/>
          </w:rPr>
          <w:t>(三)、文档存档与归档</w:t>
        </w:r>
        <w:r>
          <w:tab/>
        </w:r>
        <w:r>
          <w:fldChar w:fldCharType="begin"/>
        </w:r>
        <w:r>
          <w:instrText xml:space="preserve"> PAGEREF _Toc22356 \h </w:instrText>
        </w:r>
        <w:r>
          <w:fldChar w:fldCharType="separate"/>
        </w:r>
        <w:r>
          <w:t>20</w:t>
        </w:r>
        <w:r>
          <w:fldChar w:fldCharType="end"/>
        </w:r>
      </w:hyperlink>
    </w:p>
    <w:p>
      <w:pPr>
        <w:pStyle w:val="TOC1"/>
        <w:tabs>
          <w:tab w:val="right" w:leader="dot" w:pos="8306"/>
        </w:tabs>
      </w:pPr>
      <w:hyperlink w:anchor="_Toc5687" w:history="1">
        <w:r>
          <w:rPr>
            <w:rFonts w:ascii="仿宋" w:eastAsia="仿宋" w:hAnsi="仿宋" w:cs="仿宋" w:hint="eastAsia"/>
            <w:lang w:eastAsia="zh-CN"/>
          </w:rPr>
          <w:t>六、智能变电站自动化系统项目概论</w:t>
        </w:r>
        <w:r>
          <w:tab/>
        </w:r>
        <w:r>
          <w:fldChar w:fldCharType="begin"/>
        </w:r>
        <w:r>
          <w:instrText xml:space="preserve"> PAGEREF _Toc5687 \h </w:instrText>
        </w:r>
        <w:r>
          <w:fldChar w:fldCharType="separate"/>
        </w:r>
        <w:r>
          <w:t>21</w:t>
        </w:r>
        <w:r>
          <w:fldChar w:fldCharType="end"/>
        </w:r>
      </w:hyperlink>
    </w:p>
    <w:p>
      <w:pPr>
        <w:pStyle w:val="TOC2"/>
        <w:tabs>
          <w:tab w:val="right" w:leader="dot" w:pos="8306"/>
        </w:tabs>
      </w:pPr>
      <w:hyperlink w:anchor="_Toc16343" w:history="1">
        <w:r>
          <w:rPr>
            <w:rFonts w:ascii="仿宋" w:eastAsia="仿宋" w:hAnsi="仿宋" w:cs="仿宋" w:hint="eastAsia"/>
            <w:lang w:eastAsia="zh-CN"/>
          </w:rPr>
          <w:t>(一)、智能变电站自动化系统项目概况</w:t>
        </w:r>
        <w:r>
          <w:tab/>
        </w:r>
        <w:r>
          <w:fldChar w:fldCharType="begin"/>
        </w:r>
        <w:r>
          <w:instrText xml:space="preserve"> PAGEREF _Toc16343 \h </w:instrText>
        </w:r>
        <w:r>
          <w:fldChar w:fldCharType="separate"/>
        </w:r>
        <w:r>
          <w:t>21</w:t>
        </w:r>
        <w:r>
          <w:fldChar w:fldCharType="end"/>
        </w:r>
      </w:hyperlink>
    </w:p>
    <w:p>
      <w:pPr>
        <w:pStyle w:val="TOC2"/>
        <w:tabs>
          <w:tab w:val="right" w:leader="dot" w:pos="8306"/>
        </w:tabs>
      </w:pPr>
      <w:hyperlink w:anchor="_Toc23050" w:history="1">
        <w:r>
          <w:rPr>
            <w:rFonts w:ascii="仿宋" w:eastAsia="仿宋" w:hAnsi="仿宋" w:cs="仿宋" w:hint="eastAsia"/>
            <w:lang w:eastAsia="zh-CN"/>
          </w:rPr>
          <w:t>(二)、智能变电站自动化系统项目目标</w:t>
        </w:r>
        <w:r>
          <w:tab/>
        </w:r>
        <w:r>
          <w:fldChar w:fldCharType="begin"/>
        </w:r>
        <w:r>
          <w:instrText xml:space="preserve"> PAGEREF _Toc23050 \h </w:instrText>
        </w:r>
        <w:r>
          <w:fldChar w:fldCharType="separate"/>
        </w:r>
        <w:r>
          <w:t>24</w:t>
        </w:r>
        <w:r>
          <w:fldChar w:fldCharType="end"/>
        </w:r>
      </w:hyperlink>
    </w:p>
    <w:p>
      <w:pPr>
        <w:pStyle w:val="TOC2"/>
        <w:tabs>
          <w:tab w:val="right" w:leader="dot" w:pos="8306"/>
        </w:tabs>
      </w:pPr>
      <w:hyperlink w:anchor="_Toc10347" w:history="1">
        <w:r>
          <w:rPr>
            <w:rFonts w:ascii="仿宋" w:eastAsia="仿宋" w:hAnsi="仿宋" w:cs="仿宋" w:hint="eastAsia"/>
            <w:lang w:eastAsia="zh-CN"/>
          </w:rPr>
          <w:t>(三)、智能变电站自动化系统项目提出的理由</w:t>
        </w:r>
        <w:r>
          <w:tab/>
        </w:r>
        <w:r>
          <w:fldChar w:fldCharType="begin"/>
        </w:r>
        <w:r>
          <w:instrText xml:space="preserve"> PAGEREF _Toc10347 \h </w:instrText>
        </w:r>
        <w:r>
          <w:fldChar w:fldCharType="separate"/>
        </w:r>
        <w:r>
          <w:t>25</w:t>
        </w:r>
        <w:r>
          <w:fldChar w:fldCharType="end"/>
        </w:r>
      </w:hyperlink>
    </w:p>
    <w:p>
      <w:pPr>
        <w:pStyle w:val="TOC2"/>
        <w:tabs>
          <w:tab w:val="right" w:leader="dot" w:pos="8306"/>
        </w:tabs>
      </w:pPr>
      <w:hyperlink w:anchor="_Toc32721" w:history="1">
        <w:r>
          <w:rPr>
            <w:rFonts w:ascii="仿宋" w:eastAsia="仿宋" w:hAnsi="仿宋" w:cs="仿宋" w:hint="eastAsia"/>
            <w:lang w:eastAsia="zh-CN"/>
          </w:rPr>
          <w:t>(四)、智能变电站自动化系统项目意义</w:t>
        </w:r>
        <w:r>
          <w:tab/>
        </w:r>
        <w:r>
          <w:fldChar w:fldCharType="begin"/>
        </w:r>
        <w:r>
          <w:instrText xml:space="preserve"> PAGEREF _Toc32721 \h </w:instrText>
        </w:r>
        <w:r>
          <w:fldChar w:fldCharType="separate"/>
        </w:r>
        <w:r>
          <w:t>27</w:t>
        </w:r>
        <w:r>
          <w:fldChar w:fldCharType="end"/>
        </w:r>
      </w:hyperlink>
    </w:p>
    <w:p>
      <w:pPr>
        <w:pStyle w:val="TOC2"/>
        <w:tabs>
          <w:tab w:val="right" w:leader="dot" w:pos="8306"/>
        </w:tabs>
      </w:pPr>
      <w:hyperlink w:anchor="_Toc9650" w:history="1">
        <w:r>
          <w:rPr>
            <w:rFonts w:ascii="仿宋" w:eastAsia="仿宋" w:hAnsi="仿宋" w:cs="仿宋" w:hint="eastAsia"/>
            <w:lang w:eastAsia="zh-CN"/>
          </w:rPr>
          <w:t>(五)、智能变电站自动化系统项目背景</w:t>
        </w:r>
        <w:r>
          <w:tab/>
        </w:r>
        <w:r>
          <w:fldChar w:fldCharType="begin"/>
        </w:r>
        <w:r>
          <w:instrText xml:space="preserve"> PAGEREF _Toc9650 \h </w:instrText>
        </w:r>
        <w:r>
          <w:fldChar w:fldCharType="separate"/>
        </w:r>
        <w:r>
          <w:t>27</w:t>
        </w:r>
        <w:r>
          <w:fldChar w:fldCharType="end"/>
        </w:r>
      </w:hyperlink>
    </w:p>
    <w:p>
      <w:pPr>
        <w:pStyle w:val="TOC1"/>
        <w:tabs>
          <w:tab w:val="right" w:leader="dot" w:pos="8306"/>
        </w:tabs>
      </w:pPr>
      <w:hyperlink w:anchor="_Toc5315" w:history="1">
        <w:r>
          <w:rPr>
            <w:rFonts w:ascii="仿宋" w:eastAsia="仿宋" w:hAnsi="仿宋" w:cs="仿宋" w:hint="eastAsia"/>
            <w:lang w:eastAsia="zh-CN"/>
          </w:rPr>
          <w:t>七、智能变电站自动化系统项目技术管理</w:t>
        </w:r>
        <w:r>
          <w:tab/>
        </w:r>
        <w:r>
          <w:fldChar w:fldCharType="begin"/>
        </w:r>
        <w:r>
          <w:instrText xml:space="preserve"> PAGEREF _Toc5315 \h </w:instrText>
        </w:r>
        <w:r>
          <w:fldChar w:fldCharType="separate"/>
        </w:r>
        <w:r>
          <w:t>28</w:t>
        </w:r>
        <w:r>
          <w:fldChar w:fldCharType="end"/>
        </w:r>
      </w:hyperlink>
    </w:p>
    <w:p>
      <w:pPr>
        <w:pStyle w:val="TOC2"/>
        <w:tabs>
          <w:tab w:val="right" w:leader="dot" w:pos="8306"/>
        </w:tabs>
      </w:pPr>
      <w:hyperlink w:anchor="_Toc13992" w:history="1">
        <w:r>
          <w:rPr>
            <w:rFonts w:ascii="仿宋" w:eastAsia="仿宋" w:hAnsi="仿宋" w:cs="仿宋" w:hint="eastAsia"/>
            <w:lang w:eastAsia="zh-CN"/>
          </w:rPr>
          <w:t>(一)、技术方案选用方向</w:t>
        </w:r>
        <w:r>
          <w:tab/>
        </w:r>
        <w:r>
          <w:fldChar w:fldCharType="begin"/>
        </w:r>
        <w:r>
          <w:instrText xml:space="preserve"> PAGEREF _Toc13992 \h </w:instrText>
        </w:r>
        <w:r>
          <w:fldChar w:fldCharType="separate"/>
        </w:r>
        <w:r>
          <w:t>28</w:t>
        </w:r>
        <w:r>
          <w:fldChar w:fldCharType="end"/>
        </w:r>
      </w:hyperlink>
    </w:p>
    <w:p>
      <w:pPr>
        <w:pStyle w:val="TOC2"/>
        <w:tabs>
          <w:tab w:val="right" w:leader="dot" w:pos="8306"/>
        </w:tabs>
      </w:pPr>
      <w:hyperlink w:anchor="_Toc4126" w:history="1">
        <w:r>
          <w:rPr>
            <w:rFonts w:ascii="仿宋" w:eastAsia="仿宋" w:hAnsi="仿宋" w:cs="仿宋" w:hint="eastAsia"/>
            <w:lang w:eastAsia="zh-CN"/>
          </w:rPr>
          <w:t>(二)、工艺技术方案选用原则</w:t>
        </w:r>
        <w:r>
          <w:tab/>
        </w:r>
        <w:r>
          <w:fldChar w:fldCharType="begin"/>
        </w:r>
        <w:r>
          <w:instrText xml:space="preserve"> PAGEREF _Toc4126 \h </w:instrText>
        </w:r>
        <w:r>
          <w:fldChar w:fldCharType="separate"/>
        </w:r>
        <w:r>
          <w:t>30</w:t>
        </w:r>
        <w:r>
          <w:fldChar w:fldCharType="end"/>
        </w:r>
      </w:hyperlink>
    </w:p>
    <w:p>
      <w:pPr>
        <w:pStyle w:val="TOC2"/>
        <w:tabs>
          <w:tab w:val="right" w:leader="dot" w:pos="8306"/>
        </w:tabs>
      </w:pPr>
      <w:hyperlink w:anchor="_Toc24825" w:history="1">
        <w:r>
          <w:rPr>
            <w:rFonts w:ascii="仿宋" w:eastAsia="仿宋" w:hAnsi="仿宋" w:cs="仿宋" w:hint="eastAsia"/>
            <w:lang w:eastAsia="zh-CN"/>
          </w:rPr>
          <w:t>(三)、工艺技术方案要求</w:t>
        </w:r>
        <w:r>
          <w:tab/>
        </w:r>
        <w:r>
          <w:fldChar w:fldCharType="begin"/>
        </w:r>
        <w:r>
          <w:instrText xml:space="preserve"> PAGEREF _Toc24825 \h </w:instrText>
        </w:r>
        <w:r>
          <w:fldChar w:fldCharType="separate"/>
        </w:r>
        <w:r>
          <w:t>33</w:t>
        </w:r>
        <w:r>
          <w:fldChar w:fldCharType="end"/>
        </w:r>
      </w:hyperlink>
    </w:p>
    <w:p>
      <w:pPr>
        <w:pStyle w:val="TOC1"/>
        <w:tabs>
          <w:tab w:val="right" w:leader="dot" w:pos="8306"/>
        </w:tabs>
      </w:pPr>
      <w:hyperlink w:anchor="_Toc18085" w:history="1">
        <w:r>
          <w:rPr>
            <w:rFonts w:ascii="仿宋" w:eastAsia="仿宋" w:hAnsi="仿宋" w:cs="仿宋" w:hint="eastAsia"/>
            <w:lang w:eastAsia="zh-CN"/>
          </w:rPr>
          <w:t>八、智能变电站自动化系统项目经营效益</w:t>
        </w:r>
        <w:r>
          <w:tab/>
        </w:r>
        <w:r>
          <w:fldChar w:fldCharType="begin"/>
        </w:r>
        <w:r>
          <w:instrText xml:space="preserve"> PAGEREF _Toc18085 \h </w:instrText>
        </w:r>
        <w:r>
          <w:fldChar w:fldCharType="separate"/>
        </w:r>
        <w:r>
          <w:t>35</w:t>
        </w:r>
        <w:r>
          <w:fldChar w:fldCharType="end"/>
        </w:r>
      </w:hyperlink>
    </w:p>
    <w:p>
      <w:pPr>
        <w:pStyle w:val="TOC2"/>
        <w:tabs>
          <w:tab w:val="right" w:leader="dot" w:pos="8306"/>
        </w:tabs>
      </w:pPr>
      <w:hyperlink w:anchor="_Toc32023" w:history="1">
        <w:r>
          <w:rPr>
            <w:rFonts w:ascii="仿宋" w:eastAsia="仿宋" w:hAnsi="仿宋" w:cs="仿宋" w:hint="eastAsia"/>
            <w:lang w:eastAsia="zh-CN"/>
          </w:rPr>
          <w:t>(一)、经济评价财务测算</w:t>
        </w:r>
        <w:r>
          <w:tab/>
        </w:r>
        <w:r>
          <w:fldChar w:fldCharType="begin"/>
        </w:r>
        <w:r>
          <w:instrText xml:space="preserve"> PAGEREF _Toc32023 \h </w:instrText>
        </w:r>
        <w:r>
          <w:fldChar w:fldCharType="separate"/>
        </w:r>
        <w:r>
          <w:t>35</w:t>
        </w:r>
        <w:r>
          <w:fldChar w:fldCharType="end"/>
        </w:r>
      </w:hyperlink>
    </w:p>
    <w:p>
      <w:pPr>
        <w:pStyle w:val="TOC2"/>
        <w:tabs>
          <w:tab w:val="right" w:leader="dot" w:pos="8306"/>
        </w:tabs>
      </w:pPr>
      <w:hyperlink w:anchor="_Toc4818" w:history="1">
        <w:r>
          <w:rPr>
            <w:rFonts w:ascii="仿宋" w:eastAsia="仿宋" w:hAnsi="仿宋" w:cs="仿宋" w:hint="eastAsia"/>
            <w:lang w:eastAsia="zh-CN"/>
          </w:rPr>
          <w:t>(二)、智能变电站自动化系统项目盈利能力分析</w:t>
        </w:r>
        <w:r>
          <w:tab/>
        </w:r>
        <w:r>
          <w:fldChar w:fldCharType="begin"/>
        </w:r>
        <w:r>
          <w:instrText xml:space="preserve"> PAGEREF _Toc4818 \h </w:instrText>
        </w:r>
        <w:r>
          <w:fldChar w:fldCharType="separate"/>
        </w:r>
        <w:r>
          <w:t>36</w:t>
        </w:r>
        <w:r>
          <w:fldChar w:fldCharType="end"/>
        </w:r>
      </w:hyperlink>
    </w:p>
    <w:p>
      <w:pPr>
        <w:pStyle w:val="TOC1"/>
        <w:tabs>
          <w:tab w:val="right" w:leader="dot" w:pos="8306"/>
        </w:tabs>
      </w:pPr>
      <w:hyperlink w:anchor="_Toc6174" w:history="1">
        <w:r>
          <w:rPr>
            <w:rFonts w:ascii="仿宋" w:eastAsia="仿宋" w:hAnsi="仿宋" w:cs="仿宋" w:hint="eastAsia"/>
            <w:lang w:eastAsia="zh-CN"/>
          </w:rPr>
          <w:t>九、智能变电站自动化系统项目社会影响</w:t>
        </w:r>
        <w:r>
          <w:tab/>
        </w:r>
        <w:r>
          <w:fldChar w:fldCharType="begin"/>
        </w:r>
        <w:r>
          <w:instrText xml:space="preserve"> PAGEREF _Toc6174 \h </w:instrText>
        </w:r>
        <w:r>
          <w:fldChar w:fldCharType="separate"/>
        </w:r>
        <w:r>
          <w:t>37</w:t>
        </w:r>
        <w:r>
          <w:fldChar w:fldCharType="end"/>
        </w:r>
      </w:hyperlink>
    </w:p>
    <w:p>
      <w:pPr>
        <w:pStyle w:val="TOC2"/>
        <w:tabs>
          <w:tab w:val="right" w:leader="dot" w:pos="8306"/>
        </w:tabs>
      </w:pPr>
      <w:hyperlink w:anchor="_Toc8111" w:history="1">
        <w:r>
          <w:rPr>
            <w:rFonts w:ascii="仿宋" w:eastAsia="仿宋" w:hAnsi="仿宋" w:cs="仿宋" w:hint="eastAsia"/>
            <w:lang w:eastAsia="zh-CN"/>
          </w:rPr>
          <w:t>(一)、社会责任与义务</w:t>
        </w:r>
        <w:r>
          <w:tab/>
        </w:r>
        <w:r>
          <w:fldChar w:fldCharType="begin"/>
        </w:r>
        <w:r>
          <w:instrText xml:space="preserve"> PAGEREF _Toc8111 \h </w:instrText>
        </w:r>
        <w:r>
          <w:fldChar w:fldCharType="separate"/>
        </w:r>
        <w:r>
          <w:t>37</w:t>
        </w:r>
        <w:r>
          <w:fldChar w:fldCharType="end"/>
        </w:r>
      </w:hyperlink>
    </w:p>
    <w:p>
      <w:pPr>
        <w:pStyle w:val="TOC2"/>
        <w:tabs>
          <w:tab w:val="right" w:leader="dot" w:pos="8306"/>
        </w:tabs>
      </w:pPr>
      <w:hyperlink w:anchor="_Toc16843" w:history="1">
        <w:r>
          <w:rPr>
            <w:rFonts w:ascii="仿宋" w:eastAsia="仿宋" w:hAnsi="仿宋" w:cs="仿宋" w:hint="eastAsia"/>
            <w:lang w:eastAsia="zh-CN"/>
          </w:rPr>
          <w:t>(二)、社会参与与沟通</w:t>
        </w:r>
        <w:r>
          <w:tab/>
        </w:r>
        <w:r>
          <w:fldChar w:fldCharType="begin"/>
        </w:r>
        <w:r>
          <w:instrText xml:space="preserve"> PAGEREF _Toc16843 \h </w:instrText>
        </w:r>
        <w:r>
          <w:fldChar w:fldCharType="separate"/>
        </w:r>
        <w:r>
          <w:t>38</w:t>
        </w:r>
        <w:r>
          <w:fldChar w:fldCharType="end"/>
        </w:r>
      </w:hyperlink>
    </w:p>
    <w:p>
      <w:pPr>
        <w:pStyle w:val="TOC1"/>
        <w:tabs>
          <w:tab w:val="right" w:leader="dot" w:pos="8306"/>
        </w:tabs>
      </w:pPr>
      <w:hyperlink w:anchor="_Toc29566" w:history="1">
        <w:r>
          <w:rPr>
            <w:rFonts w:ascii="仿宋" w:eastAsia="仿宋" w:hAnsi="仿宋" w:cs="仿宋" w:hint="eastAsia"/>
            <w:lang w:eastAsia="zh-CN"/>
          </w:rPr>
          <w:t>十、智能变电站自动化系统项目风险管理</w:t>
        </w:r>
        <w:r>
          <w:tab/>
        </w:r>
        <w:r>
          <w:fldChar w:fldCharType="begin"/>
        </w:r>
        <w:r>
          <w:instrText xml:space="preserve"> PAGEREF _Toc29566 \h </w:instrText>
        </w:r>
        <w:r>
          <w:fldChar w:fldCharType="separate"/>
        </w:r>
        <w:r>
          <w:t>39</w:t>
        </w:r>
        <w:r>
          <w:fldChar w:fldCharType="end"/>
        </w:r>
      </w:hyperlink>
    </w:p>
    <w:p>
      <w:pPr>
        <w:pStyle w:val="TOC2"/>
        <w:tabs>
          <w:tab w:val="right" w:leader="dot" w:pos="8306"/>
        </w:tabs>
      </w:pPr>
      <w:hyperlink w:anchor="_Toc3840" w:history="1">
        <w:r>
          <w:rPr>
            <w:rFonts w:ascii="仿宋" w:eastAsia="仿宋" w:hAnsi="仿宋" w:cs="仿宋" w:hint="eastAsia"/>
            <w:lang w:eastAsia="zh-CN"/>
          </w:rPr>
          <w:t>(一)、风险识别与评估</w:t>
        </w:r>
        <w:r>
          <w:tab/>
        </w:r>
        <w:r>
          <w:fldChar w:fldCharType="begin"/>
        </w:r>
        <w:r>
          <w:instrText xml:space="preserve"> PAGEREF _Toc3840 \h </w:instrText>
        </w:r>
        <w:r>
          <w:fldChar w:fldCharType="separate"/>
        </w:r>
        <w:r>
          <w:t>39</w:t>
        </w:r>
        <w:r>
          <w:fldChar w:fldCharType="end"/>
        </w:r>
      </w:hyperlink>
    </w:p>
    <w:p>
      <w:pPr>
        <w:pStyle w:val="TOC2"/>
        <w:tabs>
          <w:tab w:val="right" w:leader="dot" w:pos="8306"/>
        </w:tabs>
      </w:pPr>
      <w:hyperlink w:anchor="_Toc149" w:history="1">
        <w:r>
          <w:rPr>
            <w:rFonts w:ascii="仿宋" w:eastAsia="仿宋" w:hAnsi="仿宋" w:cs="仿宋" w:hint="eastAsia"/>
            <w:lang w:eastAsia="zh-CN"/>
          </w:rPr>
          <w:t>(二)、风险应对策略</w:t>
        </w:r>
        <w:r>
          <w:tab/>
        </w:r>
        <w:r>
          <w:fldChar w:fldCharType="begin"/>
        </w:r>
        <w:r>
          <w:instrText xml:space="preserve"> PAGEREF _Toc149 \h </w:instrText>
        </w:r>
        <w:r>
          <w:fldChar w:fldCharType="separate"/>
        </w:r>
        <w:r>
          <w:t>40</w:t>
        </w:r>
        <w:r>
          <w:fldChar w:fldCharType="end"/>
        </w:r>
      </w:hyperlink>
    </w:p>
    <w:p>
      <w:pPr>
        <w:pStyle w:val="TOC2"/>
        <w:tabs>
          <w:tab w:val="right" w:leader="dot" w:pos="8306"/>
        </w:tabs>
      </w:pPr>
      <w:hyperlink w:anchor="_Toc7610" w:history="1">
        <w:r>
          <w:rPr>
            <w:rFonts w:ascii="仿宋" w:eastAsia="仿宋" w:hAnsi="仿宋" w:cs="仿宋" w:hint="eastAsia"/>
            <w:lang w:eastAsia="zh-CN"/>
          </w:rPr>
          <w:t>(三)、风险监控与控制</w:t>
        </w:r>
        <w:r>
          <w:tab/>
        </w:r>
        <w:r>
          <w:fldChar w:fldCharType="begin"/>
        </w:r>
        <w:r>
          <w:instrText xml:space="preserve"> PAGEREF _Toc7610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27" w:history="1">
        <w:r>
          <w:rPr>
            <w:rFonts w:ascii="仿宋" w:eastAsia="仿宋" w:hAnsi="仿宋" w:cs="仿宋" w:hint="eastAsia"/>
            <w:lang w:eastAsia="zh-CN"/>
          </w:rPr>
          <w:t>十一、智能变电站自动化系统项目财务管理</w:t>
        </w:r>
        <w:r>
          <w:tab/>
        </w:r>
        <w:r>
          <w:fldChar w:fldCharType="begin"/>
        </w:r>
        <w:r>
          <w:instrText xml:space="preserve"> PAGEREF _Toc30227 \h </w:instrText>
        </w:r>
        <w:r>
          <w:fldChar w:fldCharType="separate"/>
        </w:r>
        <w:r>
          <w:t>43</w:t>
        </w:r>
        <w:r>
          <w:fldChar w:fldCharType="end"/>
        </w:r>
      </w:hyperlink>
    </w:p>
    <w:p>
      <w:pPr>
        <w:pStyle w:val="TOC2"/>
        <w:tabs>
          <w:tab w:val="right" w:leader="dot" w:pos="8306"/>
        </w:tabs>
      </w:pPr>
      <w:hyperlink w:anchor="_Toc3424" w:history="1">
        <w:r>
          <w:rPr>
            <w:rFonts w:ascii="仿宋" w:eastAsia="仿宋" w:hAnsi="仿宋" w:cs="仿宋" w:hint="eastAsia"/>
            <w:lang w:eastAsia="zh-CN"/>
          </w:rPr>
          <w:t>(一)、资金需求大</w:t>
        </w:r>
        <w:r>
          <w:tab/>
        </w:r>
        <w:r>
          <w:fldChar w:fldCharType="begin"/>
        </w:r>
        <w:r>
          <w:instrText xml:space="preserve"> PAGEREF _Toc3424 \h </w:instrText>
        </w:r>
        <w:r>
          <w:fldChar w:fldCharType="separate"/>
        </w:r>
        <w:r>
          <w:t>43</w:t>
        </w:r>
        <w:r>
          <w:fldChar w:fldCharType="end"/>
        </w:r>
      </w:hyperlink>
    </w:p>
    <w:p>
      <w:pPr>
        <w:pStyle w:val="TOC2"/>
        <w:tabs>
          <w:tab w:val="right" w:leader="dot" w:pos="8306"/>
        </w:tabs>
      </w:pPr>
      <w:hyperlink w:anchor="_Toc5986" w:history="1">
        <w:r>
          <w:rPr>
            <w:rFonts w:ascii="仿宋" w:eastAsia="仿宋" w:hAnsi="仿宋" w:cs="仿宋" w:hint="eastAsia"/>
            <w:lang w:eastAsia="zh-CN"/>
          </w:rPr>
          <w:t>(二)、研发周期长</w:t>
        </w:r>
        <w:r>
          <w:tab/>
        </w:r>
        <w:r>
          <w:fldChar w:fldCharType="begin"/>
        </w:r>
        <w:r>
          <w:instrText xml:space="preserve"> PAGEREF _Toc5986 \h </w:instrText>
        </w:r>
        <w:r>
          <w:fldChar w:fldCharType="separate"/>
        </w:r>
        <w:r>
          <w:t>44</w:t>
        </w:r>
        <w:r>
          <w:fldChar w:fldCharType="end"/>
        </w:r>
      </w:hyperlink>
    </w:p>
    <w:p>
      <w:pPr>
        <w:pStyle w:val="TOC2"/>
        <w:tabs>
          <w:tab w:val="right" w:leader="dot" w:pos="8306"/>
        </w:tabs>
      </w:pPr>
      <w:hyperlink w:anchor="_Toc14030" w:history="1">
        <w:r>
          <w:rPr>
            <w:rFonts w:ascii="仿宋" w:eastAsia="仿宋" w:hAnsi="仿宋" w:cs="仿宋" w:hint="eastAsia"/>
            <w:lang w:eastAsia="zh-CN"/>
          </w:rPr>
          <w:t>(三)、市场风险大</w:t>
        </w:r>
        <w:r>
          <w:tab/>
        </w:r>
        <w:r>
          <w:fldChar w:fldCharType="begin"/>
        </w:r>
        <w:r>
          <w:instrText xml:space="preserve"> PAGEREF _Toc14030 \h </w:instrText>
        </w:r>
        <w:r>
          <w:fldChar w:fldCharType="separate"/>
        </w:r>
        <w:r>
          <w:t>46</w:t>
        </w:r>
        <w:r>
          <w:fldChar w:fldCharType="end"/>
        </w:r>
      </w:hyperlink>
    </w:p>
    <w:p>
      <w:pPr>
        <w:pStyle w:val="TOC2"/>
        <w:tabs>
          <w:tab w:val="right" w:leader="dot" w:pos="8306"/>
        </w:tabs>
      </w:pPr>
      <w:hyperlink w:anchor="_Toc22690" w:history="1">
        <w:r>
          <w:rPr>
            <w:rFonts w:ascii="仿宋" w:eastAsia="仿宋" w:hAnsi="仿宋" w:cs="仿宋" w:hint="eastAsia"/>
            <w:lang w:eastAsia="zh-CN"/>
          </w:rPr>
          <w:t>(四)、利润率高</w:t>
        </w:r>
        <w:r>
          <w:tab/>
        </w:r>
        <w:r>
          <w:fldChar w:fldCharType="begin"/>
        </w:r>
        <w:r>
          <w:instrText xml:space="preserve"> PAGEREF _Toc22690 \h </w:instrText>
        </w:r>
        <w:r>
          <w:fldChar w:fldCharType="separate"/>
        </w:r>
        <w:r>
          <w:t>48</w:t>
        </w:r>
        <w:r>
          <w:fldChar w:fldCharType="end"/>
        </w:r>
      </w:hyperlink>
    </w:p>
    <w:p>
      <w:pPr>
        <w:pStyle w:val="TOC1"/>
        <w:tabs>
          <w:tab w:val="right" w:leader="dot" w:pos="8306"/>
        </w:tabs>
      </w:pPr>
      <w:hyperlink w:anchor="_Toc2452" w:history="1">
        <w:r>
          <w:rPr>
            <w:rFonts w:ascii="仿宋" w:eastAsia="仿宋" w:hAnsi="仿宋" w:cs="仿宋" w:hint="eastAsia"/>
            <w:lang w:eastAsia="zh-CN"/>
          </w:rPr>
          <w:t>十二、智能变电站自动化系统项目人力资源管理</w:t>
        </w:r>
        <w:r>
          <w:tab/>
        </w:r>
        <w:r>
          <w:fldChar w:fldCharType="begin"/>
        </w:r>
        <w:r>
          <w:instrText xml:space="preserve"> PAGEREF _Toc2452 \h </w:instrText>
        </w:r>
        <w:r>
          <w:fldChar w:fldCharType="separate"/>
        </w:r>
        <w:r>
          <w:t>51</w:t>
        </w:r>
        <w:r>
          <w:fldChar w:fldCharType="end"/>
        </w:r>
      </w:hyperlink>
    </w:p>
    <w:p>
      <w:pPr>
        <w:pStyle w:val="TOC2"/>
        <w:tabs>
          <w:tab w:val="right" w:leader="dot" w:pos="8306"/>
        </w:tabs>
      </w:pPr>
      <w:hyperlink w:anchor="_Toc12130" w:history="1">
        <w:r>
          <w:rPr>
            <w:rFonts w:ascii="仿宋" w:eastAsia="仿宋" w:hAnsi="仿宋" w:cs="仿宋" w:hint="eastAsia"/>
            <w:lang w:eastAsia="zh-CN"/>
          </w:rPr>
          <w:t>(一)、建立健全的预算管理制度</w:t>
        </w:r>
        <w:r>
          <w:tab/>
        </w:r>
        <w:r>
          <w:fldChar w:fldCharType="begin"/>
        </w:r>
        <w:r>
          <w:instrText xml:space="preserve"> PAGEREF _Toc12130 \h </w:instrText>
        </w:r>
        <w:r>
          <w:fldChar w:fldCharType="separate"/>
        </w:r>
        <w:r>
          <w:t>51</w:t>
        </w:r>
        <w:r>
          <w:fldChar w:fldCharType="end"/>
        </w:r>
      </w:hyperlink>
    </w:p>
    <w:p>
      <w:pPr>
        <w:pStyle w:val="TOC2"/>
        <w:tabs>
          <w:tab w:val="right" w:leader="dot" w:pos="8306"/>
        </w:tabs>
      </w:pPr>
      <w:hyperlink w:anchor="_Toc24632" w:history="1">
        <w:r>
          <w:rPr>
            <w:rFonts w:ascii="仿宋" w:eastAsia="仿宋" w:hAnsi="仿宋" w:cs="仿宋" w:hint="eastAsia"/>
            <w:lang w:eastAsia="zh-CN"/>
          </w:rPr>
          <w:t>(二)、加强资金流动监控</w:t>
        </w:r>
        <w:r>
          <w:tab/>
        </w:r>
        <w:r>
          <w:fldChar w:fldCharType="begin"/>
        </w:r>
        <w:r>
          <w:instrText xml:space="preserve"> PAGEREF _Toc24632 \h </w:instrText>
        </w:r>
        <w:r>
          <w:fldChar w:fldCharType="separate"/>
        </w:r>
        <w:r>
          <w:t>52</w:t>
        </w:r>
        <w:r>
          <w:fldChar w:fldCharType="end"/>
        </w:r>
      </w:hyperlink>
    </w:p>
    <w:p>
      <w:pPr>
        <w:pStyle w:val="TOC2"/>
        <w:tabs>
          <w:tab w:val="right" w:leader="dot" w:pos="8306"/>
        </w:tabs>
      </w:pPr>
      <w:hyperlink w:anchor="_Toc16997" w:history="1">
        <w:r>
          <w:rPr>
            <w:rFonts w:ascii="仿宋" w:eastAsia="仿宋" w:hAnsi="仿宋" w:cs="仿宋" w:hint="eastAsia"/>
            <w:lang w:eastAsia="zh-CN"/>
          </w:rPr>
          <w:t>(三)、制定完善的风险控制机制</w:t>
        </w:r>
        <w:r>
          <w:tab/>
        </w:r>
        <w:r>
          <w:fldChar w:fldCharType="begin"/>
        </w:r>
        <w:r>
          <w:instrText xml:space="preserve"> PAGEREF _Toc16997 \h </w:instrText>
        </w:r>
        <w:r>
          <w:fldChar w:fldCharType="separate"/>
        </w:r>
        <w:r>
          <w:t>54</w:t>
        </w:r>
        <w:r>
          <w:fldChar w:fldCharType="end"/>
        </w:r>
      </w:hyperlink>
    </w:p>
    <w:p>
      <w:pPr>
        <w:pStyle w:val="TOC2"/>
        <w:tabs>
          <w:tab w:val="right" w:leader="dot" w:pos="8306"/>
        </w:tabs>
      </w:pPr>
      <w:hyperlink w:anchor="_Toc27519" w:history="1">
        <w:r>
          <w:rPr>
            <w:rFonts w:ascii="仿宋" w:eastAsia="仿宋" w:hAnsi="仿宋" w:cs="仿宋" w:hint="eastAsia"/>
            <w:lang w:eastAsia="zh-CN"/>
          </w:rPr>
          <w:t>(四)、优化成本管理</w:t>
        </w:r>
        <w:r>
          <w:tab/>
        </w:r>
        <w:r>
          <w:fldChar w:fldCharType="begin"/>
        </w:r>
        <w:r>
          <w:instrText xml:space="preserve"> PAGEREF _Toc27519 \h </w:instrText>
        </w:r>
        <w:r>
          <w:fldChar w:fldCharType="separate"/>
        </w:r>
        <w:r>
          <w:t>55</w:t>
        </w:r>
        <w:r>
          <w:fldChar w:fldCharType="end"/>
        </w:r>
      </w:hyperlink>
    </w:p>
    <w:p>
      <w:pPr>
        <w:pStyle w:val="TOC1"/>
        <w:tabs>
          <w:tab w:val="right" w:leader="dot" w:pos="8306"/>
        </w:tabs>
      </w:pPr>
      <w:hyperlink w:anchor="_Toc14399" w:history="1">
        <w:r>
          <w:rPr>
            <w:rFonts w:ascii="仿宋" w:eastAsia="仿宋" w:hAnsi="仿宋" w:cs="仿宋" w:hint="eastAsia"/>
            <w:lang w:eastAsia="zh-CN"/>
          </w:rPr>
          <w:t>十三、利益相关者分析与沟通计划</w:t>
        </w:r>
        <w:r>
          <w:tab/>
        </w:r>
        <w:r>
          <w:fldChar w:fldCharType="begin"/>
        </w:r>
        <w:r>
          <w:instrText xml:space="preserve"> PAGEREF _Toc14399 \h </w:instrText>
        </w:r>
        <w:r>
          <w:fldChar w:fldCharType="separate"/>
        </w:r>
        <w:r>
          <w:t>57</w:t>
        </w:r>
        <w:r>
          <w:fldChar w:fldCharType="end"/>
        </w:r>
      </w:hyperlink>
    </w:p>
    <w:p>
      <w:pPr>
        <w:pStyle w:val="TOC2"/>
        <w:tabs>
          <w:tab w:val="right" w:leader="dot" w:pos="8306"/>
        </w:tabs>
      </w:pPr>
      <w:hyperlink w:anchor="_Toc5384" w:history="1">
        <w:r>
          <w:rPr>
            <w:rFonts w:ascii="仿宋" w:eastAsia="仿宋" w:hAnsi="仿宋" w:cs="仿宋" w:hint="eastAsia"/>
            <w:lang w:eastAsia="zh-CN"/>
          </w:rPr>
          <w:t>(一)、利益相关者分析</w:t>
        </w:r>
        <w:r>
          <w:tab/>
        </w:r>
        <w:r>
          <w:fldChar w:fldCharType="begin"/>
        </w:r>
        <w:r>
          <w:instrText xml:space="preserve"> PAGEREF _Toc5384 \h </w:instrText>
        </w:r>
        <w:r>
          <w:fldChar w:fldCharType="separate"/>
        </w:r>
        <w:r>
          <w:t>57</w:t>
        </w:r>
        <w:r>
          <w:fldChar w:fldCharType="end"/>
        </w:r>
      </w:hyperlink>
    </w:p>
    <w:p>
      <w:pPr>
        <w:pStyle w:val="TOC2"/>
        <w:tabs>
          <w:tab w:val="right" w:leader="dot" w:pos="8306"/>
        </w:tabs>
      </w:pPr>
      <w:hyperlink w:anchor="_Toc9219" w:history="1">
        <w:r>
          <w:rPr>
            <w:rFonts w:ascii="仿宋" w:eastAsia="仿宋" w:hAnsi="仿宋" w:cs="仿宋" w:hint="eastAsia"/>
            <w:lang w:eastAsia="zh-CN"/>
          </w:rPr>
          <w:t>(二)、沟通计划</w:t>
        </w:r>
        <w:r>
          <w:tab/>
        </w:r>
        <w:r>
          <w:fldChar w:fldCharType="begin"/>
        </w:r>
        <w:r>
          <w:instrText xml:space="preserve"> PAGEREF _Toc9219 \h </w:instrText>
        </w:r>
        <w:r>
          <w:fldChar w:fldCharType="separate"/>
        </w:r>
        <w:r>
          <w:t>58</w:t>
        </w:r>
        <w:r>
          <w:fldChar w:fldCharType="end"/>
        </w:r>
      </w:hyperlink>
    </w:p>
    <w:p>
      <w:pPr>
        <w:pStyle w:val="TOC1"/>
        <w:tabs>
          <w:tab w:val="right" w:leader="dot" w:pos="8306"/>
        </w:tabs>
      </w:pPr>
      <w:hyperlink w:anchor="_Toc31680" w:history="1">
        <w:r>
          <w:rPr>
            <w:rFonts w:ascii="仿宋" w:eastAsia="仿宋" w:hAnsi="仿宋" w:cs="仿宋" w:hint="eastAsia"/>
            <w:lang w:eastAsia="zh-CN"/>
          </w:rPr>
          <w:t>十四、风险识别与分类</w:t>
        </w:r>
        <w:r>
          <w:tab/>
        </w:r>
        <w:r>
          <w:fldChar w:fldCharType="begin"/>
        </w:r>
        <w:r>
          <w:instrText xml:space="preserve"> PAGEREF _Toc31680 \h </w:instrText>
        </w:r>
        <w:r>
          <w:fldChar w:fldCharType="separate"/>
        </w:r>
        <w:r>
          <w:t>59</w:t>
        </w:r>
        <w:r>
          <w:fldChar w:fldCharType="end"/>
        </w:r>
      </w:hyperlink>
    </w:p>
    <w:p>
      <w:pPr>
        <w:pStyle w:val="TOC2"/>
        <w:tabs>
          <w:tab w:val="right" w:leader="dot" w:pos="8306"/>
        </w:tabs>
      </w:pPr>
      <w:hyperlink w:anchor="_Toc18538" w:history="1">
        <w:r>
          <w:rPr>
            <w:rFonts w:ascii="仿宋" w:eastAsia="仿宋" w:hAnsi="仿宋" w:cs="仿宋" w:hint="eastAsia"/>
            <w:lang w:eastAsia="zh-CN"/>
          </w:rPr>
          <w:t>(一)、风险识别</w:t>
        </w:r>
        <w:r>
          <w:tab/>
        </w:r>
        <w:r>
          <w:fldChar w:fldCharType="begin"/>
        </w:r>
        <w:r>
          <w:instrText xml:space="preserve"> PAGEREF _Toc18538 \h </w:instrText>
        </w:r>
        <w:r>
          <w:fldChar w:fldCharType="separate"/>
        </w:r>
        <w:r>
          <w:t>59</w:t>
        </w:r>
        <w:r>
          <w:fldChar w:fldCharType="end"/>
        </w:r>
      </w:hyperlink>
    </w:p>
    <w:p>
      <w:pPr>
        <w:pStyle w:val="TOC2"/>
        <w:tabs>
          <w:tab w:val="right" w:leader="dot" w:pos="8306"/>
        </w:tabs>
      </w:pPr>
      <w:hyperlink w:anchor="_Toc250" w:history="1">
        <w:r>
          <w:rPr>
            <w:rFonts w:ascii="仿宋" w:eastAsia="仿宋" w:hAnsi="仿宋" w:cs="仿宋" w:hint="eastAsia"/>
            <w:lang w:eastAsia="zh-CN"/>
          </w:rPr>
          <w:t>(二)、风险分类</w:t>
        </w:r>
        <w:r>
          <w:tab/>
        </w:r>
        <w:r>
          <w:fldChar w:fldCharType="begin"/>
        </w:r>
        <w:r>
          <w:instrText xml:space="preserve"> PAGEREF _Toc250 \h </w:instrText>
        </w:r>
        <w:r>
          <w:fldChar w:fldCharType="separate"/>
        </w:r>
        <w:r>
          <w:t>60</w:t>
        </w:r>
        <w:r>
          <w:fldChar w:fldCharType="end"/>
        </w:r>
      </w:hyperlink>
    </w:p>
    <w:p>
      <w:pPr>
        <w:pStyle w:val="TOC1"/>
        <w:tabs>
          <w:tab w:val="right" w:leader="dot" w:pos="8306"/>
        </w:tabs>
      </w:pPr>
      <w:hyperlink w:anchor="_Toc27920" w:history="1">
        <w:r>
          <w:rPr>
            <w:rFonts w:ascii="仿宋" w:eastAsia="仿宋" w:hAnsi="仿宋" w:cs="仿宋" w:hint="eastAsia"/>
            <w:lang w:eastAsia="zh-CN"/>
          </w:rPr>
          <w:t>十五、智能变电站自动化系统项目实施时间节点</w:t>
        </w:r>
        <w:r>
          <w:tab/>
        </w:r>
        <w:r>
          <w:fldChar w:fldCharType="begin"/>
        </w:r>
        <w:r>
          <w:instrText xml:space="preserve"> PAGEREF _Toc27920 \h </w:instrText>
        </w:r>
        <w:r>
          <w:fldChar w:fldCharType="separate"/>
        </w:r>
        <w:r>
          <w:t>62</w:t>
        </w:r>
        <w:r>
          <w:fldChar w:fldCharType="end"/>
        </w:r>
      </w:hyperlink>
    </w:p>
    <w:p>
      <w:pPr>
        <w:pStyle w:val="TOC2"/>
        <w:tabs>
          <w:tab w:val="right" w:leader="dot" w:pos="8306"/>
        </w:tabs>
      </w:pPr>
      <w:hyperlink w:anchor="_Toc21290" w:history="1">
        <w:r>
          <w:rPr>
            <w:rFonts w:ascii="仿宋" w:eastAsia="仿宋" w:hAnsi="仿宋" w:cs="仿宋" w:hint="eastAsia"/>
            <w:lang w:eastAsia="zh-CN"/>
          </w:rPr>
          <w:t>(一)、智能变电站自动化系统项目启动阶段时间节点</w:t>
        </w:r>
        <w:r>
          <w:tab/>
        </w:r>
        <w:r>
          <w:fldChar w:fldCharType="begin"/>
        </w:r>
        <w:r>
          <w:instrText xml:space="preserve"> PAGEREF _Toc21290 \h </w:instrText>
        </w:r>
        <w:r>
          <w:fldChar w:fldCharType="separate"/>
        </w:r>
        <w:r>
          <w:t>62</w:t>
        </w:r>
        <w:r>
          <w:fldChar w:fldCharType="end"/>
        </w:r>
      </w:hyperlink>
    </w:p>
    <w:p>
      <w:pPr>
        <w:pStyle w:val="TOC2"/>
        <w:tabs>
          <w:tab w:val="right" w:leader="dot" w:pos="8306"/>
        </w:tabs>
      </w:pPr>
      <w:hyperlink w:anchor="_Toc7868" w:history="1">
        <w:r>
          <w:rPr>
            <w:rFonts w:ascii="仿宋" w:eastAsia="仿宋" w:hAnsi="仿宋" w:cs="仿宋" w:hint="eastAsia"/>
            <w:lang w:eastAsia="zh-CN"/>
          </w:rPr>
          <w:t>(二)、智能变电站自动化系统项目执行阶段时间节点</w:t>
        </w:r>
        <w:r>
          <w:tab/>
        </w:r>
        <w:r>
          <w:fldChar w:fldCharType="begin"/>
        </w:r>
        <w:r>
          <w:instrText xml:space="preserve"> PAGEREF _Toc7868 \h </w:instrText>
        </w:r>
        <w:r>
          <w:fldChar w:fldCharType="separate"/>
        </w:r>
        <w:r>
          <w:t>64</w:t>
        </w:r>
        <w:r>
          <w:fldChar w:fldCharType="end"/>
        </w:r>
      </w:hyperlink>
    </w:p>
    <w:p>
      <w:pPr>
        <w:pStyle w:val="TOC2"/>
        <w:tabs>
          <w:tab w:val="right" w:leader="dot" w:pos="8306"/>
        </w:tabs>
      </w:pPr>
      <w:hyperlink w:anchor="_Toc2963" w:history="1">
        <w:r>
          <w:rPr>
            <w:rFonts w:ascii="仿宋" w:eastAsia="仿宋" w:hAnsi="仿宋" w:cs="仿宋" w:hint="eastAsia"/>
            <w:lang w:eastAsia="zh-CN"/>
          </w:rPr>
          <w:t>(三)、智能变电站自动化系统项目完成阶段时间节点</w:t>
        </w:r>
        <w:r>
          <w:tab/>
        </w:r>
        <w:r>
          <w:fldChar w:fldCharType="begin"/>
        </w:r>
        <w:r>
          <w:instrText xml:space="preserve"> PAGEREF _Toc2963 \h </w:instrText>
        </w:r>
        <w:r>
          <w:fldChar w:fldCharType="separate"/>
        </w:r>
        <w:r>
          <w:t>65</w:t>
        </w:r>
        <w:r>
          <w:fldChar w:fldCharType="end"/>
        </w:r>
      </w:hyperlink>
    </w:p>
    <w:p>
      <w:pPr>
        <w:pStyle w:val="TOC1"/>
        <w:tabs>
          <w:tab w:val="right" w:leader="dot" w:pos="8306"/>
        </w:tabs>
      </w:pPr>
      <w:hyperlink w:anchor="_Toc15059" w:history="1">
        <w:r>
          <w:rPr>
            <w:rFonts w:ascii="仿宋" w:eastAsia="仿宋" w:hAnsi="仿宋" w:cs="仿宋" w:hint="eastAsia"/>
            <w:lang w:eastAsia="zh-CN"/>
          </w:rPr>
          <w:t>十六、营销与推广策略</w:t>
        </w:r>
        <w:r>
          <w:tab/>
        </w:r>
        <w:r>
          <w:fldChar w:fldCharType="begin"/>
        </w:r>
        <w:r>
          <w:instrText xml:space="preserve"> PAGEREF _Toc15059 \h </w:instrText>
        </w:r>
        <w:r>
          <w:fldChar w:fldCharType="separate"/>
        </w:r>
        <w:r>
          <w:t>66</w:t>
        </w:r>
        <w:r>
          <w:fldChar w:fldCharType="end"/>
        </w:r>
      </w:hyperlink>
    </w:p>
    <w:p>
      <w:pPr>
        <w:pStyle w:val="TOC2"/>
        <w:tabs>
          <w:tab w:val="right" w:leader="dot" w:pos="8306"/>
        </w:tabs>
      </w:pPr>
      <w:hyperlink w:anchor="_Toc24180" w:history="1">
        <w:r>
          <w:rPr>
            <w:rFonts w:ascii="仿宋" w:eastAsia="仿宋" w:hAnsi="仿宋" w:cs="仿宋" w:hint="eastAsia"/>
            <w:lang w:eastAsia="zh-CN"/>
          </w:rPr>
          <w:t>(一)、产品/服务定位与特点</w:t>
        </w:r>
        <w:r>
          <w:tab/>
        </w:r>
        <w:r>
          <w:fldChar w:fldCharType="begin"/>
        </w:r>
        <w:r>
          <w:instrText xml:space="preserve"> PAGEREF _Toc24180 \h </w:instrText>
        </w:r>
        <w:r>
          <w:fldChar w:fldCharType="separate"/>
        </w:r>
        <w:r>
          <w:t>66</w:t>
        </w:r>
        <w:r>
          <w:fldChar w:fldCharType="end"/>
        </w:r>
      </w:hyperlink>
    </w:p>
    <w:p>
      <w:pPr>
        <w:pStyle w:val="TOC2"/>
        <w:tabs>
          <w:tab w:val="right" w:leader="dot" w:pos="8306"/>
        </w:tabs>
      </w:pPr>
      <w:hyperlink w:anchor="_Toc26462" w:history="1">
        <w:r>
          <w:rPr>
            <w:rFonts w:ascii="仿宋" w:eastAsia="仿宋" w:hAnsi="仿宋" w:cs="仿宋" w:hint="eastAsia"/>
            <w:lang w:eastAsia="zh-CN"/>
          </w:rPr>
          <w:t>(二)、市场定位与竞争分析</w:t>
        </w:r>
        <w:r>
          <w:tab/>
        </w:r>
        <w:r>
          <w:fldChar w:fldCharType="begin"/>
        </w:r>
        <w:r>
          <w:instrText xml:space="preserve"> PAGEREF _Toc26462 \h </w:instrText>
        </w:r>
        <w:r>
          <w:fldChar w:fldCharType="separate"/>
        </w:r>
        <w:r>
          <w:t>67</w:t>
        </w:r>
        <w:r>
          <w:fldChar w:fldCharType="end"/>
        </w:r>
      </w:hyperlink>
    </w:p>
    <w:p>
      <w:pPr>
        <w:pStyle w:val="TOC2"/>
        <w:tabs>
          <w:tab w:val="right" w:leader="dot" w:pos="8306"/>
        </w:tabs>
      </w:pPr>
      <w:hyperlink w:anchor="_Toc6509" w:history="1">
        <w:r>
          <w:rPr>
            <w:rFonts w:ascii="仿宋" w:eastAsia="仿宋" w:hAnsi="仿宋" w:cs="仿宋" w:hint="eastAsia"/>
            <w:lang w:eastAsia="zh-CN"/>
          </w:rPr>
          <w:t>(三)、营销渠道与策略</w:t>
        </w:r>
        <w:r>
          <w:tab/>
        </w:r>
        <w:r>
          <w:fldChar w:fldCharType="begin"/>
        </w:r>
        <w:r>
          <w:instrText xml:space="preserve"> PAGEREF _Toc6509 \h </w:instrText>
        </w:r>
        <w:r>
          <w:fldChar w:fldCharType="separate"/>
        </w:r>
        <w:r>
          <w:t>69</w:t>
        </w:r>
        <w:r>
          <w:fldChar w:fldCharType="end"/>
        </w:r>
      </w:hyperlink>
    </w:p>
    <w:p>
      <w:pPr>
        <w:pStyle w:val="TOC2"/>
        <w:tabs>
          <w:tab w:val="right" w:leader="dot" w:pos="8306"/>
        </w:tabs>
      </w:pPr>
      <w:hyperlink w:anchor="_Toc25677" w:history="1">
        <w:r>
          <w:rPr>
            <w:rFonts w:ascii="仿宋" w:eastAsia="仿宋" w:hAnsi="仿宋" w:cs="仿宋" w:hint="eastAsia"/>
            <w:lang w:eastAsia="zh-CN"/>
          </w:rPr>
          <w:t>(四)、推广与宣传活动</w:t>
        </w:r>
        <w:r>
          <w:tab/>
        </w:r>
        <w:r>
          <w:fldChar w:fldCharType="begin"/>
        </w:r>
        <w:r>
          <w:instrText xml:space="preserve"> PAGEREF _Toc25677 \h </w:instrText>
        </w:r>
        <w:r>
          <w:fldChar w:fldCharType="separate"/>
        </w:r>
        <w:r>
          <w:t>70</w:t>
        </w:r>
        <w:r>
          <w:fldChar w:fldCharType="end"/>
        </w:r>
      </w:hyperlink>
    </w:p>
    <w:p>
      <w:pPr>
        <w:pStyle w:val="TOC1"/>
        <w:tabs>
          <w:tab w:val="right" w:leader="dot" w:pos="8306"/>
        </w:tabs>
      </w:pPr>
      <w:hyperlink w:anchor="_Toc18994" w:history="1">
        <w:r>
          <w:rPr>
            <w:rFonts w:ascii="仿宋" w:eastAsia="仿宋" w:hAnsi="仿宋" w:cs="仿宋" w:hint="eastAsia"/>
            <w:lang w:eastAsia="zh-CN"/>
          </w:rPr>
          <w:t>十七、智能变电站自动化系统项目治理与监督</w:t>
        </w:r>
        <w:r>
          <w:tab/>
        </w:r>
        <w:r>
          <w:fldChar w:fldCharType="begin"/>
        </w:r>
        <w:r>
          <w:instrText xml:space="preserve"> PAGEREF _Toc18994 \h </w:instrText>
        </w:r>
        <w:r>
          <w:fldChar w:fldCharType="separate"/>
        </w:r>
        <w:r>
          <w:t>75</w:t>
        </w:r>
        <w:r>
          <w:fldChar w:fldCharType="end"/>
        </w:r>
      </w:hyperlink>
    </w:p>
    <w:p>
      <w:pPr>
        <w:pStyle w:val="TOC2"/>
        <w:tabs>
          <w:tab w:val="right" w:leader="dot" w:pos="8306"/>
        </w:tabs>
      </w:pPr>
      <w:hyperlink w:anchor="_Toc18406" w:history="1">
        <w:r>
          <w:rPr>
            <w:rFonts w:ascii="仿宋" w:eastAsia="仿宋" w:hAnsi="仿宋" w:cs="仿宋" w:hint="eastAsia"/>
            <w:lang w:eastAsia="zh-CN"/>
          </w:rPr>
          <w:t>(一)、智能变电站自动化系统项目治理结构</w:t>
        </w:r>
        <w:r>
          <w:tab/>
        </w:r>
        <w:r>
          <w:fldChar w:fldCharType="begin"/>
        </w:r>
        <w:r>
          <w:instrText xml:space="preserve"> PAGEREF _Toc18406 \h </w:instrText>
        </w:r>
        <w:r>
          <w:fldChar w:fldCharType="separate"/>
        </w:r>
        <w:r>
          <w:t>75</w:t>
        </w:r>
        <w:r>
          <w:fldChar w:fldCharType="end"/>
        </w:r>
      </w:hyperlink>
    </w:p>
    <w:p>
      <w:pPr>
        <w:pStyle w:val="TOC2"/>
        <w:tabs>
          <w:tab w:val="right" w:leader="dot" w:pos="8306"/>
        </w:tabs>
      </w:pPr>
      <w:hyperlink w:anchor="_Toc30672" w:history="1">
        <w:r>
          <w:rPr>
            <w:rFonts w:ascii="仿宋" w:eastAsia="仿宋" w:hAnsi="仿宋" w:cs="仿宋" w:hint="eastAsia"/>
            <w:lang w:eastAsia="zh-CN"/>
          </w:rPr>
          <w:t>(二)、监督与审计</w:t>
        </w:r>
        <w:r>
          <w:tab/>
        </w:r>
        <w:r>
          <w:fldChar w:fldCharType="begin"/>
        </w:r>
        <w:r>
          <w:instrText xml:space="preserve"> PAGEREF _Toc30672 \h </w:instrText>
        </w:r>
        <w:r>
          <w:fldChar w:fldCharType="separate"/>
        </w:r>
        <w:r>
          <w:t>77</w:t>
        </w:r>
        <w:r>
          <w:fldChar w:fldCharType="end"/>
        </w:r>
      </w:hyperlink>
    </w:p>
    <w:p>
      <w:pPr>
        <w:pStyle w:val="TOC1"/>
        <w:tabs>
          <w:tab w:val="right" w:leader="dot" w:pos="8306"/>
        </w:tabs>
      </w:pPr>
      <w:hyperlink w:anchor="_Toc1910" w:history="1">
        <w:r>
          <w:rPr>
            <w:rFonts w:ascii="仿宋" w:eastAsia="仿宋" w:hAnsi="仿宋" w:cs="仿宋" w:hint="eastAsia"/>
            <w:lang w:eastAsia="zh-CN"/>
          </w:rPr>
          <w:t>十八、质量管理体系</w:t>
        </w:r>
        <w:r>
          <w:tab/>
        </w:r>
        <w:r>
          <w:fldChar w:fldCharType="begin"/>
        </w:r>
        <w:r>
          <w:instrText xml:space="preserve"> PAGEREF _Toc1910 \h </w:instrText>
        </w:r>
        <w:r>
          <w:fldChar w:fldCharType="separate"/>
        </w:r>
        <w:r>
          <w:t>78</w:t>
        </w:r>
        <w:r>
          <w:fldChar w:fldCharType="end"/>
        </w:r>
      </w:hyperlink>
    </w:p>
    <w:p>
      <w:pPr>
        <w:pStyle w:val="TOC2"/>
        <w:tabs>
          <w:tab w:val="right" w:leader="dot" w:pos="8306"/>
        </w:tabs>
      </w:pPr>
      <w:hyperlink w:anchor="_Toc27396" w:history="1">
        <w:r>
          <w:rPr>
            <w:rFonts w:ascii="仿宋" w:eastAsia="仿宋" w:hAnsi="仿宋" w:cs="仿宋" w:hint="eastAsia"/>
            <w:lang w:eastAsia="zh-CN"/>
          </w:rPr>
          <w:t>(一)、质量目标与方针</w:t>
        </w:r>
        <w:r>
          <w:tab/>
        </w:r>
        <w:r>
          <w:fldChar w:fldCharType="begin"/>
        </w:r>
        <w:r>
          <w:instrText xml:space="preserve"> PAGEREF _Toc27396 \h </w:instrText>
        </w:r>
        <w:r>
          <w:fldChar w:fldCharType="separate"/>
        </w:r>
        <w:r>
          <w:t>78</w:t>
        </w:r>
        <w:r>
          <w:fldChar w:fldCharType="end"/>
        </w:r>
      </w:hyperlink>
    </w:p>
    <w:p>
      <w:pPr>
        <w:pStyle w:val="TOC2"/>
        <w:tabs>
          <w:tab w:val="right" w:leader="dot" w:pos="8306"/>
        </w:tabs>
      </w:pPr>
      <w:hyperlink w:anchor="_Toc30402" w:history="1">
        <w:r>
          <w:rPr>
            <w:rFonts w:ascii="仿宋" w:eastAsia="仿宋" w:hAnsi="仿宋" w:cs="仿宋" w:hint="eastAsia"/>
            <w:lang w:eastAsia="zh-CN"/>
          </w:rPr>
          <w:t>(二)、质量管理责任</w:t>
        </w:r>
        <w:r>
          <w:tab/>
        </w:r>
        <w:r>
          <w:fldChar w:fldCharType="begin"/>
        </w:r>
        <w:r>
          <w:instrText xml:space="preserve"> PAGEREF _Toc30402 \h </w:instrText>
        </w:r>
        <w:r>
          <w:fldChar w:fldCharType="separate"/>
        </w:r>
        <w:r>
          <w:t>79</w:t>
        </w:r>
        <w:r>
          <w:fldChar w:fldCharType="end"/>
        </w:r>
      </w:hyperlink>
    </w:p>
    <w:p>
      <w:pPr>
        <w:pStyle w:val="TOC2"/>
        <w:tabs>
          <w:tab w:val="right" w:leader="dot" w:pos="8306"/>
        </w:tabs>
      </w:pPr>
      <w:hyperlink w:anchor="_Toc9857" w:history="1">
        <w:r>
          <w:rPr>
            <w:rFonts w:ascii="仿宋" w:eastAsia="仿宋" w:hAnsi="仿宋" w:cs="仿宋" w:hint="eastAsia"/>
            <w:lang w:eastAsia="zh-CN"/>
          </w:rPr>
          <w:t>(三)、质量管理体系文件</w:t>
        </w:r>
        <w:r>
          <w:tab/>
        </w:r>
        <w:r>
          <w:fldChar w:fldCharType="begin"/>
        </w:r>
        <w:r>
          <w:instrText xml:space="preserve"> PAGEREF _Toc9857 \h </w:instrText>
        </w:r>
        <w:r>
          <w:fldChar w:fldCharType="separate"/>
        </w:r>
        <w:r>
          <w:t>81</w:t>
        </w:r>
        <w:r>
          <w:fldChar w:fldCharType="end"/>
        </w:r>
      </w:hyperlink>
    </w:p>
    <w:p>
      <w:pPr>
        <w:pStyle w:val="TOC2"/>
        <w:tabs>
          <w:tab w:val="right" w:leader="dot" w:pos="8306"/>
        </w:tabs>
      </w:pPr>
      <w:hyperlink w:anchor="_Toc31690" w:history="1">
        <w:r>
          <w:rPr>
            <w:rFonts w:ascii="仿宋" w:eastAsia="仿宋" w:hAnsi="仿宋" w:cs="仿宋" w:hint="eastAsia"/>
            <w:lang w:eastAsia="zh-CN"/>
          </w:rPr>
          <w:t>(四)、质量培训与教育</w:t>
        </w:r>
        <w:r>
          <w:tab/>
        </w:r>
        <w:r>
          <w:fldChar w:fldCharType="begin"/>
        </w:r>
        <w:r>
          <w:instrText xml:space="preserve"> PAGEREF _Toc31690 \h </w:instrText>
        </w:r>
        <w:r>
          <w:fldChar w:fldCharType="separate"/>
        </w:r>
        <w:r>
          <w:t>83</w:t>
        </w:r>
        <w:r>
          <w:fldChar w:fldCharType="end"/>
        </w:r>
      </w:hyperlink>
    </w:p>
    <w:p>
      <w:pPr>
        <w:pStyle w:val="TOC2"/>
        <w:tabs>
          <w:tab w:val="right" w:leader="dot" w:pos="8306"/>
        </w:tabs>
      </w:pPr>
      <w:hyperlink w:anchor="_Toc30222" w:history="1">
        <w:r>
          <w:rPr>
            <w:rFonts w:ascii="仿宋" w:eastAsia="仿宋" w:hAnsi="仿宋" w:cs="仿宋" w:hint="eastAsia"/>
            <w:lang w:eastAsia="zh-CN"/>
          </w:rPr>
          <w:t>(五)、质量审核与评价</w:t>
        </w:r>
        <w:r>
          <w:tab/>
        </w:r>
        <w:r>
          <w:fldChar w:fldCharType="begin"/>
        </w:r>
        <w:r>
          <w:instrText xml:space="preserve"> PAGEREF _Toc30222 \h </w:instrText>
        </w:r>
        <w:r>
          <w:fldChar w:fldCharType="separate"/>
        </w:r>
        <w:r>
          <w:t>84</w:t>
        </w:r>
        <w:r>
          <w:fldChar w:fldCharType="end"/>
        </w:r>
      </w:hyperlink>
    </w:p>
    <w:p>
      <w:pPr>
        <w:pStyle w:val="TOC2"/>
        <w:tabs>
          <w:tab w:val="right" w:leader="dot" w:pos="8306"/>
        </w:tabs>
      </w:pPr>
      <w:hyperlink w:anchor="_Toc25050" w:history="1">
        <w:r>
          <w:rPr>
            <w:rFonts w:ascii="仿宋" w:eastAsia="仿宋" w:hAnsi="仿宋" w:cs="仿宋" w:hint="eastAsia"/>
            <w:lang w:eastAsia="zh-CN"/>
          </w:rPr>
          <w:t>(六)、不符合与纠正措施</w:t>
        </w:r>
        <w:r>
          <w:tab/>
        </w:r>
        <w:r>
          <w:fldChar w:fldCharType="begin"/>
        </w:r>
        <w:r>
          <w:instrText xml:space="preserve"> PAGEREF _Toc25050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4"/>
      <w:r>
        <w:rPr>
          <w:rFonts w:ascii="仿宋" w:eastAsia="仿宋" w:hAnsi="仿宋" w:cs="仿宋" w:hint="eastAsia"/>
          <w:sz w:val="28"/>
          <w:lang w:eastAsia="zh-CN"/>
        </w:rPr>
        <w:t>一、智能变电站自动化系统项目选址可行性分析</w:t>
      </w:r>
      <w:bookmarkEnd w:id="2"/>
    </w:p>
    <w:p>
      <w:pPr>
        <w:pStyle w:val="Heading2"/>
        <w:rPr>
          <w:rFonts w:ascii="仿宋" w:eastAsia="仿宋" w:hAnsi="仿宋" w:cs="仿宋" w:hint="eastAsia"/>
          <w:lang w:eastAsia="zh-CN"/>
        </w:rPr>
      </w:pPr>
      <w:bookmarkStart w:id="3" w:name="_Toc5666"/>
      <w:r>
        <w:rPr>
          <w:rFonts w:ascii="仿宋" w:eastAsia="仿宋" w:hAnsi="仿宋" w:cs="仿宋" w:hint="eastAsia"/>
          <w:lang w:eastAsia="zh-CN"/>
        </w:rPr>
        <w:t>(一)、智能变电站自动化系统项目选址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该智能变电站自动化系统项目选址位于XX省XX市XX区XXX街道</w:t>
      </w:r>
    </w:p>
    <w:p>
      <w:pPr>
        <w:pStyle w:val="Heading2"/>
        <w:ind w:firstLine="560" w:firstLineChars="200"/>
        <w:rPr>
          <w:rFonts w:ascii="仿宋" w:eastAsia="仿宋" w:hAnsi="仿宋" w:cs="仿宋" w:hint="eastAsia"/>
          <w:sz w:val="28"/>
          <w:lang w:eastAsia="zh-CN"/>
        </w:rPr>
      </w:pPr>
      <w:bookmarkStart w:id="4" w:name="_Toc316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变电站自动化系统项目的征地面积将根据智能变电站自动化系统项目的实际规模和需求进行精确规划。具体面积XXX平方米，旨在确保智能变电站自动化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净用地面积是在征地面积基础上去除不可利用面积后的实际可开发用地。具体面积XXX平方米，考虑到环保、交通、安全等多方面因素，以确保智能变电站自动化系统项目在整体利用效率上达到最优。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智能变电站自动化系统项目计划建设的建筑总规模具体面积XXX平方米。这一规模的确定综合考虑了智能变电站自动化系统项目的性质、规模，以及城市规划的相关要求，确保建筑布局与周边环境协调一致。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绿地率是智能变电站自动化系统项目用地中被规划为绿地的比例。具体面积XXX平方米，旨在通过合理规划绿地，改善智能变电站自动化系统项目周边环境，提升居民生活质量，并符合城市整体绿化规划。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容积率是用地上可以建设的建筑总体积与用地面积之比。具体面积XXX，通过合理的容积率规划，确保智能变电站自动化系统项目建筑规模与周边环境和谐共生。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变电站自动化系统项目选址与当地城市规划相一致，具体面积XXX平方米。通过与城市规划部门深入沟通，确保智能变电站自动化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变电站自动化系统项目选址符合当地产业政策，具体面积XXX平方米。这包括智能变电站自动化系统项目对当地经济的促进作用，以及对相关产业的带动效应，确保智能变电站自动化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智能变电站自动化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确保智能变电站自动化系统项目选址具备必要的公共设施配套，具体面积XXX平方米。这包括交通便利性、教育、医疗等基础设施，以提高居民生活品质，使得智能变电站自动化系统项目选址更具吸引力。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考虑用地总体要求对当地社会稳定性的影响，具体面积XXX平方米。通过深入了解当地社区反馈，确保智能变电站自动化系统项目的选址和建设过程对当地社会和谐稳定产生积极作用。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变电站自动化系统项目选址不仅符合法规和规划，还在实际操作中具有可行性。这一全面规划将为智能变电站自动化系统项目的成功实施提供坚实的基础，确保智能变电站自动化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1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变电站自动化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变电站自动化系统项目的设备规划和空间设计中，我们将采取灵活设备布局的措施。设备布局将根据实际需求进行灵活设计，避免不必要的浪费。通过合理规划设备摆放位置，我们将提高设备的利用率，减少设备间距，以确保智能变电站自动化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变电站自动化系统项目内部引入共享设施的概念，例如共享会议室、办公区等。通过这种方式，我们可以减少对资源的重复建设，提高资源共享效率，从而减小智能变电站自动化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6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能变电站自动化系统项目的总图布置中，我们将不同功能区域进行明确的规划，以最大程度满足智能变电站自动化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4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变电站自动化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变电站自动化系统项目对环境的影响是综合评价的重要因素之一。我们将详细考虑选址周边的自然环境、生态保护区、水源地等情况，确保智能变电站自动化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对选址的评价还需充分考虑当地政府的产业政策和法规。我们将详细了解智能变电站自动化系统项目所在地的相关政策，确保智能变电站自动化系统项目的规划和运营与当地法规相符，降低不必要的法律风险。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考虑到社会稳定性对企业运营的重要性，我们将评估选址地区的社会安全情况、劳工关系、社区反馈等方面，以确保智能变电站自动化系统项目的建设和运营不会受到社会稳定性的负面影响。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最后，我们将综合考虑用地成本，包括土地购置费用、土地开发成本等。通过对用地成本的详细评估，我们能够做出更为精确的经济效益分析，为智能变电站自动化系统项目的投资决策提供有力支持。</w:t>
      </w:r>
    </w:p>
    <w:p>
      <w:pPr>
        <w:pStyle w:val="Heading1"/>
        <w:ind w:firstLine="560" w:firstLineChars="200"/>
        <w:rPr>
          <w:rFonts w:ascii="仿宋" w:eastAsia="仿宋" w:hAnsi="仿宋" w:cs="仿宋" w:hint="eastAsia"/>
          <w:sz w:val="28"/>
          <w:lang w:eastAsia="zh-CN"/>
        </w:rPr>
      </w:pPr>
      <w:bookmarkStart w:id="8" w:name="_Toc2785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56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技术管理特点体现在其创新导向。通过引入最先进的技术趋势和解决方案，智能变电站自动化系统项目致力于提升科技含量、提高质量和效率水平。这意味着我们将采用最新的工具和方法，确保智能变电站自动化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变电站自动化系统项目技术管理的显著特征。通过整合不同领域的技术资源，我们实现了跨学科的协同工作。这有助于优化技术架构，提高整体效能。此外，整合性策略还促进了不同技术团队之间的紧密沟通和高效合作，确保智能变电站自动化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变电站自动化系统项目所采用的技术。通过不断优化技术方案，智能变电站自动化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变电站自动化系统项目团队将在智能变电站自动化系统项目初期识别可能的技术风险，并采取相应的预防和应对措施。通过建立健全的风险评估机制，智能变电站自动化系统项目能够在实施过程中及时发现并解决潜在的技术问题，保障智能变电站自动化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变电站自动化系统项目中，技术将成为智能变电站自动化系统项目成功的有力支持。这一深度剖析揭示了技术管理在智能变电站自动化系统项目实施中的关键作用，为智能变电站自动化系统项目的技术基础奠定了坚实的基础。</w:t>
      </w:r>
    </w:p>
    <w:p>
      <w:pPr>
        <w:pStyle w:val="Heading2"/>
        <w:ind w:firstLine="560" w:firstLineChars="200"/>
        <w:rPr>
          <w:rFonts w:ascii="仿宋" w:eastAsia="仿宋" w:hAnsi="仿宋" w:cs="仿宋" w:hint="eastAsia"/>
          <w:sz w:val="28"/>
          <w:lang w:eastAsia="zh-CN"/>
        </w:rPr>
      </w:pPr>
      <w:bookmarkStart w:id="10" w:name="_Toc14987"/>
      <w:r>
        <w:rPr>
          <w:rFonts w:ascii="仿宋" w:eastAsia="仿宋" w:hAnsi="仿宋" w:cs="仿宋" w:hint="eastAsia"/>
          <w:sz w:val="28"/>
          <w:lang w:eastAsia="zh-CN"/>
        </w:rPr>
        <w:t>(二)、智能变电站自动化系统项目工艺技术设计方案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变电站自动化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经营活动方面，智能变电站自动化系统项目将严格按照相关行业规范要求进行组织。通过有效控制产品质量，智能变电站自动化系统项目将致力于为顾客提供优质的智能变电站自动化系统项目产品和良好的服务。这体现了智能变电站自动化系统项目对于生产活动合规性和质量标准的高度重视，为智能变电站自动化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变电站自动化系统项目注重生态效益和清洁生产原则。智能变电站自动化系统项目建设将紧密结合地方特色经济发展，与社会经济发展规划和区域环境保护规划方案相协调一致。通过与当地区域自然生态系统的结合，智能变电站自动化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变电站自动化系统项目产品具有多样化的客户需求和个性化的特点。因此，智能变电站自动化系统项目产品规格品种多样，且单批生产数量较小。为满足这一特点，智能变电站自动化系统项目承办单位将建设先进的柔性制造生产线。通过广泛应用柔性制造技术，智能变电站自动化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变电站自动化系统项目采用的技术具有较高的技术含量和自动化水平，处于国内先进水平。这一技术选用不仅体现了对生产效率、质量和环境友好性的高标准要求，同时为智能变电站自动化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1827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为确保智能变电站自动化系统项目的高效生产和技术实施，我们制定了一套精心设计的设备选型方案，以满足智能变电站自动化系统项目生产、质量和环保的要求。该方案的主要特点如下：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变电站自动化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变电站自动化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852"/>
      <w:r>
        <w:rPr>
          <w:rFonts w:ascii="仿宋" w:eastAsia="仿宋" w:hAnsi="仿宋" w:cs="仿宋" w:hint="eastAsia"/>
          <w:sz w:val="28"/>
          <w:lang w:eastAsia="zh-CN"/>
        </w:rPr>
        <w:t>三、智能变电站自动化系统项目建设背景及必要性分析</w:t>
      </w:r>
      <w:bookmarkEnd w:id="12"/>
    </w:p>
    <w:p>
      <w:pPr>
        <w:pStyle w:val="Heading2"/>
        <w:rPr>
          <w:rFonts w:ascii="仿宋" w:eastAsia="仿宋" w:hAnsi="仿宋" w:cs="仿宋" w:hint="eastAsia"/>
          <w:lang w:eastAsia="zh-CN"/>
        </w:rPr>
      </w:pPr>
      <w:bookmarkStart w:id="13" w:name="_Toc18559"/>
      <w:r>
        <w:rPr>
          <w:rFonts w:ascii="仿宋" w:eastAsia="仿宋" w:hAnsi="仿宋" w:cs="仿宋" w:hint="eastAsia"/>
          <w:lang w:eastAsia="zh-CN"/>
        </w:rPr>
        <w:t>(一)、智能变电站自动化系统项目背景分析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变电站自动化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变电站自动化系统项目在这个潮流中的定位。同时，我们将关注行业内涌现的新兴机遇，以便智能变电站自动化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变电站自动化系统项目提供了强大的发展动力。我们将聚焦于行业内最新的技术发展趋势，包括但不限于人工智能、大数据分析、物联网等领域。通过深度的技术研究，我们将确保智能变电站自动化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变电站自动化系统项目发展的源泉。我们将投入更多的精力对市场需求进行深入剖析，超越表面的需求，深入挖掘潜在的市场痛点和机遇。通过对市场需求的细致了解，智能变电站自动化系统项目将更有针对性地设计解决方案，满足市场的多样化需求，从而更好地促进智能变电站自动化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变电站自动化系统项目战略至关重要。我们将对竞争态势进行更为深入的分析，包括但不限于市场份额、产品特点、客户满意度等多个维度。通过深度的竞争分析，智能变电站自动化系统项目将能够更准确地把握市场脉搏，制定具有竞争力的智能变电站自动化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变电站自动化系统项目的发展具有直接的影响。我们将进行更为全面的法规和政策分析，了解行业发展中的潜在法律风险和合规挑战。通过充分了解和遵守相关法规，智能变电站自动化系统项目将确保在法律框架内合法合规运营，为智能变电站自动化系统项目的稳健发展提供有力支持。</w:t>
      </w:r>
    </w:p>
    <w:p>
      <w:pPr>
        <w:pStyle w:val="Heading2"/>
        <w:ind w:firstLine="560" w:firstLineChars="200"/>
        <w:rPr>
          <w:rFonts w:ascii="仿宋" w:eastAsia="仿宋" w:hAnsi="仿宋" w:cs="仿宋" w:hint="eastAsia"/>
          <w:sz w:val="28"/>
          <w:lang w:eastAsia="zh-CN"/>
        </w:rPr>
      </w:pPr>
      <w:bookmarkStart w:id="14" w:name="_Toc21815"/>
      <w:r>
        <w:rPr>
          <w:rFonts w:ascii="仿宋" w:eastAsia="仿宋" w:hAnsi="仿宋" w:cs="仿宋" w:hint="eastAsia"/>
          <w:sz w:val="28"/>
          <w:lang w:eastAsia="zh-CN"/>
        </w:rPr>
        <w:t>(二)、智能变电站自动化系统项目建设必要性分析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建设的迫切性源于对行业发展趋势的深刻洞察。我们正处于一个行业变革的时代，科技创新、数字化转型成为企业发展的关键动力。智能变电站自动化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建设不仅仅是为了跟上潮流，更是为了通过技术创新推动企业的持续发展。通过引入先进的技术和解决方案，智能变电站自动化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变电站自动化系统项目的建设成为必然选择，通过提高产品质量、拓展服务领域，从而在竞争中获得更多的机会。智能变电站自动化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变电站自动化系统项目建设的必要性体现在对客户需求更精准的满足。通过智能变电站自动化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建设的背后是对企业持续创新的追求。只有通过不断创新，企业才能在竞争中立于不败之地。智能变电站自动化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39"/>
      <w:r>
        <w:rPr>
          <w:rFonts w:ascii="仿宋" w:eastAsia="仿宋" w:hAnsi="仿宋" w:cs="仿宋" w:hint="eastAsia"/>
          <w:sz w:val="28"/>
          <w:lang w:eastAsia="zh-CN"/>
        </w:rPr>
        <w:t>四、智能变电站自动化系统项目建设单位说明</w:t>
      </w:r>
      <w:bookmarkEnd w:id="15"/>
    </w:p>
    <w:p>
      <w:pPr>
        <w:pStyle w:val="Heading2"/>
        <w:rPr>
          <w:rFonts w:ascii="仿宋" w:eastAsia="仿宋" w:hAnsi="仿宋" w:cs="仿宋" w:hint="eastAsia"/>
          <w:lang w:eastAsia="zh-CN"/>
        </w:rPr>
      </w:pPr>
      <w:bookmarkStart w:id="16" w:name="_Toc22670"/>
      <w:r>
        <w:rPr>
          <w:rFonts w:ascii="仿宋" w:eastAsia="仿宋" w:hAnsi="仿宋" w:cs="仿宋" w:hint="eastAsia"/>
          <w:lang w:eastAsia="zh-CN"/>
        </w:rPr>
        <w:t>(一)、智能变电站自动化系统项目承办单位基本情况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90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https://d.book118.com/756154032220010044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62148"/>
    <w:rsid w:val="317621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54032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2024-02-07T15:15:00Z</dcterms:created>
  <dcterms:modified xsi:type="dcterms:W3CDTF">2024-02-07T15:15:33Z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0D6A5FC05DF843EC9CCB5FFB67A48D33_11</vt:lpwstr>
  </property>
  <property fmtid="{D5CDD505-2E9C-101B-9397-08002B2CF9AE}" pid="3" name="KSOProductBuildVer">
    <vt:lpwstr>2052-12.1.0.16250</vt:lpwstr>
  </property>
</Properties>
</file>