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1" w:history="1">
        <w:r>
          <w:rPr>
            <w:rFonts w:ascii="仿宋" w:eastAsia="仿宋" w:hAnsi="仿宋" w:cs="仿宋" w:hint="eastAsia"/>
            <w:lang w:eastAsia="zh-CN"/>
          </w:rPr>
          <w:t>前言</w:t>
        </w:r>
        <w:r>
          <w:tab/>
        </w:r>
        <w:r>
          <w:fldChar w:fldCharType="begin"/>
        </w:r>
        <w:r>
          <w:instrText xml:space="preserve"> PAGEREF _Toc17591 \h </w:instrText>
        </w:r>
        <w:r>
          <w:fldChar w:fldCharType="separate"/>
        </w:r>
        <w:r>
          <w:t>3</w:t>
        </w:r>
        <w:r>
          <w:fldChar w:fldCharType="end"/>
        </w:r>
      </w:hyperlink>
    </w:p>
    <w:p>
      <w:pPr>
        <w:pStyle w:val="TOC1"/>
        <w:tabs>
          <w:tab w:val="right" w:leader="dot" w:pos="8306"/>
        </w:tabs>
      </w:pPr>
      <w:hyperlink w:anchor="_Toc9612" w:history="1">
        <w:r>
          <w:rPr>
            <w:rFonts w:ascii="仿宋" w:eastAsia="仿宋" w:hAnsi="仿宋" w:cs="仿宋" w:hint="eastAsia"/>
            <w:lang w:eastAsia="zh-CN"/>
          </w:rPr>
          <w:t>一、铅项目可持续发展</w:t>
        </w:r>
        <w:r>
          <w:tab/>
        </w:r>
        <w:r>
          <w:fldChar w:fldCharType="begin"/>
        </w:r>
        <w:r>
          <w:instrText xml:space="preserve"> PAGEREF _Toc9612 \h </w:instrText>
        </w:r>
        <w:r>
          <w:fldChar w:fldCharType="separate"/>
        </w:r>
        <w:r>
          <w:t>3</w:t>
        </w:r>
        <w:r>
          <w:fldChar w:fldCharType="end"/>
        </w:r>
      </w:hyperlink>
    </w:p>
    <w:p>
      <w:pPr>
        <w:pStyle w:val="TOC2"/>
        <w:tabs>
          <w:tab w:val="right" w:leader="dot" w:pos="8306"/>
        </w:tabs>
      </w:pPr>
      <w:hyperlink w:anchor="_Toc7525" w:history="1">
        <w:r>
          <w:rPr>
            <w:rFonts w:ascii="仿宋" w:eastAsia="仿宋" w:hAnsi="仿宋" w:cs="仿宋" w:hint="eastAsia"/>
            <w:lang w:eastAsia="zh-CN"/>
          </w:rPr>
          <w:t>(一)、可持续战略与实践</w:t>
        </w:r>
        <w:r>
          <w:tab/>
        </w:r>
        <w:r>
          <w:fldChar w:fldCharType="begin"/>
        </w:r>
        <w:r>
          <w:instrText xml:space="preserve"> PAGEREF _Toc7525 \h </w:instrText>
        </w:r>
        <w:r>
          <w:fldChar w:fldCharType="separate"/>
        </w:r>
        <w:r>
          <w:t>3</w:t>
        </w:r>
        <w:r>
          <w:fldChar w:fldCharType="end"/>
        </w:r>
      </w:hyperlink>
    </w:p>
    <w:p>
      <w:pPr>
        <w:pStyle w:val="TOC2"/>
        <w:tabs>
          <w:tab w:val="right" w:leader="dot" w:pos="8306"/>
        </w:tabs>
      </w:pPr>
      <w:hyperlink w:anchor="_Toc26818" w:history="1">
        <w:r>
          <w:rPr>
            <w:rFonts w:ascii="仿宋" w:eastAsia="仿宋" w:hAnsi="仿宋" w:cs="仿宋" w:hint="eastAsia"/>
            <w:lang w:eastAsia="zh-CN"/>
          </w:rPr>
          <w:t>(二)、环保与社会责任</w:t>
        </w:r>
        <w:r>
          <w:tab/>
        </w:r>
        <w:r>
          <w:fldChar w:fldCharType="begin"/>
        </w:r>
        <w:r>
          <w:instrText xml:space="preserve"> PAGEREF _Toc26818 \h </w:instrText>
        </w:r>
        <w:r>
          <w:fldChar w:fldCharType="separate"/>
        </w:r>
        <w:r>
          <w:t>4</w:t>
        </w:r>
        <w:r>
          <w:fldChar w:fldCharType="end"/>
        </w:r>
      </w:hyperlink>
    </w:p>
    <w:p>
      <w:pPr>
        <w:pStyle w:val="TOC1"/>
        <w:tabs>
          <w:tab w:val="right" w:leader="dot" w:pos="8306"/>
        </w:tabs>
      </w:pPr>
      <w:hyperlink w:anchor="_Toc10272" w:history="1">
        <w:r>
          <w:rPr>
            <w:rFonts w:ascii="仿宋" w:eastAsia="仿宋" w:hAnsi="仿宋" w:cs="仿宋" w:hint="eastAsia"/>
            <w:lang w:eastAsia="zh-CN"/>
          </w:rPr>
          <w:t>二、产品规划分析</w:t>
        </w:r>
        <w:r>
          <w:tab/>
        </w:r>
        <w:r>
          <w:fldChar w:fldCharType="begin"/>
        </w:r>
        <w:r>
          <w:instrText xml:space="preserve"> PAGEREF _Toc10272 \h </w:instrText>
        </w:r>
        <w:r>
          <w:fldChar w:fldCharType="separate"/>
        </w:r>
        <w:r>
          <w:t>5</w:t>
        </w:r>
        <w:r>
          <w:fldChar w:fldCharType="end"/>
        </w:r>
      </w:hyperlink>
    </w:p>
    <w:p>
      <w:pPr>
        <w:pStyle w:val="TOC2"/>
        <w:tabs>
          <w:tab w:val="right" w:leader="dot" w:pos="8306"/>
        </w:tabs>
      </w:pPr>
      <w:hyperlink w:anchor="_Toc5910" w:history="1">
        <w:r>
          <w:rPr>
            <w:rFonts w:ascii="仿宋" w:eastAsia="仿宋" w:hAnsi="仿宋" w:cs="仿宋" w:hint="eastAsia"/>
            <w:lang w:eastAsia="zh-CN"/>
          </w:rPr>
          <w:t>(一)、产品规划</w:t>
        </w:r>
        <w:r>
          <w:tab/>
        </w:r>
        <w:r>
          <w:fldChar w:fldCharType="begin"/>
        </w:r>
        <w:r>
          <w:instrText xml:space="preserve"> PAGEREF _Toc5910 \h </w:instrText>
        </w:r>
        <w:r>
          <w:fldChar w:fldCharType="separate"/>
        </w:r>
        <w:r>
          <w:t>5</w:t>
        </w:r>
        <w:r>
          <w:fldChar w:fldCharType="end"/>
        </w:r>
      </w:hyperlink>
    </w:p>
    <w:p>
      <w:pPr>
        <w:pStyle w:val="TOC2"/>
        <w:tabs>
          <w:tab w:val="right" w:leader="dot" w:pos="8306"/>
        </w:tabs>
      </w:pPr>
      <w:hyperlink w:anchor="_Toc20151" w:history="1">
        <w:r>
          <w:rPr>
            <w:rFonts w:ascii="仿宋" w:eastAsia="仿宋" w:hAnsi="仿宋" w:cs="仿宋" w:hint="eastAsia"/>
            <w:lang w:eastAsia="zh-CN"/>
          </w:rPr>
          <w:t>(二)、建设规模</w:t>
        </w:r>
        <w:r>
          <w:tab/>
        </w:r>
        <w:r>
          <w:fldChar w:fldCharType="begin"/>
        </w:r>
        <w:r>
          <w:instrText xml:space="preserve"> PAGEREF _Toc20151 \h </w:instrText>
        </w:r>
        <w:r>
          <w:fldChar w:fldCharType="separate"/>
        </w:r>
        <w:r>
          <w:t>5</w:t>
        </w:r>
        <w:r>
          <w:fldChar w:fldCharType="end"/>
        </w:r>
      </w:hyperlink>
    </w:p>
    <w:p>
      <w:pPr>
        <w:pStyle w:val="TOC1"/>
        <w:tabs>
          <w:tab w:val="right" w:leader="dot" w:pos="8306"/>
        </w:tabs>
      </w:pPr>
      <w:hyperlink w:anchor="_Toc14141" w:history="1">
        <w:r>
          <w:rPr>
            <w:rFonts w:ascii="仿宋" w:eastAsia="仿宋" w:hAnsi="仿宋" w:cs="仿宋" w:hint="eastAsia"/>
            <w:lang w:eastAsia="zh-CN"/>
          </w:rPr>
          <w:t>三、工艺说明</w:t>
        </w:r>
        <w:r>
          <w:tab/>
        </w:r>
        <w:r>
          <w:fldChar w:fldCharType="begin"/>
        </w:r>
        <w:r>
          <w:instrText xml:space="preserve"> PAGEREF _Toc14141 \h </w:instrText>
        </w:r>
        <w:r>
          <w:fldChar w:fldCharType="separate"/>
        </w:r>
        <w:r>
          <w:t>6</w:t>
        </w:r>
        <w:r>
          <w:fldChar w:fldCharType="end"/>
        </w:r>
      </w:hyperlink>
    </w:p>
    <w:p>
      <w:pPr>
        <w:pStyle w:val="TOC2"/>
        <w:tabs>
          <w:tab w:val="right" w:leader="dot" w:pos="8306"/>
        </w:tabs>
      </w:pPr>
      <w:hyperlink w:anchor="_Toc14496" w:history="1">
        <w:r>
          <w:rPr>
            <w:rFonts w:ascii="仿宋" w:eastAsia="仿宋" w:hAnsi="仿宋" w:cs="仿宋" w:hint="eastAsia"/>
            <w:lang w:eastAsia="zh-CN"/>
          </w:rPr>
          <w:t>(一)、技术管理特点</w:t>
        </w:r>
        <w:r>
          <w:tab/>
        </w:r>
        <w:r>
          <w:fldChar w:fldCharType="begin"/>
        </w:r>
        <w:r>
          <w:instrText xml:space="preserve"> PAGEREF _Toc14496 \h </w:instrText>
        </w:r>
        <w:r>
          <w:fldChar w:fldCharType="separate"/>
        </w:r>
        <w:r>
          <w:t>6</w:t>
        </w:r>
        <w:r>
          <w:fldChar w:fldCharType="end"/>
        </w:r>
      </w:hyperlink>
    </w:p>
    <w:p>
      <w:pPr>
        <w:pStyle w:val="TOC2"/>
        <w:tabs>
          <w:tab w:val="right" w:leader="dot" w:pos="8306"/>
        </w:tabs>
      </w:pPr>
      <w:hyperlink w:anchor="_Toc2050" w:history="1">
        <w:r>
          <w:rPr>
            <w:rFonts w:ascii="仿宋" w:eastAsia="仿宋" w:hAnsi="仿宋" w:cs="仿宋" w:hint="eastAsia"/>
            <w:lang w:eastAsia="zh-CN"/>
          </w:rPr>
          <w:t>(二)、铅项目工艺技术设计方案</w:t>
        </w:r>
        <w:r>
          <w:tab/>
        </w:r>
        <w:r>
          <w:fldChar w:fldCharType="begin"/>
        </w:r>
        <w:r>
          <w:instrText xml:space="preserve"> PAGEREF _Toc2050 \h </w:instrText>
        </w:r>
        <w:r>
          <w:fldChar w:fldCharType="separate"/>
        </w:r>
        <w:r>
          <w:t>7</w:t>
        </w:r>
        <w:r>
          <w:fldChar w:fldCharType="end"/>
        </w:r>
      </w:hyperlink>
    </w:p>
    <w:p>
      <w:pPr>
        <w:pStyle w:val="TOC2"/>
        <w:tabs>
          <w:tab w:val="right" w:leader="dot" w:pos="8306"/>
        </w:tabs>
      </w:pPr>
      <w:hyperlink w:anchor="_Toc20967" w:history="1">
        <w:r>
          <w:rPr>
            <w:rFonts w:ascii="仿宋" w:eastAsia="仿宋" w:hAnsi="仿宋" w:cs="仿宋" w:hint="eastAsia"/>
            <w:lang w:eastAsia="zh-CN"/>
          </w:rPr>
          <w:t>(三)、设备选型方案</w:t>
        </w:r>
        <w:r>
          <w:tab/>
        </w:r>
        <w:r>
          <w:fldChar w:fldCharType="begin"/>
        </w:r>
        <w:r>
          <w:instrText xml:space="preserve"> PAGEREF _Toc20967 \h </w:instrText>
        </w:r>
        <w:r>
          <w:fldChar w:fldCharType="separate"/>
        </w:r>
        <w:r>
          <w:t>9</w:t>
        </w:r>
        <w:r>
          <w:fldChar w:fldCharType="end"/>
        </w:r>
      </w:hyperlink>
    </w:p>
    <w:p>
      <w:pPr>
        <w:pStyle w:val="TOC1"/>
        <w:tabs>
          <w:tab w:val="right" w:leader="dot" w:pos="8306"/>
        </w:tabs>
      </w:pPr>
      <w:hyperlink w:anchor="_Toc29709" w:history="1">
        <w:r>
          <w:rPr>
            <w:rFonts w:ascii="仿宋" w:eastAsia="仿宋" w:hAnsi="仿宋" w:cs="仿宋" w:hint="eastAsia"/>
            <w:lang w:eastAsia="zh-CN"/>
          </w:rPr>
          <w:t>四、市场分析、调研</w:t>
        </w:r>
        <w:r>
          <w:tab/>
        </w:r>
        <w:r>
          <w:fldChar w:fldCharType="begin"/>
        </w:r>
        <w:r>
          <w:instrText xml:space="preserve"> PAGEREF _Toc29709 \h </w:instrText>
        </w:r>
        <w:r>
          <w:fldChar w:fldCharType="separate"/>
        </w:r>
        <w:r>
          <w:t>10</w:t>
        </w:r>
        <w:r>
          <w:fldChar w:fldCharType="end"/>
        </w:r>
      </w:hyperlink>
    </w:p>
    <w:p>
      <w:pPr>
        <w:pStyle w:val="TOC2"/>
        <w:tabs>
          <w:tab w:val="right" w:leader="dot" w:pos="8306"/>
        </w:tabs>
      </w:pPr>
      <w:hyperlink w:anchor="_Toc22092" w:history="1">
        <w:r>
          <w:rPr>
            <w:rFonts w:ascii="仿宋" w:eastAsia="仿宋" w:hAnsi="仿宋" w:cs="仿宋" w:hint="eastAsia"/>
            <w:lang w:eastAsia="zh-CN"/>
          </w:rPr>
          <w:t>(一)、铅行业分析</w:t>
        </w:r>
        <w:r>
          <w:tab/>
        </w:r>
        <w:r>
          <w:fldChar w:fldCharType="begin"/>
        </w:r>
        <w:r>
          <w:instrText xml:space="preserve"> PAGEREF _Toc22092 \h </w:instrText>
        </w:r>
        <w:r>
          <w:fldChar w:fldCharType="separate"/>
        </w:r>
        <w:r>
          <w:t>10</w:t>
        </w:r>
        <w:r>
          <w:fldChar w:fldCharType="end"/>
        </w:r>
      </w:hyperlink>
    </w:p>
    <w:p>
      <w:pPr>
        <w:pStyle w:val="TOC2"/>
        <w:tabs>
          <w:tab w:val="right" w:leader="dot" w:pos="8306"/>
        </w:tabs>
      </w:pPr>
      <w:hyperlink w:anchor="_Toc15592" w:history="1">
        <w:r>
          <w:rPr>
            <w:rFonts w:ascii="仿宋" w:eastAsia="仿宋" w:hAnsi="仿宋" w:cs="仿宋" w:hint="eastAsia"/>
            <w:lang w:eastAsia="zh-CN"/>
          </w:rPr>
          <w:t>(二)、铅市场分析预测</w:t>
        </w:r>
        <w:r>
          <w:tab/>
        </w:r>
        <w:r>
          <w:fldChar w:fldCharType="begin"/>
        </w:r>
        <w:r>
          <w:instrText xml:space="preserve"> PAGEREF _Toc15592 \h </w:instrText>
        </w:r>
        <w:r>
          <w:fldChar w:fldCharType="separate"/>
        </w:r>
        <w:r>
          <w:t>11</w:t>
        </w:r>
        <w:r>
          <w:fldChar w:fldCharType="end"/>
        </w:r>
      </w:hyperlink>
    </w:p>
    <w:p>
      <w:pPr>
        <w:pStyle w:val="TOC1"/>
        <w:tabs>
          <w:tab w:val="right" w:leader="dot" w:pos="8306"/>
        </w:tabs>
      </w:pPr>
      <w:hyperlink w:anchor="_Toc27327" w:history="1">
        <w:r>
          <w:rPr>
            <w:rFonts w:ascii="仿宋" w:eastAsia="仿宋" w:hAnsi="仿宋" w:cs="仿宋" w:hint="eastAsia"/>
            <w:lang w:eastAsia="zh-CN"/>
          </w:rPr>
          <w:t>五、铅项目土建工程</w:t>
        </w:r>
        <w:r>
          <w:tab/>
        </w:r>
        <w:r>
          <w:fldChar w:fldCharType="begin"/>
        </w:r>
        <w:r>
          <w:instrText xml:space="preserve"> PAGEREF _Toc27327 \h </w:instrText>
        </w:r>
        <w:r>
          <w:fldChar w:fldCharType="separate"/>
        </w:r>
        <w:r>
          <w:t>11</w:t>
        </w:r>
        <w:r>
          <w:fldChar w:fldCharType="end"/>
        </w:r>
      </w:hyperlink>
    </w:p>
    <w:p>
      <w:pPr>
        <w:pStyle w:val="TOC2"/>
        <w:tabs>
          <w:tab w:val="right" w:leader="dot" w:pos="8306"/>
        </w:tabs>
      </w:pPr>
      <w:hyperlink w:anchor="_Toc24357" w:history="1">
        <w:r>
          <w:rPr>
            <w:rFonts w:ascii="仿宋" w:eastAsia="仿宋" w:hAnsi="仿宋" w:cs="仿宋" w:hint="eastAsia"/>
            <w:lang w:eastAsia="zh-CN"/>
          </w:rPr>
          <w:t>(一)、建筑工程设计原则</w:t>
        </w:r>
        <w:r>
          <w:tab/>
        </w:r>
        <w:r>
          <w:fldChar w:fldCharType="begin"/>
        </w:r>
        <w:r>
          <w:instrText xml:space="preserve"> PAGEREF _Toc24357 \h </w:instrText>
        </w:r>
        <w:r>
          <w:fldChar w:fldCharType="separate"/>
        </w:r>
        <w:r>
          <w:t>11</w:t>
        </w:r>
        <w:r>
          <w:fldChar w:fldCharType="end"/>
        </w:r>
      </w:hyperlink>
    </w:p>
    <w:p>
      <w:pPr>
        <w:pStyle w:val="TOC2"/>
        <w:tabs>
          <w:tab w:val="right" w:leader="dot" w:pos="8306"/>
        </w:tabs>
      </w:pPr>
      <w:hyperlink w:anchor="_Toc24417" w:history="1">
        <w:r>
          <w:rPr>
            <w:rFonts w:ascii="仿宋" w:eastAsia="仿宋" w:hAnsi="仿宋" w:cs="仿宋" w:hint="eastAsia"/>
            <w:lang w:eastAsia="zh-CN"/>
          </w:rPr>
          <w:t>(二)、土建工程设计年限及安全等级</w:t>
        </w:r>
        <w:r>
          <w:tab/>
        </w:r>
        <w:r>
          <w:fldChar w:fldCharType="begin"/>
        </w:r>
        <w:r>
          <w:instrText xml:space="preserve"> PAGEREF _Toc24417 \h </w:instrText>
        </w:r>
        <w:r>
          <w:fldChar w:fldCharType="separate"/>
        </w:r>
        <w:r>
          <w:t>13</w:t>
        </w:r>
        <w:r>
          <w:fldChar w:fldCharType="end"/>
        </w:r>
      </w:hyperlink>
    </w:p>
    <w:p>
      <w:pPr>
        <w:pStyle w:val="TOC2"/>
        <w:tabs>
          <w:tab w:val="right" w:leader="dot" w:pos="8306"/>
        </w:tabs>
      </w:pPr>
      <w:hyperlink w:anchor="_Toc217" w:history="1">
        <w:r>
          <w:rPr>
            <w:rFonts w:ascii="仿宋" w:eastAsia="仿宋" w:hAnsi="仿宋" w:cs="仿宋" w:hint="eastAsia"/>
            <w:lang w:eastAsia="zh-CN"/>
          </w:rPr>
          <w:t>(三)、建筑工程设计总体要求</w:t>
        </w:r>
        <w:r>
          <w:tab/>
        </w:r>
        <w:r>
          <w:fldChar w:fldCharType="begin"/>
        </w:r>
        <w:r>
          <w:instrText xml:space="preserve"> PAGEREF _Toc217 \h </w:instrText>
        </w:r>
        <w:r>
          <w:fldChar w:fldCharType="separate"/>
        </w:r>
        <w:r>
          <w:t>14</w:t>
        </w:r>
        <w:r>
          <w:fldChar w:fldCharType="end"/>
        </w:r>
      </w:hyperlink>
    </w:p>
    <w:p>
      <w:pPr>
        <w:pStyle w:val="TOC2"/>
        <w:tabs>
          <w:tab w:val="right" w:leader="dot" w:pos="8306"/>
        </w:tabs>
      </w:pPr>
      <w:hyperlink w:anchor="_Toc18074" w:history="1">
        <w:r>
          <w:rPr>
            <w:rFonts w:ascii="仿宋" w:eastAsia="仿宋" w:hAnsi="仿宋" w:cs="仿宋" w:hint="eastAsia"/>
            <w:lang w:eastAsia="zh-CN"/>
          </w:rPr>
          <w:t>(四)、土建工程建设指标</w:t>
        </w:r>
        <w:r>
          <w:tab/>
        </w:r>
        <w:r>
          <w:fldChar w:fldCharType="begin"/>
        </w:r>
        <w:r>
          <w:instrText xml:space="preserve"> PAGEREF _Toc18074 \h </w:instrText>
        </w:r>
        <w:r>
          <w:fldChar w:fldCharType="separate"/>
        </w:r>
        <w:r>
          <w:t>14</w:t>
        </w:r>
        <w:r>
          <w:fldChar w:fldCharType="end"/>
        </w:r>
      </w:hyperlink>
    </w:p>
    <w:p>
      <w:pPr>
        <w:pStyle w:val="TOC1"/>
        <w:tabs>
          <w:tab w:val="right" w:leader="dot" w:pos="8306"/>
        </w:tabs>
      </w:pPr>
      <w:hyperlink w:anchor="_Toc1224" w:history="1">
        <w:r>
          <w:rPr>
            <w:rFonts w:ascii="仿宋" w:eastAsia="仿宋" w:hAnsi="仿宋" w:cs="仿宋" w:hint="eastAsia"/>
            <w:lang w:eastAsia="zh-CN"/>
          </w:rPr>
          <w:t>六、铅项目概论</w:t>
        </w:r>
        <w:r>
          <w:tab/>
        </w:r>
        <w:r>
          <w:fldChar w:fldCharType="begin"/>
        </w:r>
        <w:r>
          <w:instrText xml:space="preserve"> PAGEREF _Toc1224 \h </w:instrText>
        </w:r>
        <w:r>
          <w:fldChar w:fldCharType="separate"/>
        </w:r>
        <w:r>
          <w:t>15</w:t>
        </w:r>
        <w:r>
          <w:fldChar w:fldCharType="end"/>
        </w:r>
      </w:hyperlink>
    </w:p>
    <w:p>
      <w:pPr>
        <w:pStyle w:val="TOC2"/>
        <w:tabs>
          <w:tab w:val="right" w:leader="dot" w:pos="8306"/>
        </w:tabs>
      </w:pPr>
      <w:hyperlink w:anchor="_Toc12831" w:history="1">
        <w:r>
          <w:rPr>
            <w:rFonts w:ascii="仿宋" w:eastAsia="仿宋" w:hAnsi="仿宋" w:cs="仿宋" w:hint="eastAsia"/>
            <w:lang w:eastAsia="zh-CN"/>
          </w:rPr>
          <w:t>(一)、铅项目概况</w:t>
        </w:r>
        <w:r>
          <w:tab/>
        </w:r>
        <w:r>
          <w:fldChar w:fldCharType="begin"/>
        </w:r>
        <w:r>
          <w:instrText xml:space="preserve"> PAGEREF _Toc12831 \h </w:instrText>
        </w:r>
        <w:r>
          <w:fldChar w:fldCharType="separate"/>
        </w:r>
        <w:r>
          <w:t>15</w:t>
        </w:r>
        <w:r>
          <w:fldChar w:fldCharType="end"/>
        </w:r>
      </w:hyperlink>
    </w:p>
    <w:p>
      <w:pPr>
        <w:pStyle w:val="TOC2"/>
        <w:tabs>
          <w:tab w:val="right" w:leader="dot" w:pos="8306"/>
        </w:tabs>
      </w:pPr>
      <w:hyperlink w:anchor="_Toc28648" w:history="1">
        <w:r>
          <w:rPr>
            <w:rFonts w:ascii="仿宋" w:eastAsia="仿宋" w:hAnsi="仿宋" w:cs="仿宋" w:hint="eastAsia"/>
            <w:lang w:eastAsia="zh-CN"/>
          </w:rPr>
          <w:t>(二)、铅项目目标</w:t>
        </w:r>
        <w:r>
          <w:tab/>
        </w:r>
        <w:r>
          <w:fldChar w:fldCharType="begin"/>
        </w:r>
        <w:r>
          <w:instrText xml:space="preserve"> PAGEREF _Toc28648 \h </w:instrText>
        </w:r>
        <w:r>
          <w:fldChar w:fldCharType="separate"/>
        </w:r>
        <w:r>
          <w:t>17</w:t>
        </w:r>
        <w:r>
          <w:fldChar w:fldCharType="end"/>
        </w:r>
      </w:hyperlink>
    </w:p>
    <w:p>
      <w:pPr>
        <w:pStyle w:val="TOC2"/>
        <w:tabs>
          <w:tab w:val="right" w:leader="dot" w:pos="8306"/>
        </w:tabs>
      </w:pPr>
      <w:hyperlink w:anchor="_Toc11473" w:history="1">
        <w:r>
          <w:rPr>
            <w:rFonts w:ascii="仿宋" w:eastAsia="仿宋" w:hAnsi="仿宋" w:cs="仿宋" w:hint="eastAsia"/>
            <w:lang w:eastAsia="zh-CN"/>
          </w:rPr>
          <w:t>(三)、铅项目提出的理由</w:t>
        </w:r>
        <w:r>
          <w:tab/>
        </w:r>
        <w:r>
          <w:fldChar w:fldCharType="begin"/>
        </w:r>
        <w:r>
          <w:instrText xml:space="preserve"> PAGEREF _Toc11473 \h </w:instrText>
        </w:r>
        <w:r>
          <w:fldChar w:fldCharType="separate"/>
        </w:r>
        <w:r>
          <w:t>18</w:t>
        </w:r>
        <w:r>
          <w:fldChar w:fldCharType="end"/>
        </w:r>
      </w:hyperlink>
    </w:p>
    <w:p>
      <w:pPr>
        <w:pStyle w:val="TOC2"/>
        <w:tabs>
          <w:tab w:val="right" w:leader="dot" w:pos="8306"/>
        </w:tabs>
      </w:pPr>
      <w:hyperlink w:anchor="_Toc31798" w:history="1">
        <w:r>
          <w:rPr>
            <w:rFonts w:ascii="仿宋" w:eastAsia="仿宋" w:hAnsi="仿宋" w:cs="仿宋" w:hint="eastAsia"/>
            <w:lang w:eastAsia="zh-CN"/>
          </w:rPr>
          <w:t>(四)、铅项目意义</w:t>
        </w:r>
        <w:r>
          <w:tab/>
        </w:r>
        <w:r>
          <w:fldChar w:fldCharType="begin"/>
        </w:r>
        <w:r>
          <w:instrText xml:space="preserve"> PAGEREF _Toc31798 \h </w:instrText>
        </w:r>
        <w:r>
          <w:fldChar w:fldCharType="separate"/>
        </w:r>
        <w:r>
          <w:t>19</w:t>
        </w:r>
        <w:r>
          <w:fldChar w:fldCharType="end"/>
        </w:r>
      </w:hyperlink>
    </w:p>
    <w:p>
      <w:pPr>
        <w:pStyle w:val="TOC2"/>
        <w:tabs>
          <w:tab w:val="right" w:leader="dot" w:pos="8306"/>
        </w:tabs>
      </w:pPr>
      <w:hyperlink w:anchor="_Toc218" w:history="1">
        <w:r>
          <w:rPr>
            <w:rFonts w:ascii="仿宋" w:eastAsia="仿宋" w:hAnsi="仿宋" w:cs="仿宋" w:hint="eastAsia"/>
            <w:lang w:eastAsia="zh-CN"/>
          </w:rPr>
          <w:t>(五)、铅项目背景</w:t>
        </w:r>
        <w:r>
          <w:tab/>
        </w:r>
        <w:r>
          <w:fldChar w:fldCharType="begin"/>
        </w:r>
        <w:r>
          <w:instrText xml:space="preserve"> PAGEREF _Toc218 \h </w:instrText>
        </w:r>
        <w:r>
          <w:fldChar w:fldCharType="separate"/>
        </w:r>
        <w:r>
          <w:t>20</w:t>
        </w:r>
        <w:r>
          <w:fldChar w:fldCharType="end"/>
        </w:r>
      </w:hyperlink>
    </w:p>
    <w:p>
      <w:pPr>
        <w:pStyle w:val="TOC1"/>
        <w:tabs>
          <w:tab w:val="right" w:leader="dot" w:pos="8306"/>
        </w:tabs>
      </w:pPr>
      <w:hyperlink w:anchor="_Toc19177" w:history="1">
        <w:r>
          <w:rPr>
            <w:rFonts w:ascii="仿宋" w:eastAsia="仿宋" w:hAnsi="仿宋" w:cs="仿宋" w:hint="eastAsia"/>
            <w:lang w:eastAsia="zh-CN"/>
          </w:rPr>
          <w:t>七、铅项目人力资源管理</w:t>
        </w:r>
        <w:r>
          <w:tab/>
        </w:r>
        <w:r>
          <w:fldChar w:fldCharType="begin"/>
        </w:r>
        <w:r>
          <w:instrText xml:space="preserve"> PAGEREF _Toc19177 \h </w:instrText>
        </w:r>
        <w:r>
          <w:fldChar w:fldCharType="separate"/>
        </w:r>
        <w:r>
          <w:t>21</w:t>
        </w:r>
        <w:r>
          <w:fldChar w:fldCharType="end"/>
        </w:r>
      </w:hyperlink>
    </w:p>
    <w:p>
      <w:pPr>
        <w:pStyle w:val="TOC2"/>
        <w:tabs>
          <w:tab w:val="right" w:leader="dot" w:pos="8306"/>
        </w:tabs>
      </w:pPr>
      <w:hyperlink w:anchor="_Toc4983" w:history="1">
        <w:r>
          <w:rPr>
            <w:rFonts w:ascii="仿宋" w:eastAsia="仿宋" w:hAnsi="仿宋" w:cs="仿宋" w:hint="eastAsia"/>
            <w:lang w:eastAsia="zh-CN"/>
          </w:rPr>
          <w:t>(一)、建立健全的预算管理制度</w:t>
        </w:r>
        <w:r>
          <w:tab/>
        </w:r>
        <w:r>
          <w:fldChar w:fldCharType="begin"/>
        </w:r>
        <w:r>
          <w:instrText xml:space="preserve"> PAGEREF _Toc4983 \h </w:instrText>
        </w:r>
        <w:r>
          <w:fldChar w:fldCharType="separate"/>
        </w:r>
        <w:r>
          <w:t>21</w:t>
        </w:r>
        <w:r>
          <w:fldChar w:fldCharType="end"/>
        </w:r>
      </w:hyperlink>
    </w:p>
    <w:p>
      <w:pPr>
        <w:pStyle w:val="TOC2"/>
        <w:tabs>
          <w:tab w:val="right" w:leader="dot" w:pos="8306"/>
        </w:tabs>
      </w:pPr>
      <w:hyperlink w:anchor="_Toc31114" w:history="1">
        <w:r>
          <w:rPr>
            <w:rFonts w:ascii="仿宋" w:eastAsia="仿宋" w:hAnsi="仿宋" w:cs="仿宋" w:hint="eastAsia"/>
            <w:lang w:eastAsia="zh-CN"/>
          </w:rPr>
          <w:t>(二)、加强资金流动监控</w:t>
        </w:r>
        <w:r>
          <w:tab/>
        </w:r>
        <w:r>
          <w:fldChar w:fldCharType="begin"/>
        </w:r>
        <w:r>
          <w:instrText xml:space="preserve"> PAGEREF _Toc31114 \h </w:instrText>
        </w:r>
        <w:r>
          <w:fldChar w:fldCharType="separate"/>
        </w:r>
        <w:r>
          <w:t>22</w:t>
        </w:r>
        <w:r>
          <w:fldChar w:fldCharType="end"/>
        </w:r>
      </w:hyperlink>
    </w:p>
    <w:p>
      <w:pPr>
        <w:pStyle w:val="TOC2"/>
        <w:tabs>
          <w:tab w:val="right" w:leader="dot" w:pos="8306"/>
        </w:tabs>
      </w:pPr>
      <w:hyperlink w:anchor="_Toc11342" w:history="1">
        <w:r>
          <w:rPr>
            <w:rFonts w:ascii="仿宋" w:eastAsia="仿宋" w:hAnsi="仿宋" w:cs="仿宋" w:hint="eastAsia"/>
            <w:lang w:eastAsia="zh-CN"/>
          </w:rPr>
          <w:t>(三)、制定完善的风险控制机制</w:t>
        </w:r>
        <w:r>
          <w:tab/>
        </w:r>
        <w:r>
          <w:fldChar w:fldCharType="begin"/>
        </w:r>
        <w:r>
          <w:instrText xml:space="preserve"> PAGEREF _Toc11342 \h </w:instrText>
        </w:r>
        <w:r>
          <w:fldChar w:fldCharType="separate"/>
        </w:r>
        <w:r>
          <w:t>23</w:t>
        </w:r>
        <w:r>
          <w:fldChar w:fldCharType="end"/>
        </w:r>
      </w:hyperlink>
    </w:p>
    <w:p>
      <w:pPr>
        <w:pStyle w:val="TOC2"/>
        <w:tabs>
          <w:tab w:val="right" w:leader="dot" w:pos="8306"/>
        </w:tabs>
      </w:pPr>
      <w:hyperlink w:anchor="_Toc14457" w:history="1">
        <w:r>
          <w:rPr>
            <w:rFonts w:ascii="仿宋" w:eastAsia="仿宋" w:hAnsi="仿宋" w:cs="仿宋" w:hint="eastAsia"/>
            <w:lang w:eastAsia="zh-CN"/>
          </w:rPr>
          <w:t>(四)、优化成本管理</w:t>
        </w:r>
        <w:r>
          <w:tab/>
        </w:r>
        <w:r>
          <w:fldChar w:fldCharType="begin"/>
        </w:r>
        <w:r>
          <w:instrText xml:space="preserve"> PAGEREF _Toc14457 \h </w:instrText>
        </w:r>
        <w:r>
          <w:fldChar w:fldCharType="separate"/>
        </w:r>
        <w:r>
          <w:t>25</w:t>
        </w:r>
        <w:r>
          <w:fldChar w:fldCharType="end"/>
        </w:r>
      </w:hyperlink>
    </w:p>
    <w:p>
      <w:pPr>
        <w:pStyle w:val="TOC1"/>
        <w:tabs>
          <w:tab w:val="right" w:leader="dot" w:pos="8306"/>
        </w:tabs>
      </w:pPr>
      <w:hyperlink w:anchor="_Toc27718" w:history="1">
        <w:r>
          <w:rPr>
            <w:rFonts w:ascii="仿宋" w:eastAsia="仿宋" w:hAnsi="仿宋" w:cs="仿宋" w:hint="eastAsia"/>
            <w:lang w:eastAsia="zh-CN"/>
          </w:rPr>
          <w:t>八、铅项目创新与研发</w:t>
        </w:r>
        <w:r>
          <w:tab/>
        </w:r>
        <w:r>
          <w:fldChar w:fldCharType="begin"/>
        </w:r>
        <w:r>
          <w:instrText xml:space="preserve"> PAGEREF _Toc27718 \h </w:instrText>
        </w:r>
        <w:r>
          <w:fldChar w:fldCharType="separate"/>
        </w:r>
        <w:r>
          <w:t>26</w:t>
        </w:r>
        <w:r>
          <w:fldChar w:fldCharType="end"/>
        </w:r>
      </w:hyperlink>
    </w:p>
    <w:p>
      <w:pPr>
        <w:pStyle w:val="TOC2"/>
        <w:tabs>
          <w:tab w:val="right" w:leader="dot" w:pos="8306"/>
        </w:tabs>
      </w:pPr>
      <w:hyperlink w:anchor="_Toc14051" w:history="1">
        <w:r>
          <w:rPr>
            <w:rFonts w:ascii="仿宋" w:eastAsia="仿宋" w:hAnsi="仿宋" w:cs="仿宋" w:hint="eastAsia"/>
            <w:lang w:eastAsia="zh-CN"/>
          </w:rPr>
          <w:t>(一)、创新策略与方向</w:t>
        </w:r>
        <w:r>
          <w:tab/>
        </w:r>
        <w:r>
          <w:fldChar w:fldCharType="begin"/>
        </w:r>
        <w:r>
          <w:instrText xml:space="preserve"> PAGEREF _Toc14051 \h </w:instrText>
        </w:r>
        <w:r>
          <w:fldChar w:fldCharType="separate"/>
        </w:r>
        <w:r>
          <w:t>26</w:t>
        </w:r>
        <w:r>
          <w:fldChar w:fldCharType="end"/>
        </w:r>
      </w:hyperlink>
    </w:p>
    <w:p>
      <w:pPr>
        <w:pStyle w:val="TOC2"/>
        <w:tabs>
          <w:tab w:val="right" w:leader="dot" w:pos="8306"/>
        </w:tabs>
      </w:pPr>
      <w:hyperlink w:anchor="_Toc6195" w:history="1">
        <w:r>
          <w:rPr>
            <w:rFonts w:ascii="仿宋" w:eastAsia="仿宋" w:hAnsi="仿宋" w:cs="仿宋" w:hint="eastAsia"/>
            <w:lang w:eastAsia="zh-CN"/>
          </w:rPr>
          <w:t>(二)、研发规划与投入</w:t>
        </w:r>
        <w:r>
          <w:tab/>
        </w:r>
        <w:r>
          <w:fldChar w:fldCharType="begin"/>
        </w:r>
        <w:r>
          <w:instrText xml:space="preserve"> PAGEREF _Toc6195 \h </w:instrText>
        </w:r>
        <w:r>
          <w:fldChar w:fldCharType="separate"/>
        </w:r>
        <w:r>
          <w:t>27</w:t>
        </w:r>
        <w:r>
          <w:fldChar w:fldCharType="end"/>
        </w:r>
      </w:hyperlink>
    </w:p>
    <w:p>
      <w:pPr>
        <w:pStyle w:val="TOC1"/>
        <w:tabs>
          <w:tab w:val="right" w:leader="dot" w:pos="8306"/>
        </w:tabs>
      </w:pPr>
      <w:hyperlink w:anchor="_Toc5951" w:history="1">
        <w:r>
          <w:rPr>
            <w:rFonts w:ascii="仿宋" w:eastAsia="仿宋" w:hAnsi="仿宋" w:cs="仿宋" w:hint="eastAsia"/>
            <w:lang w:eastAsia="zh-CN"/>
          </w:rPr>
          <w:t>九、铅项目计划安排</w:t>
        </w:r>
        <w:r>
          <w:tab/>
        </w:r>
        <w:r>
          <w:fldChar w:fldCharType="begin"/>
        </w:r>
        <w:r>
          <w:instrText xml:space="preserve"> PAGEREF _Toc5951 \h </w:instrText>
        </w:r>
        <w:r>
          <w:fldChar w:fldCharType="separate"/>
        </w:r>
        <w:r>
          <w:t>29</w:t>
        </w:r>
        <w:r>
          <w:fldChar w:fldCharType="end"/>
        </w:r>
      </w:hyperlink>
    </w:p>
    <w:p>
      <w:pPr>
        <w:pStyle w:val="TOC2"/>
        <w:tabs>
          <w:tab w:val="right" w:leader="dot" w:pos="8306"/>
        </w:tabs>
      </w:pPr>
      <w:hyperlink w:anchor="_Toc15832" w:history="1">
        <w:r>
          <w:rPr>
            <w:rFonts w:ascii="仿宋" w:eastAsia="仿宋" w:hAnsi="仿宋" w:cs="仿宋" w:hint="eastAsia"/>
            <w:lang w:eastAsia="zh-CN"/>
          </w:rPr>
          <w:t>(一)、建设周期</w:t>
        </w:r>
        <w:r>
          <w:tab/>
        </w:r>
        <w:r>
          <w:fldChar w:fldCharType="begin"/>
        </w:r>
        <w:r>
          <w:instrText xml:space="preserve"> PAGEREF _Toc15832 \h </w:instrText>
        </w:r>
        <w:r>
          <w:fldChar w:fldCharType="separate"/>
        </w:r>
        <w:r>
          <w:t>29</w:t>
        </w:r>
        <w:r>
          <w:fldChar w:fldCharType="end"/>
        </w:r>
      </w:hyperlink>
    </w:p>
    <w:p>
      <w:pPr>
        <w:pStyle w:val="TOC2"/>
        <w:tabs>
          <w:tab w:val="right" w:leader="dot" w:pos="8306"/>
        </w:tabs>
      </w:pPr>
      <w:hyperlink w:anchor="_Toc30914" w:history="1">
        <w:r>
          <w:rPr>
            <w:rFonts w:ascii="仿宋" w:eastAsia="仿宋" w:hAnsi="仿宋" w:cs="仿宋" w:hint="eastAsia"/>
            <w:lang w:eastAsia="zh-CN"/>
          </w:rPr>
          <w:t>(二)、建设进度</w:t>
        </w:r>
        <w:r>
          <w:tab/>
        </w:r>
        <w:r>
          <w:fldChar w:fldCharType="begin"/>
        </w:r>
        <w:r>
          <w:instrText xml:space="preserve"> PAGEREF _Toc30914 \h </w:instrText>
        </w:r>
        <w:r>
          <w:fldChar w:fldCharType="separate"/>
        </w:r>
        <w:r>
          <w:t>30</w:t>
        </w:r>
        <w:r>
          <w:fldChar w:fldCharType="end"/>
        </w:r>
      </w:hyperlink>
    </w:p>
    <w:p>
      <w:pPr>
        <w:pStyle w:val="TOC2"/>
        <w:tabs>
          <w:tab w:val="right" w:leader="dot" w:pos="8306"/>
        </w:tabs>
      </w:pPr>
      <w:hyperlink w:anchor="_Toc11793" w:history="1">
        <w:r>
          <w:rPr>
            <w:rFonts w:ascii="仿宋" w:eastAsia="仿宋" w:hAnsi="仿宋" w:cs="仿宋" w:hint="eastAsia"/>
            <w:lang w:eastAsia="zh-CN"/>
          </w:rPr>
          <w:t>(三)、进度安排注意事项</w:t>
        </w:r>
        <w:r>
          <w:tab/>
        </w:r>
        <w:r>
          <w:fldChar w:fldCharType="begin"/>
        </w:r>
        <w:r>
          <w:instrText xml:space="preserve"> PAGEREF _Toc11793 \h </w:instrText>
        </w:r>
        <w:r>
          <w:fldChar w:fldCharType="separate"/>
        </w:r>
        <w:r>
          <w:t>31</w:t>
        </w:r>
        <w:r>
          <w:fldChar w:fldCharType="end"/>
        </w:r>
      </w:hyperlink>
    </w:p>
    <w:p>
      <w:pPr>
        <w:pStyle w:val="TOC2"/>
        <w:tabs>
          <w:tab w:val="right" w:leader="dot" w:pos="8306"/>
        </w:tabs>
      </w:pPr>
      <w:hyperlink w:anchor="_Toc17777" w:history="1">
        <w:r>
          <w:rPr>
            <w:rFonts w:ascii="仿宋" w:eastAsia="仿宋" w:hAnsi="仿宋" w:cs="仿宋" w:hint="eastAsia"/>
            <w:lang w:eastAsia="zh-CN"/>
          </w:rPr>
          <w:t>(四)、人力资源配置</w:t>
        </w:r>
        <w:r>
          <w:tab/>
        </w:r>
        <w:r>
          <w:fldChar w:fldCharType="begin"/>
        </w:r>
        <w:r>
          <w:instrText xml:space="preserve"> PAGEREF _Toc17777 \h </w:instrText>
        </w:r>
        <w:r>
          <w:fldChar w:fldCharType="separate"/>
        </w:r>
        <w:r>
          <w:t>32</w:t>
        </w:r>
        <w:r>
          <w:fldChar w:fldCharType="end"/>
        </w:r>
      </w:hyperlink>
    </w:p>
    <w:p>
      <w:pPr>
        <w:pStyle w:val="TOC1"/>
        <w:tabs>
          <w:tab w:val="right" w:leader="dot" w:pos="8306"/>
        </w:tabs>
      </w:pPr>
      <w:hyperlink w:anchor="_Toc23835" w:history="1">
        <w:r>
          <w:rPr>
            <w:rFonts w:ascii="仿宋" w:eastAsia="仿宋" w:hAnsi="仿宋" w:cs="仿宋" w:hint="eastAsia"/>
            <w:lang w:eastAsia="zh-CN"/>
          </w:rPr>
          <w:t>十、铅项目财务管理</w:t>
        </w:r>
        <w:r>
          <w:tab/>
        </w:r>
        <w:r>
          <w:fldChar w:fldCharType="begin"/>
        </w:r>
        <w:r>
          <w:instrText xml:space="preserve"> PAGEREF _Toc23835 \h </w:instrText>
        </w:r>
        <w:r>
          <w:fldChar w:fldCharType="separate"/>
        </w:r>
        <w:r>
          <w:t>33</w:t>
        </w:r>
        <w:r>
          <w:fldChar w:fldCharType="end"/>
        </w:r>
      </w:hyperlink>
    </w:p>
    <w:p>
      <w:pPr>
        <w:pStyle w:val="TOC2"/>
        <w:tabs>
          <w:tab w:val="right" w:leader="dot" w:pos="8306"/>
        </w:tabs>
      </w:pPr>
      <w:hyperlink w:anchor="_Toc12723" w:history="1">
        <w:r>
          <w:rPr>
            <w:rFonts w:ascii="仿宋" w:eastAsia="仿宋" w:hAnsi="仿宋" w:cs="仿宋" w:hint="eastAsia"/>
            <w:lang w:eastAsia="zh-CN"/>
          </w:rPr>
          <w:t>(一)、资金需求大</w:t>
        </w:r>
        <w:r>
          <w:tab/>
        </w:r>
        <w:r>
          <w:fldChar w:fldCharType="begin"/>
        </w:r>
        <w:r>
          <w:instrText xml:space="preserve"> PAGEREF _Toc12723 \h </w:instrText>
        </w:r>
        <w:r>
          <w:fldChar w:fldCharType="separate"/>
        </w:r>
        <w:r>
          <w:t>33</w:t>
        </w:r>
        <w:r>
          <w:fldChar w:fldCharType="end"/>
        </w:r>
      </w:hyperlink>
    </w:p>
    <w:p>
      <w:pPr>
        <w:pStyle w:val="TOC2"/>
        <w:tabs>
          <w:tab w:val="right" w:leader="dot" w:pos="8306"/>
        </w:tabs>
      </w:pPr>
      <w:hyperlink w:anchor="_Toc598" w:history="1">
        <w:r>
          <w:rPr>
            <w:rFonts w:ascii="仿宋" w:eastAsia="仿宋" w:hAnsi="仿宋" w:cs="仿宋" w:hint="eastAsia"/>
            <w:lang w:eastAsia="zh-CN"/>
          </w:rPr>
          <w:t>(二)、研发周期长</w:t>
        </w:r>
        <w:r>
          <w:tab/>
        </w:r>
        <w:r>
          <w:fldChar w:fldCharType="begin"/>
        </w:r>
        <w:r>
          <w:instrText xml:space="preserve"> PAGEREF _Toc598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9" w:history="1">
        <w:r>
          <w:rPr>
            <w:rFonts w:ascii="仿宋" w:eastAsia="仿宋" w:hAnsi="仿宋" w:cs="仿宋" w:hint="eastAsia"/>
            <w:lang w:eastAsia="zh-CN"/>
          </w:rPr>
          <w:t>(三)、市场风险大</w:t>
        </w:r>
        <w:r>
          <w:tab/>
        </w:r>
        <w:r>
          <w:fldChar w:fldCharType="begin"/>
        </w:r>
        <w:r>
          <w:instrText xml:space="preserve"> PAGEREF _Toc409 \h </w:instrText>
        </w:r>
        <w:r>
          <w:fldChar w:fldCharType="separate"/>
        </w:r>
        <w:r>
          <w:t>35</w:t>
        </w:r>
        <w:r>
          <w:fldChar w:fldCharType="end"/>
        </w:r>
      </w:hyperlink>
    </w:p>
    <w:p>
      <w:pPr>
        <w:pStyle w:val="TOC2"/>
        <w:tabs>
          <w:tab w:val="right" w:leader="dot" w:pos="8306"/>
        </w:tabs>
      </w:pPr>
      <w:hyperlink w:anchor="_Toc23295" w:history="1">
        <w:r>
          <w:rPr>
            <w:rFonts w:ascii="仿宋" w:eastAsia="仿宋" w:hAnsi="仿宋" w:cs="仿宋" w:hint="eastAsia"/>
            <w:lang w:eastAsia="zh-CN"/>
          </w:rPr>
          <w:t>(四)、利润率高</w:t>
        </w:r>
        <w:r>
          <w:tab/>
        </w:r>
        <w:r>
          <w:fldChar w:fldCharType="begin"/>
        </w:r>
        <w:r>
          <w:instrText xml:space="preserve"> PAGEREF _Toc23295 \h </w:instrText>
        </w:r>
        <w:r>
          <w:fldChar w:fldCharType="separate"/>
        </w:r>
        <w:r>
          <w:t>38</w:t>
        </w:r>
        <w:r>
          <w:fldChar w:fldCharType="end"/>
        </w:r>
      </w:hyperlink>
    </w:p>
    <w:p>
      <w:pPr>
        <w:pStyle w:val="TOC1"/>
        <w:tabs>
          <w:tab w:val="right" w:leader="dot" w:pos="8306"/>
        </w:tabs>
      </w:pPr>
      <w:hyperlink w:anchor="_Toc2352" w:history="1">
        <w:r>
          <w:rPr>
            <w:rFonts w:ascii="仿宋" w:eastAsia="仿宋" w:hAnsi="仿宋" w:cs="仿宋" w:hint="eastAsia"/>
            <w:lang w:eastAsia="zh-CN"/>
          </w:rPr>
          <w:t>十一、铅项目投资规划</w:t>
        </w:r>
        <w:r>
          <w:tab/>
        </w:r>
        <w:r>
          <w:fldChar w:fldCharType="begin"/>
        </w:r>
        <w:r>
          <w:instrText xml:space="preserve"> PAGEREF _Toc2352 \h </w:instrText>
        </w:r>
        <w:r>
          <w:fldChar w:fldCharType="separate"/>
        </w:r>
        <w:r>
          <w:t>40</w:t>
        </w:r>
        <w:r>
          <w:fldChar w:fldCharType="end"/>
        </w:r>
      </w:hyperlink>
    </w:p>
    <w:p>
      <w:pPr>
        <w:pStyle w:val="TOC2"/>
        <w:tabs>
          <w:tab w:val="right" w:leader="dot" w:pos="8306"/>
        </w:tabs>
      </w:pPr>
      <w:hyperlink w:anchor="_Toc20390" w:history="1">
        <w:r>
          <w:rPr>
            <w:rFonts w:ascii="仿宋" w:eastAsia="仿宋" w:hAnsi="仿宋" w:cs="仿宋" w:hint="eastAsia"/>
            <w:lang w:eastAsia="zh-CN"/>
          </w:rPr>
          <w:t>(一)、铅项目总投资估算</w:t>
        </w:r>
        <w:r>
          <w:tab/>
        </w:r>
        <w:r>
          <w:fldChar w:fldCharType="begin"/>
        </w:r>
        <w:r>
          <w:instrText xml:space="preserve"> PAGEREF _Toc20390 \h </w:instrText>
        </w:r>
        <w:r>
          <w:fldChar w:fldCharType="separate"/>
        </w:r>
        <w:r>
          <w:t>40</w:t>
        </w:r>
        <w:r>
          <w:fldChar w:fldCharType="end"/>
        </w:r>
      </w:hyperlink>
    </w:p>
    <w:p>
      <w:pPr>
        <w:pStyle w:val="TOC2"/>
        <w:tabs>
          <w:tab w:val="right" w:leader="dot" w:pos="8306"/>
        </w:tabs>
      </w:pPr>
      <w:hyperlink w:anchor="_Toc18585" w:history="1">
        <w:r>
          <w:rPr>
            <w:rFonts w:ascii="仿宋" w:eastAsia="仿宋" w:hAnsi="仿宋" w:cs="仿宋" w:hint="eastAsia"/>
            <w:lang w:eastAsia="zh-CN"/>
          </w:rPr>
          <w:t>(二)、资金筹措</w:t>
        </w:r>
        <w:r>
          <w:tab/>
        </w:r>
        <w:r>
          <w:fldChar w:fldCharType="begin"/>
        </w:r>
        <w:r>
          <w:instrText xml:space="preserve"> PAGEREF _Toc18585 \h </w:instrText>
        </w:r>
        <w:r>
          <w:fldChar w:fldCharType="separate"/>
        </w:r>
        <w:r>
          <w:t>41</w:t>
        </w:r>
        <w:r>
          <w:fldChar w:fldCharType="end"/>
        </w:r>
      </w:hyperlink>
    </w:p>
    <w:p>
      <w:pPr>
        <w:pStyle w:val="TOC1"/>
        <w:tabs>
          <w:tab w:val="right" w:leader="dot" w:pos="8306"/>
        </w:tabs>
      </w:pPr>
      <w:hyperlink w:anchor="_Toc31345" w:history="1">
        <w:r>
          <w:rPr>
            <w:rFonts w:ascii="仿宋" w:eastAsia="仿宋" w:hAnsi="仿宋" w:cs="仿宋" w:hint="eastAsia"/>
            <w:lang w:eastAsia="zh-CN"/>
          </w:rPr>
          <w:t>十二、生产安全保护</w:t>
        </w:r>
        <w:r>
          <w:tab/>
        </w:r>
        <w:r>
          <w:fldChar w:fldCharType="begin"/>
        </w:r>
        <w:r>
          <w:instrText xml:space="preserve"> PAGEREF _Toc31345 \h </w:instrText>
        </w:r>
        <w:r>
          <w:fldChar w:fldCharType="separate"/>
        </w:r>
        <w:r>
          <w:t>41</w:t>
        </w:r>
        <w:r>
          <w:fldChar w:fldCharType="end"/>
        </w:r>
      </w:hyperlink>
    </w:p>
    <w:p>
      <w:pPr>
        <w:pStyle w:val="TOC2"/>
        <w:tabs>
          <w:tab w:val="right" w:leader="dot" w:pos="8306"/>
        </w:tabs>
      </w:pPr>
      <w:hyperlink w:anchor="_Toc18882" w:history="1">
        <w:r>
          <w:rPr>
            <w:rFonts w:ascii="仿宋" w:eastAsia="仿宋" w:hAnsi="仿宋" w:cs="仿宋" w:hint="eastAsia"/>
            <w:lang w:eastAsia="zh-CN"/>
          </w:rPr>
          <w:t>(一)、消防安全</w:t>
        </w:r>
        <w:r>
          <w:tab/>
        </w:r>
        <w:r>
          <w:fldChar w:fldCharType="begin"/>
        </w:r>
        <w:r>
          <w:instrText xml:space="preserve"> PAGEREF _Toc18882 \h </w:instrText>
        </w:r>
        <w:r>
          <w:fldChar w:fldCharType="separate"/>
        </w:r>
        <w:r>
          <w:t>41</w:t>
        </w:r>
        <w:r>
          <w:fldChar w:fldCharType="end"/>
        </w:r>
      </w:hyperlink>
    </w:p>
    <w:p>
      <w:pPr>
        <w:pStyle w:val="TOC2"/>
        <w:tabs>
          <w:tab w:val="right" w:leader="dot" w:pos="8306"/>
        </w:tabs>
      </w:pPr>
      <w:hyperlink w:anchor="_Toc15474" w:history="1">
        <w:r>
          <w:rPr>
            <w:rFonts w:ascii="仿宋" w:eastAsia="仿宋" w:hAnsi="仿宋" w:cs="仿宋" w:hint="eastAsia"/>
            <w:lang w:eastAsia="zh-CN"/>
          </w:rPr>
          <w:t>(二)、防火防爆总图布置措施</w:t>
        </w:r>
        <w:r>
          <w:tab/>
        </w:r>
        <w:r>
          <w:fldChar w:fldCharType="begin"/>
        </w:r>
        <w:r>
          <w:instrText xml:space="preserve"> PAGEREF _Toc15474 \h </w:instrText>
        </w:r>
        <w:r>
          <w:fldChar w:fldCharType="separate"/>
        </w:r>
        <w:r>
          <w:t>43</w:t>
        </w:r>
        <w:r>
          <w:fldChar w:fldCharType="end"/>
        </w:r>
      </w:hyperlink>
    </w:p>
    <w:p>
      <w:pPr>
        <w:pStyle w:val="TOC2"/>
        <w:tabs>
          <w:tab w:val="right" w:leader="dot" w:pos="8306"/>
        </w:tabs>
      </w:pPr>
      <w:hyperlink w:anchor="_Toc21740" w:history="1">
        <w:r>
          <w:rPr>
            <w:rFonts w:ascii="仿宋" w:eastAsia="仿宋" w:hAnsi="仿宋" w:cs="仿宋" w:hint="eastAsia"/>
            <w:lang w:eastAsia="zh-CN"/>
          </w:rPr>
          <w:t>(三)、自然灾害防范措施</w:t>
        </w:r>
        <w:r>
          <w:tab/>
        </w:r>
        <w:r>
          <w:fldChar w:fldCharType="begin"/>
        </w:r>
        <w:r>
          <w:instrText xml:space="preserve"> PAGEREF _Toc21740 \h </w:instrText>
        </w:r>
        <w:r>
          <w:fldChar w:fldCharType="separate"/>
        </w:r>
        <w:r>
          <w:t>44</w:t>
        </w:r>
        <w:r>
          <w:fldChar w:fldCharType="end"/>
        </w:r>
      </w:hyperlink>
    </w:p>
    <w:p>
      <w:pPr>
        <w:pStyle w:val="TOC2"/>
        <w:tabs>
          <w:tab w:val="right" w:leader="dot" w:pos="8306"/>
        </w:tabs>
      </w:pPr>
      <w:hyperlink w:anchor="_Toc17037" w:history="1">
        <w:r>
          <w:rPr>
            <w:rFonts w:ascii="仿宋" w:eastAsia="仿宋" w:hAnsi="仿宋" w:cs="仿宋" w:hint="eastAsia"/>
            <w:lang w:eastAsia="zh-CN"/>
          </w:rPr>
          <w:t>(四)、安全色及安全标志使用要求</w:t>
        </w:r>
        <w:r>
          <w:tab/>
        </w:r>
        <w:r>
          <w:fldChar w:fldCharType="begin"/>
        </w:r>
        <w:r>
          <w:instrText xml:space="preserve"> PAGEREF _Toc17037 \h </w:instrText>
        </w:r>
        <w:r>
          <w:fldChar w:fldCharType="separate"/>
        </w:r>
        <w:r>
          <w:t>45</w:t>
        </w:r>
        <w:r>
          <w:fldChar w:fldCharType="end"/>
        </w:r>
      </w:hyperlink>
    </w:p>
    <w:p>
      <w:pPr>
        <w:pStyle w:val="TOC2"/>
        <w:tabs>
          <w:tab w:val="right" w:leader="dot" w:pos="8306"/>
        </w:tabs>
      </w:pPr>
      <w:hyperlink w:anchor="_Toc31337" w:history="1">
        <w:r>
          <w:rPr>
            <w:rFonts w:ascii="仿宋" w:eastAsia="仿宋" w:hAnsi="仿宋" w:cs="仿宋" w:hint="eastAsia"/>
            <w:lang w:eastAsia="zh-CN"/>
          </w:rPr>
          <w:t>(五)、防尘防毒措施</w:t>
        </w:r>
        <w:r>
          <w:tab/>
        </w:r>
        <w:r>
          <w:fldChar w:fldCharType="begin"/>
        </w:r>
        <w:r>
          <w:instrText xml:space="preserve"> PAGEREF _Toc31337 \h </w:instrText>
        </w:r>
        <w:r>
          <w:fldChar w:fldCharType="separate"/>
        </w:r>
        <w:r>
          <w:t>45</w:t>
        </w:r>
        <w:r>
          <w:fldChar w:fldCharType="end"/>
        </w:r>
      </w:hyperlink>
    </w:p>
    <w:p>
      <w:pPr>
        <w:pStyle w:val="TOC2"/>
        <w:tabs>
          <w:tab w:val="right" w:leader="dot" w:pos="8306"/>
        </w:tabs>
      </w:pPr>
      <w:hyperlink w:anchor="_Toc7884" w:history="1">
        <w:r>
          <w:rPr>
            <w:rFonts w:ascii="仿宋" w:eastAsia="仿宋" w:hAnsi="仿宋" w:cs="仿宋" w:hint="eastAsia"/>
            <w:lang w:eastAsia="zh-CN"/>
          </w:rPr>
          <w:t>(六)、防静电、触电防护及防雷措施</w:t>
        </w:r>
        <w:r>
          <w:tab/>
        </w:r>
        <w:r>
          <w:fldChar w:fldCharType="begin"/>
        </w:r>
        <w:r>
          <w:instrText xml:space="preserve"> PAGEREF _Toc7884 \h </w:instrText>
        </w:r>
        <w:r>
          <w:fldChar w:fldCharType="separate"/>
        </w:r>
        <w:r>
          <w:t>46</w:t>
        </w:r>
        <w:r>
          <w:fldChar w:fldCharType="end"/>
        </w:r>
      </w:hyperlink>
    </w:p>
    <w:p>
      <w:pPr>
        <w:pStyle w:val="TOC2"/>
        <w:tabs>
          <w:tab w:val="right" w:leader="dot" w:pos="8306"/>
        </w:tabs>
      </w:pPr>
      <w:hyperlink w:anchor="_Toc9008" w:history="1">
        <w:r>
          <w:rPr>
            <w:rFonts w:ascii="仿宋" w:eastAsia="仿宋" w:hAnsi="仿宋" w:cs="仿宋" w:hint="eastAsia"/>
            <w:lang w:eastAsia="zh-CN"/>
          </w:rPr>
          <w:t>(七)、机械设备安全保障措施</w:t>
        </w:r>
        <w:r>
          <w:tab/>
        </w:r>
        <w:r>
          <w:fldChar w:fldCharType="begin"/>
        </w:r>
        <w:r>
          <w:instrText xml:space="preserve"> PAGEREF _Toc9008 \h </w:instrText>
        </w:r>
        <w:r>
          <w:fldChar w:fldCharType="separate"/>
        </w:r>
        <w:r>
          <w:t>48</w:t>
        </w:r>
        <w:r>
          <w:fldChar w:fldCharType="end"/>
        </w:r>
      </w:hyperlink>
    </w:p>
    <w:p>
      <w:pPr>
        <w:pStyle w:val="TOC1"/>
        <w:tabs>
          <w:tab w:val="right" w:leader="dot" w:pos="8306"/>
        </w:tabs>
      </w:pPr>
      <w:hyperlink w:anchor="_Toc271" w:history="1">
        <w:r>
          <w:rPr>
            <w:rFonts w:ascii="仿宋" w:eastAsia="仿宋" w:hAnsi="仿宋" w:cs="仿宋" w:hint="eastAsia"/>
            <w:lang w:eastAsia="zh-CN"/>
          </w:rPr>
          <w:t>十三、风险识别与分类</w:t>
        </w:r>
        <w:r>
          <w:tab/>
        </w:r>
        <w:r>
          <w:fldChar w:fldCharType="begin"/>
        </w:r>
        <w:r>
          <w:instrText xml:space="preserve"> PAGEREF _Toc271 \h </w:instrText>
        </w:r>
        <w:r>
          <w:fldChar w:fldCharType="separate"/>
        </w:r>
        <w:r>
          <w:t>49</w:t>
        </w:r>
        <w:r>
          <w:fldChar w:fldCharType="end"/>
        </w:r>
      </w:hyperlink>
    </w:p>
    <w:p>
      <w:pPr>
        <w:pStyle w:val="TOC2"/>
        <w:tabs>
          <w:tab w:val="right" w:leader="dot" w:pos="8306"/>
        </w:tabs>
      </w:pPr>
      <w:hyperlink w:anchor="_Toc10046" w:history="1">
        <w:r>
          <w:rPr>
            <w:rFonts w:ascii="仿宋" w:eastAsia="仿宋" w:hAnsi="仿宋" w:cs="仿宋" w:hint="eastAsia"/>
            <w:lang w:eastAsia="zh-CN"/>
          </w:rPr>
          <w:t>(一)、风险识别</w:t>
        </w:r>
        <w:r>
          <w:tab/>
        </w:r>
        <w:r>
          <w:fldChar w:fldCharType="begin"/>
        </w:r>
        <w:r>
          <w:instrText xml:space="preserve"> PAGEREF _Toc10046 \h </w:instrText>
        </w:r>
        <w:r>
          <w:fldChar w:fldCharType="separate"/>
        </w:r>
        <w:r>
          <w:t>49</w:t>
        </w:r>
        <w:r>
          <w:fldChar w:fldCharType="end"/>
        </w:r>
      </w:hyperlink>
    </w:p>
    <w:p>
      <w:pPr>
        <w:pStyle w:val="TOC2"/>
        <w:tabs>
          <w:tab w:val="right" w:leader="dot" w:pos="8306"/>
        </w:tabs>
      </w:pPr>
      <w:hyperlink w:anchor="_Toc12921" w:history="1">
        <w:r>
          <w:rPr>
            <w:rFonts w:ascii="仿宋" w:eastAsia="仿宋" w:hAnsi="仿宋" w:cs="仿宋" w:hint="eastAsia"/>
            <w:lang w:eastAsia="zh-CN"/>
          </w:rPr>
          <w:t>(二)、风险分类</w:t>
        </w:r>
        <w:r>
          <w:tab/>
        </w:r>
        <w:r>
          <w:fldChar w:fldCharType="begin"/>
        </w:r>
        <w:r>
          <w:instrText xml:space="preserve"> PAGEREF _Toc12921 \h </w:instrText>
        </w:r>
        <w:r>
          <w:fldChar w:fldCharType="separate"/>
        </w:r>
        <w:r>
          <w:t>50</w:t>
        </w:r>
        <w:r>
          <w:fldChar w:fldCharType="end"/>
        </w:r>
      </w:hyperlink>
    </w:p>
    <w:p>
      <w:pPr>
        <w:pStyle w:val="TOC1"/>
        <w:tabs>
          <w:tab w:val="right" w:leader="dot" w:pos="8306"/>
        </w:tabs>
      </w:pPr>
      <w:hyperlink w:anchor="_Toc8161" w:history="1">
        <w:r>
          <w:rPr>
            <w:rFonts w:ascii="仿宋" w:eastAsia="仿宋" w:hAnsi="仿宋" w:cs="仿宋" w:hint="eastAsia"/>
            <w:lang w:eastAsia="zh-CN"/>
          </w:rPr>
          <w:t>十四、利益相关者分析与沟通计划</w:t>
        </w:r>
        <w:r>
          <w:tab/>
        </w:r>
        <w:r>
          <w:fldChar w:fldCharType="begin"/>
        </w:r>
        <w:r>
          <w:instrText xml:space="preserve"> PAGEREF _Toc8161 \h </w:instrText>
        </w:r>
        <w:r>
          <w:fldChar w:fldCharType="separate"/>
        </w:r>
        <w:r>
          <w:t>52</w:t>
        </w:r>
        <w:r>
          <w:fldChar w:fldCharType="end"/>
        </w:r>
      </w:hyperlink>
    </w:p>
    <w:p>
      <w:pPr>
        <w:pStyle w:val="TOC2"/>
        <w:tabs>
          <w:tab w:val="right" w:leader="dot" w:pos="8306"/>
        </w:tabs>
      </w:pPr>
      <w:hyperlink w:anchor="_Toc20747" w:history="1">
        <w:r>
          <w:rPr>
            <w:rFonts w:ascii="仿宋" w:eastAsia="仿宋" w:hAnsi="仿宋" w:cs="仿宋" w:hint="eastAsia"/>
            <w:lang w:eastAsia="zh-CN"/>
          </w:rPr>
          <w:t>(一)、利益相关者分析</w:t>
        </w:r>
        <w:r>
          <w:tab/>
        </w:r>
        <w:r>
          <w:fldChar w:fldCharType="begin"/>
        </w:r>
        <w:r>
          <w:instrText xml:space="preserve"> PAGEREF _Toc20747 \h </w:instrText>
        </w:r>
        <w:r>
          <w:fldChar w:fldCharType="separate"/>
        </w:r>
        <w:r>
          <w:t>52</w:t>
        </w:r>
        <w:r>
          <w:fldChar w:fldCharType="end"/>
        </w:r>
      </w:hyperlink>
    </w:p>
    <w:p>
      <w:pPr>
        <w:pStyle w:val="TOC2"/>
        <w:tabs>
          <w:tab w:val="right" w:leader="dot" w:pos="8306"/>
        </w:tabs>
      </w:pPr>
      <w:hyperlink w:anchor="_Toc7511" w:history="1">
        <w:r>
          <w:rPr>
            <w:rFonts w:ascii="仿宋" w:eastAsia="仿宋" w:hAnsi="仿宋" w:cs="仿宋" w:hint="eastAsia"/>
            <w:lang w:eastAsia="zh-CN"/>
          </w:rPr>
          <w:t>(二)、沟通计划</w:t>
        </w:r>
        <w:r>
          <w:tab/>
        </w:r>
        <w:r>
          <w:fldChar w:fldCharType="begin"/>
        </w:r>
        <w:r>
          <w:instrText xml:space="preserve"> PAGEREF _Toc7511 \h </w:instrText>
        </w:r>
        <w:r>
          <w:fldChar w:fldCharType="separate"/>
        </w:r>
        <w:r>
          <w:t>53</w:t>
        </w:r>
        <w:r>
          <w:fldChar w:fldCharType="end"/>
        </w:r>
      </w:hyperlink>
    </w:p>
    <w:p>
      <w:pPr>
        <w:pStyle w:val="TOC1"/>
        <w:tabs>
          <w:tab w:val="right" w:leader="dot" w:pos="8306"/>
        </w:tabs>
      </w:pPr>
      <w:hyperlink w:anchor="_Toc30024" w:history="1">
        <w:r>
          <w:rPr>
            <w:rFonts w:ascii="仿宋" w:eastAsia="仿宋" w:hAnsi="仿宋" w:cs="仿宋" w:hint="eastAsia"/>
            <w:lang w:eastAsia="zh-CN"/>
          </w:rPr>
          <w:t>十五、营销与推广策略</w:t>
        </w:r>
        <w:r>
          <w:tab/>
        </w:r>
        <w:r>
          <w:fldChar w:fldCharType="begin"/>
        </w:r>
        <w:r>
          <w:instrText xml:space="preserve"> PAGEREF _Toc30024 \h </w:instrText>
        </w:r>
        <w:r>
          <w:fldChar w:fldCharType="separate"/>
        </w:r>
        <w:r>
          <w:t>54</w:t>
        </w:r>
        <w:r>
          <w:fldChar w:fldCharType="end"/>
        </w:r>
      </w:hyperlink>
    </w:p>
    <w:p>
      <w:pPr>
        <w:pStyle w:val="TOC2"/>
        <w:tabs>
          <w:tab w:val="right" w:leader="dot" w:pos="8306"/>
        </w:tabs>
      </w:pPr>
      <w:hyperlink w:anchor="_Toc25192" w:history="1">
        <w:r>
          <w:rPr>
            <w:rFonts w:ascii="仿宋" w:eastAsia="仿宋" w:hAnsi="仿宋" w:cs="仿宋" w:hint="eastAsia"/>
            <w:lang w:eastAsia="zh-CN"/>
          </w:rPr>
          <w:t>(一)、产品/服务定位与特点</w:t>
        </w:r>
        <w:r>
          <w:tab/>
        </w:r>
        <w:r>
          <w:fldChar w:fldCharType="begin"/>
        </w:r>
        <w:r>
          <w:instrText xml:space="preserve"> PAGEREF _Toc25192 \h </w:instrText>
        </w:r>
        <w:r>
          <w:fldChar w:fldCharType="separate"/>
        </w:r>
        <w:r>
          <w:t>54</w:t>
        </w:r>
        <w:r>
          <w:fldChar w:fldCharType="end"/>
        </w:r>
      </w:hyperlink>
    </w:p>
    <w:p>
      <w:pPr>
        <w:pStyle w:val="TOC2"/>
        <w:tabs>
          <w:tab w:val="right" w:leader="dot" w:pos="8306"/>
        </w:tabs>
      </w:pPr>
      <w:hyperlink w:anchor="_Toc31199" w:history="1">
        <w:r>
          <w:rPr>
            <w:rFonts w:ascii="仿宋" w:eastAsia="仿宋" w:hAnsi="仿宋" w:cs="仿宋" w:hint="eastAsia"/>
            <w:lang w:eastAsia="zh-CN"/>
          </w:rPr>
          <w:t>(二)、市场定位与竞争分析</w:t>
        </w:r>
        <w:r>
          <w:tab/>
        </w:r>
        <w:r>
          <w:fldChar w:fldCharType="begin"/>
        </w:r>
        <w:r>
          <w:instrText xml:space="preserve"> PAGEREF _Toc31199 \h </w:instrText>
        </w:r>
        <w:r>
          <w:fldChar w:fldCharType="separate"/>
        </w:r>
        <w:r>
          <w:t>56</w:t>
        </w:r>
        <w:r>
          <w:fldChar w:fldCharType="end"/>
        </w:r>
      </w:hyperlink>
    </w:p>
    <w:p>
      <w:pPr>
        <w:pStyle w:val="TOC2"/>
        <w:tabs>
          <w:tab w:val="right" w:leader="dot" w:pos="8306"/>
        </w:tabs>
      </w:pPr>
      <w:hyperlink w:anchor="_Toc7659" w:history="1">
        <w:r>
          <w:rPr>
            <w:rFonts w:ascii="仿宋" w:eastAsia="仿宋" w:hAnsi="仿宋" w:cs="仿宋" w:hint="eastAsia"/>
            <w:lang w:eastAsia="zh-CN"/>
          </w:rPr>
          <w:t>(三)、营销渠道与策略</w:t>
        </w:r>
        <w:r>
          <w:tab/>
        </w:r>
        <w:r>
          <w:fldChar w:fldCharType="begin"/>
        </w:r>
        <w:r>
          <w:instrText xml:space="preserve"> PAGEREF _Toc7659 \h </w:instrText>
        </w:r>
        <w:r>
          <w:fldChar w:fldCharType="separate"/>
        </w:r>
        <w:r>
          <w:t>57</w:t>
        </w:r>
        <w:r>
          <w:fldChar w:fldCharType="end"/>
        </w:r>
      </w:hyperlink>
    </w:p>
    <w:p>
      <w:pPr>
        <w:pStyle w:val="TOC2"/>
        <w:tabs>
          <w:tab w:val="right" w:leader="dot" w:pos="8306"/>
        </w:tabs>
      </w:pPr>
      <w:hyperlink w:anchor="_Toc7587" w:history="1">
        <w:r>
          <w:rPr>
            <w:rFonts w:ascii="仿宋" w:eastAsia="仿宋" w:hAnsi="仿宋" w:cs="仿宋" w:hint="eastAsia"/>
            <w:lang w:eastAsia="zh-CN"/>
          </w:rPr>
          <w:t>(四)、推广与宣传活动</w:t>
        </w:r>
        <w:r>
          <w:tab/>
        </w:r>
        <w:r>
          <w:fldChar w:fldCharType="begin"/>
        </w:r>
        <w:r>
          <w:instrText xml:space="preserve"> PAGEREF _Toc7587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12"/>
      <w:r>
        <w:rPr>
          <w:rFonts w:ascii="仿宋" w:eastAsia="仿宋" w:hAnsi="仿宋" w:cs="仿宋" w:hint="eastAsia"/>
          <w:sz w:val="28"/>
          <w:lang w:eastAsia="zh-CN"/>
        </w:rPr>
        <w:t>一、铅项目可持续发展</w:t>
      </w:r>
      <w:bookmarkEnd w:id="2"/>
    </w:p>
    <w:p>
      <w:pPr>
        <w:pStyle w:val="Heading2"/>
        <w:rPr>
          <w:rFonts w:ascii="仿宋" w:eastAsia="仿宋" w:hAnsi="仿宋" w:cs="仿宋" w:hint="eastAsia"/>
          <w:lang w:eastAsia="zh-CN"/>
        </w:rPr>
      </w:pPr>
      <w:bookmarkStart w:id="3" w:name="_Toc75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项目中，铅项目团队着眼于未来，明确了可持续发展的战略方向。制定的具体可持续发展目标包括降低资源使用、采用环保技术、最大化社会效益等。这一步骤不仅有助于铅项目在环保和社会责任方面达到最高标准，也为未来提供了明确的指引，确保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可持续实践的融入铅项目管理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铅项目管理周期。从铅项目规划开始，铅项目团队就考虑了环境和社会的因素。在执行阶段，铅项目团队积极推动绿色技术的应用，优化资源利用。此外，关注员工的社会责任，通过培训和沟通活动提高员工对可持续发展的认知，使他们能够在日常工作中践行可持续实践。这些举措不仅为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81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扎根于铅项目的可持续发展理念，我们深信环保与社会责任是铅项目成功的关键支柱。在铅项目的每一步，我们都致力于通过创新和实践，履行对环境和社会的坚定责任。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团队通过引入先进的环保技术、建立高效的废物处理系统以及推动能源节约措施，积极履行环保责任。定期的环保监测和评估确保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不仅致力于自身可持续发展，还注重对社会的回馈。通过支持社区铅项目、参与慈善事业、提供培训机会等方式，铅项目积极履行社会责任。与当地社区建立积极互动，关注员工的工作与生活平衡，以及员工的身心健康，是铅项目在社会责任层面的关键举措。这样的实践不仅增强了铅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27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91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铅项目的主要产品是XXXX，预计年产值为XXX万元。这一产品在市场中占据着重要的地位，其广泛的应用范围使得该铅项目的市场前景非常广阔。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铅项目的xxx产品作为重要的原材料之一，将在多个领域发挥关键作用。其在建筑、交通、能源等方面的广泛应用将为整个产业链提供强大的支持，形成产业协同效应。铅项目的年产值XXX万XXX万XXX万万元不仅反映了其在市场上的巨大潜力，更预示着它对国民经济的积极贡献。这种关联度高、涉及面广的产业关系，使得该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15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总征地面积为XXXX平方米，相当于约XX.XX亩，其中净用地面积为XXXX平方米，红线范围内相当于约XX.XX亩。这一用地规模充分考虑了铅项目的建设需求，保障了铅项目在合适的空间内得以充分发展。铅项目规划的总建筑面积为XXXX平方米，其中主体工程建设占XXXX平方米，计容建筑面积达XXXX平方米。预计建筑工程的投资将达到XXXX万元，为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计划购置的设备共计XXXX台（套），设备购置费用为XXXX万元。这一设备购置计划充分考虑到铅项目的生产需求和技术要求，确保了铅项目在生产运营中具备先进的技术装备和高效的生产能力。设备的合理配置将为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计划总投资为XXXX万元，预计年实现营业收入为XXXX万元。这一产能规模的设定旨在确保铅项目能够在投资与回报之间取得平衡，实现长期可持续的发展。铅项目的总投资充分考虑到各个方面的需求，包括用地建设、设备购置等多个环节，以确保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14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449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的技术管理特点体现在其创新导向。通过引入最先进的技术趋势和解决方案，铅项目致力于提升科技含量、提高质量和效率水平。这意味着我们将采用最新的工具和方法，确保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铅项目技术管理的显著特征。通过整合不同领域的技术资源，我们实现了跨学科的协同工作。这有助于优化技术架构，提高整体效能。此外，整合性策略还促进了不同技术团队之间的紧密沟通和高效合作，确保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铅项目所采用的技术。通过不断优化技术方案，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铅项目团队将在铅项目初期识别可能的技术风险，并采取相应的预防和应对措施。通过建立健全的风险评估机制，铅项目能够在实施过程中及时发现并解决潜在的技术问题，保障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通过这些独特的技术管理特点，我们确信在铅项目中，技术将成为铅项目成功的有力支持。这一深度剖析揭示了技术管理在铅项目实施中的关键作用，为铅项目的技术基础奠定了坚实的基础。</w:t>
      </w:r>
    </w:p>
    <w:p>
      <w:pPr>
        <w:pStyle w:val="Heading2"/>
        <w:ind w:firstLine="560" w:firstLineChars="200"/>
        <w:rPr>
          <w:rFonts w:ascii="仿宋" w:eastAsia="仿宋" w:hAnsi="仿宋" w:cs="仿宋" w:hint="eastAsia"/>
          <w:sz w:val="28"/>
          <w:lang w:eastAsia="zh-CN"/>
        </w:rPr>
      </w:pPr>
      <w:bookmarkStart w:id="10" w:name="_Toc2050"/>
      <w:r>
        <w:rPr>
          <w:rFonts w:ascii="仿宋" w:eastAsia="仿宋" w:hAnsi="仿宋" w:cs="仿宋" w:hint="eastAsia"/>
          <w:sz w:val="28"/>
          <w:lang w:eastAsia="zh-CN"/>
        </w:rPr>
        <w:t>(二)、铅项目工艺技术设计方案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铅项目将严格按照相关行业规范要求进行组织。通过有效控制产品质量，铅项目将致力于为顾客提供优质的铅项目产品和良好的服务。这体现了铅项目对于生产活动合规性和质量标准的高度重视，为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铅项目注重生态效益和清洁生产原则。铅项目建设将紧密结合地方特色经济发展，与社会经济发展规划和区域环境保护规划方案相协调一致。通过与当地区域自然生态系统的结合，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铅项目产品具有多样化的客户需求和个性化的特点。因此，铅项目产品规格品种多样，且单批生产数量较小。为满足这一特点，铅项目承办单位将建设先进的柔性制造生产线。通过广泛应用柔性制造技术，铅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总体而言，铅项目采用的技术具有较高的技术含量和自动化水平，处于国内先进水平。这一技术选用不仅体现了对生产效率、质量和环境友好性的高标准要求，同时为铅项目的可持续发展奠定了坚实的基础。</w:t>
      </w:r>
    </w:p>
    <w:p>
      <w:pPr>
        <w:pStyle w:val="Heading2"/>
        <w:ind w:firstLine="560" w:firstLineChars="200"/>
        <w:rPr>
          <w:rFonts w:ascii="仿宋" w:eastAsia="仿宋" w:hAnsi="仿宋" w:cs="仿宋" w:hint="eastAsia"/>
          <w:sz w:val="28"/>
          <w:lang w:eastAsia="zh-CN"/>
        </w:rPr>
      </w:pPr>
      <w:bookmarkStart w:id="11" w:name="_Toc2096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为确保铅项目的高效生产和技术实施，我们制定了一套精心设计的设备选型方案，以满足铅项目生产、质量和环保的要求。该方案的主要特点如下：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70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2092"/>
      <w:r>
        <w:rPr>
          <w:rFonts w:ascii="仿宋" w:eastAsia="仿宋" w:hAnsi="仿宋" w:cs="仿宋" w:hint="eastAsia"/>
          <w:lang w:eastAsia="zh-CN"/>
        </w:rPr>
        <w:t>(一)、铅行业分析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铅行业一直以来都是市场的关注焦点。行业内的发展趋势、竞争态势以及潜在机会都对铅项目的推进产生深远的影响。通过深入研究行业的整体概貌，我们将更好地理解行业的核心特征，为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行业，技术一直是推动创新和发展的关键因素。我们将对当前技术趋势进行详尽分析，包括但不限于人工智能、大数据应用、先进制造技术等。这有助于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铅项目成功的基础。我们将对主要竞争对手进行深入研究，包括其市场份额、产品特点、市场定位等。通过全面了解竞争对手的优势和劣势，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5592"/>
      <w:r>
        <w:rPr>
          <w:rFonts w:ascii="仿宋" w:eastAsia="仿宋" w:hAnsi="仿宋" w:cs="仿宋" w:hint="eastAsia"/>
          <w:sz w:val="28"/>
          <w:lang w:eastAsia="zh-CN"/>
        </w:rPr>
        <w:t>(二)、铅市场分析预测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通过对市场规模的深入调研，我们将预测铅市场未来的增长趋势。这包括市场的整体规模、各细分领域的发展趋势等。铅项目可以根据市场的扩张速度和潜在机会，制定更符合市场需求的发展策略。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铅项目实施过程中需要充分考虑的因素。我们将对市场风险进行全面评估，包括但不限于政策法规风险、市场竞争风险、技术变革风险等。通过对潜在风险的深入分析，铅项目可以制定相应的风险缓解策略，降低不确定性对铅项目的影响。</w:t>
      </w:r>
    </w:p>
    <w:p>
      <w:pPr>
        <w:pStyle w:val="Heading1"/>
        <w:ind w:firstLine="560" w:firstLineChars="200"/>
        <w:rPr>
          <w:rFonts w:ascii="仿宋" w:eastAsia="仿宋" w:hAnsi="仿宋" w:cs="仿宋" w:hint="eastAsia"/>
          <w:sz w:val="28"/>
          <w:lang w:eastAsia="zh-CN"/>
        </w:rPr>
      </w:pPr>
      <w:bookmarkStart w:id="15" w:name="_Toc27327"/>
      <w:r>
        <w:rPr>
          <w:rFonts w:ascii="仿宋" w:eastAsia="仿宋" w:hAnsi="仿宋" w:cs="仿宋" w:hint="eastAsia"/>
          <w:sz w:val="28"/>
          <w:lang w:eastAsia="zh-CN"/>
        </w:rPr>
        <w:t>五、铅项目土建工程</w:t>
      </w:r>
      <w:bookmarkEnd w:id="15"/>
    </w:p>
    <w:p>
      <w:pPr>
        <w:pStyle w:val="Heading2"/>
        <w:rPr>
          <w:rFonts w:ascii="仿宋" w:eastAsia="仿宋" w:hAnsi="仿宋" w:cs="仿宋" w:hint="eastAsia"/>
          <w:lang w:eastAsia="zh-CN"/>
        </w:rPr>
      </w:pPr>
      <w:bookmarkStart w:id="16" w:name="_Toc2435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在铅项目的建筑工程设计中，我们将秉承一系列重要的设计原则，以确保铅项目建筑在功能、美观、可持续性等方面达到最佳效果。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在建筑设计中，我们将综合考虑建设和运营成本。通过精细的经济效益分析，确保设计方案在高效利用资源的同时，对铅项目的长期盈利能力有积极的贡献。</w:t>
      </w:r>
    </w:p>
    <w:p>
      <w:pPr>
        <w:pStyle w:val="Heading2"/>
        <w:ind w:firstLine="560" w:firstLineChars="200"/>
        <w:rPr>
          <w:rFonts w:ascii="仿宋" w:eastAsia="仿宋" w:hAnsi="仿宋" w:cs="仿宋" w:hint="eastAsia"/>
          <w:sz w:val="28"/>
          <w:lang w:eastAsia="zh-CN"/>
        </w:rPr>
      </w:pPr>
      <w:bookmarkStart w:id="17" w:name="_Toc2441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项目的土建工程设计中，我们将精准设定设计年限，结合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1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807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本期工程铅项目预计总建筑面积XXX平方米，其中：计容建筑面积XXX平方米，计划建筑工程投资XX万元，占铅项目总投资的XX%。</w:t>
      </w:r>
    </w:p>
    <w:p>
      <w:pPr>
        <w:pStyle w:val="Heading1"/>
        <w:ind w:firstLine="560" w:firstLineChars="200"/>
        <w:rPr>
          <w:rFonts w:ascii="仿宋" w:eastAsia="仿宋" w:hAnsi="仿宋" w:cs="仿宋" w:hint="eastAsia"/>
          <w:sz w:val="28"/>
          <w:lang w:eastAsia="zh-CN"/>
        </w:rPr>
      </w:pPr>
      <w:bookmarkStart w:id="20" w:name="_Toc1224"/>
      <w:r>
        <w:rPr>
          <w:rFonts w:ascii="仿宋" w:eastAsia="仿宋" w:hAnsi="仿宋" w:cs="仿宋" w:hint="eastAsia"/>
          <w:sz w:val="28"/>
          <w:lang w:eastAsia="zh-CN"/>
        </w:rPr>
        <w:t>六、铅项目概论</w:t>
      </w:r>
      <w:bookmarkEnd w:id="20"/>
    </w:p>
    <w:p>
      <w:pPr>
        <w:pStyle w:val="Heading2"/>
        <w:rPr>
          <w:rFonts w:ascii="仿宋" w:eastAsia="仿宋" w:hAnsi="仿宋" w:cs="仿宋" w:hint="eastAsia"/>
          <w:lang w:eastAsia="zh-CN"/>
        </w:rPr>
      </w:pPr>
      <w:bookmarkStart w:id="21" w:name="_Toc12831"/>
      <w:r>
        <w:rPr>
          <w:rFonts w:ascii="仿宋" w:eastAsia="仿宋" w:hAnsi="仿宋" w:cs="仿宋" w:hint="eastAsia"/>
          <w:lang w:eastAsia="zh-CN"/>
        </w:rPr>
        <w:t>(一)、铅项目概况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的起源追溯至对市场的深入洞察。市场的不断演变与变革为铅项目提供了难得的机遇。当前市场存在的需求缺口和变革的大环境共同构成了铅项目的背景。这个铅项目旨在充分利用市场机遇，填补行业中尚未满足的需求，为客户提供全新的解决方案。市场的变革和需求的增长使得这个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铅项目正式命名为铅。这个名称不仅仅是一个标识，更代表了铅项目的核心理念和愿景。它蕴含着铅项目所要解决问题的关键字，具有强烈的表达和辨识度，为铅项目树立了鲜明的品牌形象。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的核心目标是提供一种全新、高效的解决方案，满足客户日益增长的需求。铅项目追求的不仅仅是满足市场需求，更是在市场中获得卓越的竞争优势。通过不断提升产品或服务的质量和创新水平，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铅项目范围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全面涵盖了产品研发、制造、市场推广和售后服务，确保从产品设计到最终用户体验的全方位关注。这一全面的铅项目范围是为了确保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铅项目计划在未来18个月内完成，包括研发、测试、市场试点和正式推出等不同阶段。这个时间表的合理设计是为了确保铅项目各个阶段的顺利推进，以便按时交付高质量的成果。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铅项目总预算估算为XX百万美元，主要分配在研发、市场推广、人员培训和运营等方面。这一充足的预算为铅项目提供了充足的资源，确保铅项目在各个方面都能取得优异的表现。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铅项目可能面临的风险包括市场接受度低、技术难题、竞争激烈等。铅项目团队已经制定了相应的风险应对计划，通过前瞻性的风险管理，确保铅项目在面对不确定性时能够迅速做出应对。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铅项目汇聚了一支经验丰富、多领域专业素养的核心团队，确保铅项目在各个方面都能拥有高水平的执行力。团队的协同作战是铅项目成功的关键因素之一。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铅项目的背景根植于市场对更高效、创新产品的渴望，同时也受到科技发展对行业格局的深刻改变的影响。这为铅项目提供了广阔的发展空间和市场需求。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铅项目现状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https://d.book118.com/756154242104010033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A1FD3"/>
    <w:rsid w:val="287A1F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15424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2024-01-10T21:52:00Z</dcterms:created>
  <dcterms:modified xsi:type="dcterms:W3CDTF">2024-01-10T21:52:35Z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5BB0245A2948439281834934AD3D4786_11</vt:lpwstr>
  </property>
  <property fmtid="{D5CDD505-2E9C-101B-9397-08002B2CF9AE}" pid="3" name="KSOProductBuildVer">
    <vt:lpwstr>2052-12.1.0.16120</vt:lpwstr>
  </property>
</Properties>
</file>