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传染病防治兽药相关行业公司成立报告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71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_Toc7718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39" w:history="1">
        <w:r>
          <w:rPr>
            <w:rFonts w:ascii="仿宋" w:eastAsia="仿宋" w:hAnsi="仿宋" w:cs="仿宋" w:hint="eastAsia"/>
            <w:lang w:eastAsia="zh-CN"/>
          </w:rPr>
          <w:t>一、传染病防治兽药项目概况</w:t>
        </w:r>
        <w:r>
          <w:tab/>
        </w:r>
        <w:r>
          <w:fldChar w:fldCharType="begin"/>
        </w:r>
        <w:r>
          <w:instrText xml:space="preserve"> PAGEREF _Toc17639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_Toc5594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4" w:history="1">
        <w:r>
          <w:rPr>
            <w:rFonts w:ascii="仿宋" w:eastAsia="仿宋" w:hAnsi="仿宋" w:cs="仿宋" w:hint="eastAsia"/>
            <w:lang w:eastAsia="zh-CN"/>
          </w:rPr>
          <w:t>(二)、传染病防治兽药项目提出的理由</w:t>
        </w:r>
        <w:r>
          <w:tab/>
        </w:r>
        <w:r>
          <w:fldChar w:fldCharType="begin"/>
        </w:r>
        <w:r>
          <w:instrText xml:space="preserve"> PAGEREF _Toc28494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5" w:history="1">
        <w:r>
          <w:rPr>
            <w:rFonts w:ascii="仿宋" w:eastAsia="仿宋" w:hAnsi="仿宋" w:cs="仿宋" w:hint="eastAsia"/>
            <w:lang w:eastAsia="zh-CN"/>
          </w:rPr>
          <w:t>(三)、传染病防治兽药项目选址</w:t>
        </w:r>
        <w:r>
          <w:tab/>
        </w:r>
        <w:r>
          <w:fldChar w:fldCharType="begin"/>
        </w:r>
        <w:r>
          <w:instrText xml:space="preserve"> PAGEREF _Toc27195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_Toc24331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_Toc7556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5" w:history="1">
        <w:r>
          <w:rPr>
            <w:rFonts w:ascii="仿宋" w:eastAsia="仿宋" w:hAnsi="仿宋" w:cs="仿宋" w:hint="eastAsia"/>
            <w:lang w:eastAsia="zh-CN"/>
          </w:rPr>
          <w:t>(六)、传染病防治兽药项目投资</w:t>
        </w:r>
        <w:r>
          <w:tab/>
        </w:r>
        <w:r>
          <w:fldChar w:fldCharType="begin"/>
        </w:r>
        <w:r>
          <w:instrText xml:space="preserve"> PAGEREF _Toc25165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1" w:history="1">
        <w:r>
          <w:rPr>
            <w:rFonts w:ascii="仿宋" w:eastAsia="仿宋" w:hAnsi="仿宋" w:cs="仿宋" w:hint="eastAsia"/>
            <w:lang w:eastAsia="zh-CN"/>
          </w:rPr>
          <w:t>(七)、传染病防治兽药项目进度规划</w:t>
        </w:r>
        <w:r>
          <w:tab/>
        </w:r>
        <w:r>
          <w:fldChar w:fldCharType="begin"/>
        </w:r>
        <w:r>
          <w:instrText xml:space="preserve"> PAGEREF _Toc20101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_Toc26778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6" w:history="1">
        <w:r>
          <w:rPr>
            <w:rFonts w:ascii="仿宋" w:eastAsia="仿宋" w:hAnsi="仿宋" w:cs="仿宋" w:hint="eastAsia"/>
            <w:lang w:eastAsia="zh-CN"/>
          </w:rPr>
          <w:t>(九)、传染病防治兽药项目综合评价</w:t>
        </w:r>
        <w:r>
          <w:tab/>
        </w:r>
        <w:r>
          <w:fldChar w:fldCharType="begin"/>
        </w:r>
        <w:r>
          <w:instrText xml:space="preserve"> PAGEREF _Toc4816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47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_Toc11447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_Toc20377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_Toc9890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_Toc28201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_Toc20127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_Toc29011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_Toc16739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9" w:history="1">
        <w:r>
          <w:rPr>
            <w:rFonts w:ascii="仿宋" w:eastAsia="仿宋" w:hAnsi="仿宋" w:cs="仿宋" w:hint="eastAsia"/>
            <w:lang w:eastAsia="zh-CN"/>
          </w:rPr>
          <w:t>(七)、传染病防治兽药项目建设必要性分析</w:t>
        </w:r>
        <w:r>
          <w:tab/>
        </w:r>
        <w:r>
          <w:fldChar w:fldCharType="begin"/>
        </w:r>
        <w:r>
          <w:instrText xml:space="preserve"> PAGEREF _Toc23389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58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_Toc5858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_Toc4134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_Toc2130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52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_Toc32152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_Toc10066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_Toc25776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_Toc14180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79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_Toc12179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" w:history="1">
        <w:r>
          <w:rPr>
            <w:rFonts w:ascii="仿宋" w:eastAsia="仿宋" w:hAnsi="仿宋" w:cs="仿宋" w:hint="eastAsia"/>
            <w:lang w:eastAsia="zh-CN"/>
          </w:rPr>
          <w:t>(一)、传染病防治兽药项目选址原则</w:t>
        </w:r>
        <w:r>
          <w:tab/>
        </w:r>
        <w:r>
          <w:fldChar w:fldCharType="begin"/>
        </w:r>
        <w:r>
          <w:instrText xml:space="preserve"> PAGEREF _Toc1044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_Toc26001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_Toc8584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_Toc5129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1" w:history="1">
        <w:r>
          <w:rPr>
            <w:rFonts w:ascii="仿宋" w:eastAsia="仿宋" w:hAnsi="仿宋" w:cs="仿宋" w:hint="eastAsia"/>
            <w:lang w:eastAsia="zh-CN"/>
          </w:rPr>
          <w:t>(五)、传染病防治兽药项目选址综合评价</w:t>
        </w:r>
        <w:r>
          <w:tab/>
        </w:r>
        <w:r>
          <w:fldChar w:fldCharType="begin"/>
        </w:r>
        <w:r>
          <w:instrText xml:space="preserve"> PAGEREF _Toc12871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14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_Toc31614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_Toc25717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_Toc2667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_Toc10726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_Toc15249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1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_Toc2471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_Toc23508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_Toc7920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_Toc7139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50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_Toc14500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_Toc13375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_Toc26054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_Toc22109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_Toc24196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_Toc15352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_Toc30420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_Toc28107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_Toc28336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_Toc25936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75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_Toc21875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_Toc2354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_Toc8426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_Toc17045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_Toc24078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0" w:history="1">
        <w:r>
          <w:rPr>
            <w:rFonts w:ascii="仿宋" w:eastAsia="仿宋" w:hAnsi="仿宋" w:cs="仿宋" w:hint="eastAsia"/>
            <w:lang w:eastAsia="zh-CN"/>
          </w:rPr>
          <w:t>(五)、传染病防治兽药项目总投资</w:t>
        </w:r>
        <w:r>
          <w:tab/>
        </w:r>
        <w:r>
          <w:fldChar w:fldCharType="begin"/>
        </w:r>
        <w:r>
          <w:instrText xml:space="preserve"> PAGEREF _Toc6500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_Toc20622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85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_Toc30785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_Toc16260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_Toc31953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_Toc24855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_Toc8050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66" w:history="1">
        <w:r>
          <w:rPr>
            <w:rFonts w:ascii="仿宋" w:eastAsia="仿宋" w:hAnsi="仿宋" w:cs="仿宋" w:hint="eastAsia"/>
            <w:lang w:eastAsia="zh-CN"/>
          </w:rPr>
          <w:t>十、传染病防治兽药项目经济效益</w:t>
        </w:r>
        <w:r>
          <w:tab/>
        </w:r>
        <w:r>
          <w:fldChar w:fldCharType="begin"/>
        </w:r>
        <w:r>
          <w:instrText xml:space="preserve"> PAGEREF _Toc9166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_Toc5536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_Toc19428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8" w:history="1">
        <w:r>
          <w:rPr>
            <w:rFonts w:ascii="仿宋" w:eastAsia="仿宋" w:hAnsi="仿宋" w:cs="仿宋" w:hint="eastAsia"/>
            <w:lang w:eastAsia="zh-CN"/>
          </w:rPr>
          <w:t>(三)、传染病防治兽药项目盈利能力分析</w:t>
        </w:r>
        <w:r>
          <w:tab/>
        </w:r>
        <w:r>
          <w:fldChar w:fldCharType="begin"/>
        </w:r>
        <w:r>
          <w:instrText xml:space="preserve"> PAGEREF _Toc11418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_Toc19426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_Toc1535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_Toc15165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96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_Toc11896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_Toc8919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_Toc1719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_Toc22161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_Toc31047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5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_Toc3145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_Toc3075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7" w:history="1">
        <w:r>
          <w:rPr>
            <w:rFonts w:ascii="仿宋" w:eastAsia="仿宋" w:hAnsi="仿宋" w:cs="仿宋" w:hint="eastAsia"/>
            <w:lang w:eastAsia="zh-CN"/>
          </w:rPr>
          <w:t>(二)、合作传染病防治兽药项目</w:t>
        </w:r>
        <w:r>
          <w:tab/>
        </w:r>
        <w:r>
          <w:fldChar w:fldCharType="begin"/>
        </w:r>
        <w:r>
          <w:instrText xml:space="preserve"> PAGEREF _Toc9217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_Toc4661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71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639"/>
      <w:r>
        <w:rPr>
          <w:rFonts w:ascii="仿宋" w:eastAsia="仿宋" w:hAnsi="仿宋" w:cs="仿宋" w:hint="eastAsia"/>
          <w:sz w:val="28"/>
          <w:lang w:eastAsia="zh-CN"/>
        </w:rPr>
        <w:t>一、传染病防治兽药项目概况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594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494"/>
      <w:r>
        <w:rPr>
          <w:rFonts w:ascii="仿宋" w:eastAsia="仿宋" w:hAnsi="仿宋" w:cs="仿宋" w:hint="eastAsia"/>
          <w:sz w:val="28"/>
          <w:lang w:eastAsia="zh-CN"/>
        </w:rPr>
        <w:t>(二)、传染病防治兽药项目提出的理由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传染病防治兽药项目提出的理由可能包括以下几个方面：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市场需求：随着人们对生活品质的追求，对传染病防治兽药的需求也在不断增加。市场上对于高品质、符合个性化需求的传染病防治兽药需求量大，因此传染病防治兽药项目可以满足这一市场需求。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利润空间：传染病防治兽药行业的利润空间较大，通过生产和销售高品质的传染病防治兽药，可以获得可观的利润。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传染病防治兽药行业是一个不断创新和发展的行业，随着人们生活方式和审美观念的改变，对传染病防治兽药的需求也在不断变化。因此，在传染病防治兽药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传染病防治兽药行业也开始注重环保和可持续性发展。通过使用环保材料和生产工艺，传染病防治兽药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个人兴趣和激情：一些人可能对传染病防治兽药设计和制造有着浓厚的兴趣和激情，他们希望通过自己的努力和创新，提供更好的传染病防治兽药产品和服务，满足消费者的需求。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传染病防治兽药项目的理由可能因具体情况而异，不同的传染病防治兽药项目可能有不同的原因和背景。因此，在选择传染病防治兽药项目时，我们需要根据自己的实际情况和需求来综合考虑各种因素，并选择最适合自己的传染病防治兽药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7195"/>
      <w:r>
        <w:rPr>
          <w:rFonts w:ascii="仿宋" w:eastAsia="仿宋" w:hAnsi="仿宋" w:cs="仿宋" w:hint="eastAsia"/>
          <w:sz w:val="28"/>
          <w:lang w:eastAsia="zh-CN"/>
        </w:rPr>
        <w:t>(三)、传染病防治兽药项目选址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该传染病防治兽药项目计划选址于xx园区，占地面积约XXX亩。所选地理位置得天独厚，交通便捷，同时享有完善的电力、供水、排水、通讯等公用设施，非常适合本传染病防治兽药项目的建设需求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4331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https://d.book118.com/756200150121010040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传染病防治兽药相关行业公司成立报告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传染病防治兽药相关行业公司成立报告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传染病防治兽药相关行业公司成立报告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传染病防治兽药相关行业公司成立报告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传染病防治兽药相关行业公司成立报告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5620015012101004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2024-01-01T00:06:00Z</dcterms:created>
  <dcterms:modified xsi:type="dcterms:W3CDTF">2024-01-01T00:06:48Z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71BB489680D543C39AF52632227793D4_11</vt:lpwstr>
  </property>
  <property fmtid="{D5CDD505-2E9C-101B-9397-08002B2CF9AE}" pid="3" name="KSOProductBuildVer">
    <vt:lpwstr>2052-12.1.0.16120</vt:lpwstr>
  </property>
</Properties>
</file>