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9" w:history="1">
        <w:r>
          <w:rPr>
            <w:rFonts w:ascii="仿宋" w:eastAsia="仿宋" w:hAnsi="仿宋" w:cs="仿宋" w:hint="eastAsia"/>
            <w:lang w:eastAsia="zh-CN"/>
          </w:rPr>
          <w:t>概论</w:t>
        </w:r>
        <w:r>
          <w:tab/>
        </w:r>
        <w:r>
          <w:fldChar w:fldCharType="begin"/>
        </w:r>
        <w:r>
          <w:instrText xml:space="preserve"> PAGEREF _Toc3429 \h </w:instrText>
        </w:r>
        <w:r>
          <w:fldChar w:fldCharType="separate"/>
        </w:r>
        <w:r>
          <w:t>3</w:t>
        </w:r>
        <w:r>
          <w:fldChar w:fldCharType="end"/>
        </w:r>
      </w:hyperlink>
    </w:p>
    <w:p>
      <w:pPr>
        <w:pStyle w:val="TOC1"/>
        <w:tabs>
          <w:tab w:val="right" w:leader="dot" w:pos="8306"/>
        </w:tabs>
      </w:pPr>
      <w:hyperlink w:anchor="_Toc20346" w:history="1">
        <w:r>
          <w:rPr>
            <w:rFonts w:ascii="仿宋" w:eastAsia="仿宋" w:hAnsi="仿宋" w:cs="仿宋" w:hint="eastAsia"/>
            <w:lang w:eastAsia="zh-CN"/>
          </w:rPr>
          <w:t>一、环境和生态影响分析</w:t>
        </w:r>
        <w:r>
          <w:tab/>
        </w:r>
        <w:r>
          <w:fldChar w:fldCharType="begin"/>
        </w:r>
        <w:r>
          <w:instrText xml:space="preserve"> PAGEREF _Toc20346 \h </w:instrText>
        </w:r>
        <w:r>
          <w:fldChar w:fldCharType="separate"/>
        </w:r>
        <w:r>
          <w:t>3</w:t>
        </w:r>
        <w:r>
          <w:fldChar w:fldCharType="end"/>
        </w:r>
      </w:hyperlink>
    </w:p>
    <w:p>
      <w:pPr>
        <w:pStyle w:val="TOC2"/>
        <w:tabs>
          <w:tab w:val="right" w:leader="dot" w:pos="8306"/>
        </w:tabs>
      </w:pPr>
      <w:hyperlink w:anchor="_Toc14239" w:history="1">
        <w:r>
          <w:rPr>
            <w:rFonts w:ascii="仿宋" w:eastAsia="仿宋" w:hAnsi="仿宋" w:cs="仿宋" w:hint="eastAsia"/>
            <w:lang w:eastAsia="zh-CN"/>
          </w:rPr>
          <w:t>(一)、环境和生态现状</w:t>
        </w:r>
        <w:r>
          <w:tab/>
        </w:r>
        <w:r>
          <w:fldChar w:fldCharType="begin"/>
        </w:r>
        <w:r>
          <w:instrText xml:space="preserve"> PAGEREF _Toc14239 \h </w:instrText>
        </w:r>
        <w:r>
          <w:fldChar w:fldCharType="separate"/>
        </w:r>
        <w:r>
          <w:t>3</w:t>
        </w:r>
        <w:r>
          <w:fldChar w:fldCharType="end"/>
        </w:r>
      </w:hyperlink>
    </w:p>
    <w:p>
      <w:pPr>
        <w:pStyle w:val="TOC2"/>
        <w:tabs>
          <w:tab w:val="right" w:leader="dot" w:pos="8306"/>
        </w:tabs>
      </w:pPr>
      <w:hyperlink w:anchor="_Toc9772" w:history="1">
        <w:r>
          <w:rPr>
            <w:rFonts w:ascii="仿宋" w:eastAsia="仿宋" w:hAnsi="仿宋" w:cs="仿宋" w:hint="eastAsia"/>
            <w:lang w:eastAsia="zh-CN"/>
          </w:rPr>
          <w:t>(二)、生态环境影响分析</w:t>
        </w:r>
        <w:r>
          <w:tab/>
        </w:r>
        <w:r>
          <w:fldChar w:fldCharType="begin"/>
        </w:r>
        <w:r>
          <w:instrText xml:space="preserve"> PAGEREF _Toc9772 \h </w:instrText>
        </w:r>
        <w:r>
          <w:fldChar w:fldCharType="separate"/>
        </w:r>
        <w:r>
          <w:t>5</w:t>
        </w:r>
        <w:r>
          <w:fldChar w:fldCharType="end"/>
        </w:r>
      </w:hyperlink>
    </w:p>
    <w:p>
      <w:pPr>
        <w:pStyle w:val="TOC2"/>
        <w:tabs>
          <w:tab w:val="right" w:leader="dot" w:pos="8306"/>
        </w:tabs>
      </w:pPr>
      <w:hyperlink w:anchor="_Toc3843" w:history="1">
        <w:r>
          <w:rPr>
            <w:rFonts w:ascii="仿宋" w:eastAsia="仿宋" w:hAnsi="仿宋" w:cs="仿宋" w:hint="eastAsia"/>
            <w:lang w:eastAsia="zh-CN"/>
          </w:rPr>
          <w:t>(三)、生态环境保护措施</w:t>
        </w:r>
        <w:r>
          <w:tab/>
        </w:r>
        <w:r>
          <w:fldChar w:fldCharType="begin"/>
        </w:r>
        <w:r>
          <w:instrText xml:space="preserve"> PAGEREF _Toc3843 \h </w:instrText>
        </w:r>
        <w:r>
          <w:fldChar w:fldCharType="separate"/>
        </w:r>
        <w:r>
          <w:t>6</w:t>
        </w:r>
        <w:r>
          <w:fldChar w:fldCharType="end"/>
        </w:r>
      </w:hyperlink>
    </w:p>
    <w:p>
      <w:pPr>
        <w:pStyle w:val="TOC2"/>
        <w:tabs>
          <w:tab w:val="right" w:leader="dot" w:pos="8306"/>
        </w:tabs>
      </w:pPr>
      <w:hyperlink w:anchor="_Toc31415" w:history="1">
        <w:r>
          <w:rPr>
            <w:rFonts w:ascii="仿宋" w:eastAsia="仿宋" w:hAnsi="仿宋" w:cs="仿宋" w:hint="eastAsia"/>
            <w:lang w:eastAsia="zh-CN"/>
          </w:rPr>
          <w:t>(四)、地质灾害影响分析</w:t>
        </w:r>
        <w:r>
          <w:tab/>
        </w:r>
        <w:r>
          <w:fldChar w:fldCharType="begin"/>
        </w:r>
        <w:r>
          <w:instrText xml:space="preserve"> PAGEREF _Toc31415 \h </w:instrText>
        </w:r>
        <w:r>
          <w:fldChar w:fldCharType="separate"/>
        </w:r>
        <w:r>
          <w:t>8</w:t>
        </w:r>
        <w:r>
          <w:fldChar w:fldCharType="end"/>
        </w:r>
      </w:hyperlink>
    </w:p>
    <w:p>
      <w:pPr>
        <w:pStyle w:val="TOC2"/>
        <w:tabs>
          <w:tab w:val="right" w:leader="dot" w:pos="8306"/>
        </w:tabs>
      </w:pPr>
      <w:hyperlink w:anchor="_Toc14818" w:history="1">
        <w:r>
          <w:rPr>
            <w:rFonts w:ascii="仿宋" w:eastAsia="仿宋" w:hAnsi="仿宋" w:cs="仿宋" w:hint="eastAsia"/>
            <w:lang w:eastAsia="zh-CN"/>
          </w:rPr>
          <w:t>(五)、特殊环境影响</w:t>
        </w:r>
        <w:r>
          <w:tab/>
        </w:r>
        <w:r>
          <w:fldChar w:fldCharType="begin"/>
        </w:r>
        <w:r>
          <w:instrText xml:space="preserve"> PAGEREF _Toc14818 \h </w:instrText>
        </w:r>
        <w:r>
          <w:fldChar w:fldCharType="separate"/>
        </w:r>
        <w:r>
          <w:t>9</w:t>
        </w:r>
        <w:r>
          <w:fldChar w:fldCharType="end"/>
        </w:r>
      </w:hyperlink>
    </w:p>
    <w:p>
      <w:pPr>
        <w:pStyle w:val="TOC1"/>
        <w:tabs>
          <w:tab w:val="right" w:leader="dot" w:pos="8306"/>
        </w:tabs>
      </w:pPr>
      <w:hyperlink w:anchor="_Toc22206" w:history="1">
        <w:r>
          <w:rPr>
            <w:rFonts w:ascii="仿宋" w:eastAsia="仿宋" w:hAnsi="仿宋" w:cs="仿宋" w:hint="eastAsia"/>
            <w:lang w:eastAsia="zh-CN"/>
          </w:rPr>
          <w:t>二、背景、必要性分析</w:t>
        </w:r>
        <w:r>
          <w:tab/>
        </w:r>
        <w:r>
          <w:fldChar w:fldCharType="begin"/>
        </w:r>
        <w:r>
          <w:instrText xml:space="preserve"> PAGEREF _Toc22206 \h </w:instrText>
        </w:r>
        <w:r>
          <w:fldChar w:fldCharType="separate"/>
        </w:r>
        <w:r>
          <w:t>10</w:t>
        </w:r>
        <w:r>
          <w:fldChar w:fldCharType="end"/>
        </w:r>
      </w:hyperlink>
    </w:p>
    <w:p>
      <w:pPr>
        <w:pStyle w:val="TOC2"/>
        <w:tabs>
          <w:tab w:val="right" w:leader="dot" w:pos="8306"/>
        </w:tabs>
      </w:pPr>
      <w:hyperlink w:anchor="_Toc3461" w:history="1">
        <w:r>
          <w:rPr>
            <w:rFonts w:ascii="仿宋" w:eastAsia="仿宋" w:hAnsi="仿宋" w:cs="仿宋" w:hint="eastAsia"/>
            <w:lang w:eastAsia="zh-CN"/>
          </w:rPr>
          <w:t>(一)、项目建设背景</w:t>
        </w:r>
        <w:r>
          <w:tab/>
        </w:r>
        <w:r>
          <w:fldChar w:fldCharType="begin"/>
        </w:r>
        <w:r>
          <w:instrText xml:space="preserve"> PAGEREF _Toc3461 \h </w:instrText>
        </w:r>
        <w:r>
          <w:fldChar w:fldCharType="separate"/>
        </w:r>
        <w:r>
          <w:t>10</w:t>
        </w:r>
        <w:r>
          <w:fldChar w:fldCharType="end"/>
        </w:r>
      </w:hyperlink>
    </w:p>
    <w:p>
      <w:pPr>
        <w:pStyle w:val="TOC2"/>
        <w:tabs>
          <w:tab w:val="right" w:leader="dot" w:pos="8306"/>
        </w:tabs>
      </w:pPr>
      <w:hyperlink w:anchor="_Toc11214" w:history="1">
        <w:r>
          <w:rPr>
            <w:rFonts w:ascii="仿宋" w:eastAsia="仿宋" w:hAnsi="仿宋" w:cs="仿宋" w:hint="eastAsia"/>
            <w:lang w:eastAsia="zh-CN"/>
          </w:rPr>
          <w:t>(二)、必要性分析</w:t>
        </w:r>
        <w:r>
          <w:tab/>
        </w:r>
        <w:r>
          <w:fldChar w:fldCharType="begin"/>
        </w:r>
        <w:r>
          <w:instrText xml:space="preserve"> PAGEREF _Toc11214 \h </w:instrText>
        </w:r>
        <w:r>
          <w:fldChar w:fldCharType="separate"/>
        </w:r>
        <w:r>
          <w:t>11</w:t>
        </w:r>
        <w:r>
          <w:fldChar w:fldCharType="end"/>
        </w:r>
      </w:hyperlink>
    </w:p>
    <w:p>
      <w:pPr>
        <w:pStyle w:val="TOC2"/>
        <w:tabs>
          <w:tab w:val="right" w:leader="dot" w:pos="8306"/>
        </w:tabs>
      </w:pPr>
      <w:hyperlink w:anchor="_Toc2308" w:history="1">
        <w:r>
          <w:rPr>
            <w:rFonts w:ascii="仿宋" w:eastAsia="仿宋" w:hAnsi="仿宋" w:cs="仿宋" w:hint="eastAsia"/>
            <w:lang w:eastAsia="zh-CN"/>
          </w:rPr>
          <w:t>(三)、项目建设有利条件</w:t>
        </w:r>
        <w:r>
          <w:tab/>
        </w:r>
        <w:r>
          <w:fldChar w:fldCharType="begin"/>
        </w:r>
        <w:r>
          <w:instrText xml:space="preserve"> PAGEREF _Toc2308 \h </w:instrText>
        </w:r>
        <w:r>
          <w:fldChar w:fldCharType="separate"/>
        </w:r>
        <w:r>
          <w:t>13</w:t>
        </w:r>
        <w:r>
          <w:fldChar w:fldCharType="end"/>
        </w:r>
      </w:hyperlink>
    </w:p>
    <w:p>
      <w:pPr>
        <w:pStyle w:val="TOC1"/>
        <w:tabs>
          <w:tab w:val="right" w:leader="dot" w:pos="8306"/>
        </w:tabs>
      </w:pPr>
      <w:hyperlink w:anchor="_Toc2395" w:history="1">
        <w:r>
          <w:rPr>
            <w:rFonts w:ascii="仿宋" w:eastAsia="仿宋" w:hAnsi="仿宋" w:cs="仿宋" w:hint="eastAsia"/>
            <w:lang w:eastAsia="zh-CN"/>
          </w:rPr>
          <w:t>三、社会影响分析</w:t>
        </w:r>
        <w:r>
          <w:tab/>
        </w:r>
        <w:r>
          <w:fldChar w:fldCharType="begin"/>
        </w:r>
        <w:r>
          <w:instrText xml:space="preserve"> PAGEREF _Toc2395 \h </w:instrText>
        </w:r>
        <w:r>
          <w:fldChar w:fldCharType="separate"/>
        </w:r>
        <w:r>
          <w:t>14</w:t>
        </w:r>
        <w:r>
          <w:fldChar w:fldCharType="end"/>
        </w:r>
      </w:hyperlink>
    </w:p>
    <w:p>
      <w:pPr>
        <w:pStyle w:val="TOC2"/>
        <w:tabs>
          <w:tab w:val="right" w:leader="dot" w:pos="8306"/>
        </w:tabs>
      </w:pPr>
      <w:hyperlink w:anchor="_Toc16347" w:history="1">
        <w:r>
          <w:rPr>
            <w:rFonts w:ascii="仿宋" w:eastAsia="仿宋" w:hAnsi="仿宋" w:cs="仿宋" w:hint="eastAsia"/>
            <w:lang w:eastAsia="zh-CN"/>
          </w:rPr>
          <w:t>(一)、社会影响效果分析</w:t>
        </w:r>
        <w:r>
          <w:tab/>
        </w:r>
        <w:r>
          <w:fldChar w:fldCharType="begin"/>
        </w:r>
        <w:r>
          <w:instrText xml:space="preserve"> PAGEREF _Toc16347 \h </w:instrText>
        </w:r>
        <w:r>
          <w:fldChar w:fldCharType="separate"/>
        </w:r>
        <w:r>
          <w:t>14</w:t>
        </w:r>
        <w:r>
          <w:fldChar w:fldCharType="end"/>
        </w:r>
      </w:hyperlink>
    </w:p>
    <w:p>
      <w:pPr>
        <w:pStyle w:val="TOC2"/>
        <w:tabs>
          <w:tab w:val="right" w:leader="dot" w:pos="8306"/>
        </w:tabs>
      </w:pPr>
      <w:hyperlink w:anchor="_Toc14205" w:history="1">
        <w:r>
          <w:rPr>
            <w:rFonts w:ascii="仿宋" w:eastAsia="仿宋" w:hAnsi="仿宋" w:cs="仿宋" w:hint="eastAsia"/>
            <w:lang w:eastAsia="zh-CN"/>
          </w:rPr>
          <w:t>(二)、社会适应性分析</w:t>
        </w:r>
        <w:r>
          <w:tab/>
        </w:r>
        <w:r>
          <w:fldChar w:fldCharType="begin"/>
        </w:r>
        <w:r>
          <w:instrText xml:space="preserve"> PAGEREF _Toc14205 \h </w:instrText>
        </w:r>
        <w:r>
          <w:fldChar w:fldCharType="separate"/>
        </w:r>
        <w:r>
          <w:t>17</w:t>
        </w:r>
        <w:r>
          <w:fldChar w:fldCharType="end"/>
        </w:r>
      </w:hyperlink>
    </w:p>
    <w:p>
      <w:pPr>
        <w:pStyle w:val="TOC2"/>
        <w:tabs>
          <w:tab w:val="right" w:leader="dot" w:pos="8306"/>
        </w:tabs>
      </w:pPr>
      <w:hyperlink w:anchor="_Toc31266" w:history="1">
        <w:r>
          <w:rPr>
            <w:rFonts w:ascii="仿宋" w:eastAsia="仿宋" w:hAnsi="仿宋" w:cs="仿宋" w:hint="eastAsia"/>
            <w:lang w:eastAsia="zh-CN"/>
          </w:rPr>
          <w:t>(三)、社会风险及对策分析</w:t>
        </w:r>
        <w:r>
          <w:tab/>
        </w:r>
        <w:r>
          <w:fldChar w:fldCharType="begin"/>
        </w:r>
        <w:r>
          <w:instrText xml:space="preserve"> PAGEREF _Toc31266 \h </w:instrText>
        </w:r>
        <w:r>
          <w:fldChar w:fldCharType="separate"/>
        </w:r>
        <w:r>
          <w:t>18</w:t>
        </w:r>
        <w:r>
          <w:fldChar w:fldCharType="end"/>
        </w:r>
      </w:hyperlink>
    </w:p>
    <w:p>
      <w:pPr>
        <w:pStyle w:val="TOC1"/>
        <w:tabs>
          <w:tab w:val="right" w:leader="dot" w:pos="8306"/>
        </w:tabs>
      </w:pPr>
      <w:hyperlink w:anchor="_Toc1222" w:history="1">
        <w:r>
          <w:rPr>
            <w:rFonts w:ascii="仿宋" w:eastAsia="仿宋" w:hAnsi="仿宋" w:cs="仿宋" w:hint="eastAsia"/>
            <w:lang w:eastAsia="zh-CN"/>
          </w:rPr>
          <w:t>四、自复保险丝项目概论</w:t>
        </w:r>
        <w:r>
          <w:tab/>
        </w:r>
        <w:r>
          <w:fldChar w:fldCharType="begin"/>
        </w:r>
        <w:r>
          <w:instrText xml:space="preserve"> PAGEREF _Toc1222 \h </w:instrText>
        </w:r>
        <w:r>
          <w:fldChar w:fldCharType="separate"/>
        </w:r>
        <w:r>
          <w:t>22</w:t>
        </w:r>
        <w:r>
          <w:fldChar w:fldCharType="end"/>
        </w:r>
      </w:hyperlink>
    </w:p>
    <w:p>
      <w:pPr>
        <w:pStyle w:val="TOC2"/>
        <w:tabs>
          <w:tab w:val="right" w:leader="dot" w:pos="8306"/>
        </w:tabs>
      </w:pPr>
      <w:hyperlink w:anchor="_Toc16275" w:history="1">
        <w:r>
          <w:rPr>
            <w:rFonts w:ascii="仿宋" w:eastAsia="仿宋" w:hAnsi="仿宋" w:cs="仿宋" w:hint="eastAsia"/>
            <w:lang w:eastAsia="zh-CN"/>
          </w:rPr>
          <w:t>(一)、项目申报单位概况</w:t>
        </w:r>
        <w:r>
          <w:tab/>
        </w:r>
        <w:r>
          <w:fldChar w:fldCharType="begin"/>
        </w:r>
        <w:r>
          <w:instrText xml:space="preserve"> PAGEREF _Toc16275 \h </w:instrText>
        </w:r>
        <w:r>
          <w:fldChar w:fldCharType="separate"/>
        </w:r>
        <w:r>
          <w:t>22</w:t>
        </w:r>
        <w:r>
          <w:fldChar w:fldCharType="end"/>
        </w:r>
      </w:hyperlink>
    </w:p>
    <w:p>
      <w:pPr>
        <w:pStyle w:val="TOC2"/>
        <w:tabs>
          <w:tab w:val="right" w:leader="dot" w:pos="8306"/>
        </w:tabs>
      </w:pPr>
      <w:hyperlink w:anchor="_Toc18350" w:history="1">
        <w:r>
          <w:rPr>
            <w:rFonts w:ascii="仿宋" w:eastAsia="仿宋" w:hAnsi="仿宋" w:cs="仿宋" w:hint="eastAsia"/>
            <w:lang w:eastAsia="zh-CN"/>
          </w:rPr>
          <w:t>(二)、项目概况</w:t>
        </w:r>
        <w:r>
          <w:tab/>
        </w:r>
        <w:r>
          <w:fldChar w:fldCharType="begin"/>
        </w:r>
        <w:r>
          <w:instrText xml:space="preserve"> PAGEREF _Toc18350 \h </w:instrText>
        </w:r>
        <w:r>
          <w:fldChar w:fldCharType="separate"/>
        </w:r>
        <w:r>
          <w:t>23</w:t>
        </w:r>
        <w:r>
          <w:fldChar w:fldCharType="end"/>
        </w:r>
      </w:hyperlink>
    </w:p>
    <w:p>
      <w:pPr>
        <w:pStyle w:val="TOC1"/>
        <w:tabs>
          <w:tab w:val="right" w:leader="dot" w:pos="8306"/>
        </w:tabs>
      </w:pPr>
      <w:hyperlink w:anchor="_Toc27593" w:history="1">
        <w:r>
          <w:rPr>
            <w:rFonts w:ascii="仿宋" w:eastAsia="仿宋" w:hAnsi="仿宋" w:cs="仿宋" w:hint="eastAsia"/>
            <w:lang w:eastAsia="zh-CN"/>
          </w:rPr>
          <w:t>五、项目监理与质量保证</w:t>
        </w:r>
        <w:r>
          <w:tab/>
        </w:r>
        <w:r>
          <w:fldChar w:fldCharType="begin"/>
        </w:r>
        <w:r>
          <w:instrText xml:space="preserve"> PAGEREF _Toc27593 \h </w:instrText>
        </w:r>
        <w:r>
          <w:fldChar w:fldCharType="separate"/>
        </w:r>
        <w:r>
          <w:t>26</w:t>
        </w:r>
        <w:r>
          <w:fldChar w:fldCharType="end"/>
        </w:r>
      </w:hyperlink>
    </w:p>
    <w:p>
      <w:pPr>
        <w:pStyle w:val="TOC2"/>
        <w:tabs>
          <w:tab w:val="right" w:leader="dot" w:pos="8306"/>
        </w:tabs>
      </w:pPr>
      <w:hyperlink w:anchor="_Toc22624" w:history="1">
        <w:r>
          <w:rPr>
            <w:rFonts w:ascii="仿宋" w:eastAsia="仿宋" w:hAnsi="仿宋" w:cs="仿宋" w:hint="eastAsia"/>
            <w:lang w:eastAsia="zh-CN"/>
          </w:rPr>
          <w:t>(一)、监理体系构建</w:t>
        </w:r>
        <w:r>
          <w:tab/>
        </w:r>
        <w:r>
          <w:fldChar w:fldCharType="begin"/>
        </w:r>
        <w:r>
          <w:instrText xml:space="preserve"> PAGEREF _Toc22624 \h </w:instrText>
        </w:r>
        <w:r>
          <w:fldChar w:fldCharType="separate"/>
        </w:r>
        <w:r>
          <w:t>26</w:t>
        </w:r>
        <w:r>
          <w:fldChar w:fldCharType="end"/>
        </w:r>
      </w:hyperlink>
    </w:p>
    <w:p>
      <w:pPr>
        <w:pStyle w:val="TOC2"/>
        <w:tabs>
          <w:tab w:val="right" w:leader="dot" w:pos="8306"/>
        </w:tabs>
      </w:pPr>
      <w:hyperlink w:anchor="_Toc7510" w:history="1">
        <w:r>
          <w:rPr>
            <w:rFonts w:ascii="仿宋" w:eastAsia="仿宋" w:hAnsi="仿宋" w:cs="仿宋" w:hint="eastAsia"/>
            <w:lang w:eastAsia="zh-CN"/>
          </w:rPr>
          <w:t>(二)、质量保证体系实施</w:t>
        </w:r>
        <w:r>
          <w:tab/>
        </w:r>
        <w:r>
          <w:fldChar w:fldCharType="begin"/>
        </w:r>
        <w:r>
          <w:instrText xml:space="preserve"> PAGEREF _Toc7510 \h </w:instrText>
        </w:r>
        <w:r>
          <w:fldChar w:fldCharType="separate"/>
        </w:r>
        <w:r>
          <w:t>26</w:t>
        </w:r>
        <w:r>
          <w:fldChar w:fldCharType="end"/>
        </w:r>
      </w:hyperlink>
    </w:p>
    <w:p>
      <w:pPr>
        <w:pStyle w:val="TOC2"/>
        <w:tabs>
          <w:tab w:val="right" w:leader="dot" w:pos="8306"/>
        </w:tabs>
      </w:pPr>
      <w:hyperlink w:anchor="_Toc11759" w:history="1">
        <w:r>
          <w:rPr>
            <w:rFonts w:ascii="仿宋" w:eastAsia="仿宋" w:hAnsi="仿宋" w:cs="仿宋" w:hint="eastAsia"/>
            <w:lang w:eastAsia="zh-CN"/>
          </w:rPr>
          <w:t>(三)、监理与质量控制流程</w:t>
        </w:r>
        <w:r>
          <w:tab/>
        </w:r>
        <w:r>
          <w:fldChar w:fldCharType="begin"/>
        </w:r>
        <w:r>
          <w:instrText xml:space="preserve"> PAGEREF _Toc11759 \h </w:instrText>
        </w:r>
        <w:r>
          <w:fldChar w:fldCharType="separate"/>
        </w:r>
        <w:r>
          <w:t>27</w:t>
        </w:r>
        <w:r>
          <w:fldChar w:fldCharType="end"/>
        </w:r>
      </w:hyperlink>
    </w:p>
    <w:p>
      <w:pPr>
        <w:pStyle w:val="TOC1"/>
        <w:tabs>
          <w:tab w:val="right" w:leader="dot" w:pos="8306"/>
        </w:tabs>
      </w:pPr>
      <w:hyperlink w:anchor="_Toc7843" w:history="1">
        <w:r>
          <w:rPr>
            <w:rFonts w:ascii="仿宋" w:eastAsia="仿宋" w:hAnsi="仿宋" w:cs="仿宋" w:hint="eastAsia"/>
            <w:lang w:eastAsia="zh-CN"/>
          </w:rPr>
          <w:t>六、发展规划、产业政策和行业准入分析</w:t>
        </w:r>
        <w:r>
          <w:tab/>
        </w:r>
        <w:r>
          <w:fldChar w:fldCharType="begin"/>
        </w:r>
        <w:r>
          <w:instrText xml:space="preserve"> PAGEREF _Toc7843 \h </w:instrText>
        </w:r>
        <w:r>
          <w:fldChar w:fldCharType="separate"/>
        </w:r>
        <w:r>
          <w:t>28</w:t>
        </w:r>
        <w:r>
          <w:fldChar w:fldCharType="end"/>
        </w:r>
      </w:hyperlink>
    </w:p>
    <w:p>
      <w:pPr>
        <w:pStyle w:val="TOC2"/>
        <w:tabs>
          <w:tab w:val="right" w:leader="dot" w:pos="8306"/>
        </w:tabs>
      </w:pPr>
      <w:hyperlink w:anchor="_Toc25151" w:history="1">
        <w:r>
          <w:rPr>
            <w:rFonts w:ascii="仿宋" w:eastAsia="仿宋" w:hAnsi="仿宋" w:cs="仿宋" w:hint="eastAsia"/>
            <w:lang w:eastAsia="zh-CN"/>
          </w:rPr>
          <w:t>(一)、发展规划分析</w:t>
        </w:r>
        <w:r>
          <w:tab/>
        </w:r>
        <w:r>
          <w:fldChar w:fldCharType="begin"/>
        </w:r>
        <w:r>
          <w:instrText xml:space="preserve"> PAGEREF _Toc25151 \h </w:instrText>
        </w:r>
        <w:r>
          <w:fldChar w:fldCharType="separate"/>
        </w:r>
        <w:r>
          <w:t>28</w:t>
        </w:r>
        <w:r>
          <w:fldChar w:fldCharType="end"/>
        </w:r>
      </w:hyperlink>
    </w:p>
    <w:p>
      <w:pPr>
        <w:pStyle w:val="TOC2"/>
        <w:tabs>
          <w:tab w:val="right" w:leader="dot" w:pos="8306"/>
        </w:tabs>
      </w:pPr>
      <w:hyperlink w:anchor="_Toc7862" w:history="1">
        <w:r>
          <w:rPr>
            <w:rFonts w:ascii="仿宋" w:eastAsia="仿宋" w:hAnsi="仿宋" w:cs="仿宋" w:hint="eastAsia"/>
            <w:lang w:eastAsia="zh-CN"/>
          </w:rPr>
          <w:t>(二)、产业政策分析</w:t>
        </w:r>
        <w:r>
          <w:tab/>
        </w:r>
        <w:r>
          <w:fldChar w:fldCharType="begin"/>
        </w:r>
        <w:r>
          <w:instrText xml:space="preserve"> PAGEREF _Toc7862 \h </w:instrText>
        </w:r>
        <w:r>
          <w:fldChar w:fldCharType="separate"/>
        </w:r>
        <w:r>
          <w:t>29</w:t>
        </w:r>
        <w:r>
          <w:fldChar w:fldCharType="end"/>
        </w:r>
      </w:hyperlink>
    </w:p>
    <w:p>
      <w:pPr>
        <w:pStyle w:val="TOC2"/>
        <w:tabs>
          <w:tab w:val="right" w:leader="dot" w:pos="8306"/>
        </w:tabs>
      </w:pPr>
      <w:hyperlink w:anchor="_Toc14882" w:history="1">
        <w:r>
          <w:rPr>
            <w:rFonts w:ascii="仿宋" w:eastAsia="仿宋" w:hAnsi="仿宋" w:cs="仿宋" w:hint="eastAsia"/>
            <w:lang w:eastAsia="zh-CN"/>
          </w:rPr>
          <w:t>(三)、行业准入分析</w:t>
        </w:r>
        <w:r>
          <w:tab/>
        </w:r>
        <w:r>
          <w:fldChar w:fldCharType="begin"/>
        </w:r>
        <w:r>
          <w:instrText xml:space="preserve"> PAGEREF _Toc14882 \h </w:instrText>
        </w:r>
        <w:r>
          <w:fldChar w:fldCharType="separate"/>
        </w:r>
        <w:r>
          <w:t>31</w:t>
        </w:r>
        <w:r>
          <w:fldChar w:fldCharType="end"/>
        </w:r>
      </w:hyperlink>
    </w:p>
    <w:p>
      <w:pPr>
        <w:pStyle w:val="TOC1"/>
        <w:tabs>
          <w:tab w:val="right" w:leader="dot" w:pos="8306"/>
        </w:tabs>
      </w:pPr>
      <w:hyperlink w:anchor="_Toc342" w:history="1">
        <w:r>
          <w:rPr>
            <w:rFonts w:ascii="仿宋" w:eastAsia="仿宋" w:hAnsi="仿宋" w:cs="仿宋" w:hint="eastAsia"/>
            <w:lang w:eastAsia="zh-CN"/>
          </w:rPr>
          <w:t>七、环境保护与治理方案</w:t>
        </w:r>
        <w:r>
          <w:tab/>
        </w:r>
        <w:r>
          <w:fldChar w:fldCharType="begin"/>
        </w:r>
        <w:r>
          <w:instrText xml:space="preserve"> PAGEREF _Toc342 \h </w:instrText>
        </w:r>
        <w:r>
          <w:fldChar w:fldCharType="separate"/>
        </w:r>
        <w:r>
          <w:t>32</w:t>
        </w:r>
        <w:r>
          <w:fldChar w:fldCharType="end"/>
        </w:r>
      </w:hyperlink>
    </w:p>
    <w:p>
      <w:pPr>
        <w:pStyle w:val="TOC2"/>
        <w:tabs>
          <w:tab w:val="right" w:leader="dot" w:pos="8306"/>
        </w:tabs>
      </w:pPr>
      <w:hyperlink w:anchor="_Toc31615" w:history="1">
        <w:r>
          <w:rPr>
            <w:rFonts w:ascii="仿宋" w:eastAsia="仿宋" w:hAnsi="仿宋" w:cs="仿宋" w:hint="eastAsia"/>
            <w:lang w:eastAsia="zh-CN"/>
          </w:rPr>
          <w:t>(一)、项目环境影响评估</w:t>
        </w:r>
        <w:r>
          <w:tab/>
        </w:r>
        <w:r>
          <w:fldChar w:fldCharType="begin"/>
        </w:r>
        <w:r>
          <w:instrText xml:space="preserve"> PAGEREF _Toc31615 \h </w:instrText>
        </w:r>
        <w:r>
          <w:fldChar w:fldCharType="separate"/>
        </w:r>
        <w:r>
          <w:t>32</w:t>
        </w:r>
        <w:r>
          <w:fldChar w:fldCharType="end"/>
        </w:r>
      </w:hyperlink>
    </w:p>
    <w:p>
      <w:pPr>
        <w:pStyle w:val="TOC2"/>
        <w:tabs>
          <w:tab w:val="right" w:leader="dot" w:pos="8306"/>
        </w:tabs>
      </w:pPr>
      <w:hyperlink w:anchor="_Toc2343" w:history="1">
        <w:r>
          <w:rPr>
            <w:rFonts w:ascii="仿宋" w:eastAsia="仿宋" w:hAnsi="仿宋" w:cs="仿宋" w:hint="eastAsia"/>
            <w:lang w:eastAsia="zh-CN"/>
          </w:rPr>
          <w:t>(二)、环境保护措施与治理方案</w:t>
        </w:r>
        <w:r>
          <w:tab/>
        </w:r>
        <w:r>
          <w:fldChar w:fldCharType="begin"/>
        </w:r>
        <w:r>
          <w:instrText xml:space="preserve"> PAGEREF _Toc2343 \h </w:instrText>
        </w:r>
        <w:r>
          <w:fldChar w:fldCharType="separate"/>
        </w:r>
        <w:r>
          <w:t>33</w:t>
        </w:r>
        <w:r>
          <w:fldChar w:fldCharType="end"/>
        </w:r>
      </w:hyperlink>
    </w:p>
    <w:p>
      <w:pPr>
        <w:pStyle w:val="TOC1"/>
        <w:tabs>
          <w:tab w:val="right" w:leader="dot" w:pos="8306"/>
        </w:tabs>
      </w:pPr>
      <w:hyperlink w:anchor="_Toc26998" w:history="1">
        <w:r>
          <w:rPr>
            <w:rFonts w:ascii="仿宋" w:eastAsia="仿宋" w:hAnsi="仿宋" w:cs="仿宋" w:hint="eastAsia"/>
            <w:lang w:eastAsia="zh-CN"/>
          </w:rPr>
          <w:t>八、技术创新与产业升级</w:t>
        </w:r>
        <w:r>
          <w:tab/>
        </w:r>
        <w:r>
          <w:fldChar w:fldCharType="begin"/>
        </w:r>
        <w:r>
          <w:instrText xml:space="preserve"> PAGEREF _Toc26998 \h </w:instrText>
        </w:r>
        <w:r>
          <w:fldChar w:fldCharType="separate"/>
        </w:r>
        <w:r>
          <w:t>33</w:t>
        </w:r>
        <w:r>
          <w:fldChar w:fldCharType="end"/>
        </w:r>
      </w:hyperlink>
    </w:p>
    <w:p>
      <w:pPr>
        <w:pStyle w:val="TOC2"/>
        <w:tabs>
          <w:tab w:val="right" w:leader="dot" w:pos="8306"/>
        </w:tabs>
      </w:pPr>
      <w:hyperlink w:anchor="_Toc29609" w:history="1">
        <w:r>
          <w:rPr>
            <w:rFonts w:ascii="仿宋" w:eastAsia="仿宋" w:hAnsi="仿宋" w:cs="仿宋" w:hint="eastAsia"/>
            <w:lang w:eastAsia="zh-CN"/>
          </w:rPr>
          <w:t>(一)、技术创新方向与目标</w:t>
        </w:r>
        <w:r>
          <w:tab/>
        </w:r>
        <w:r>
          <w:fldChar w:fldCharType="begin"/>
        </w:r>
        <w:r>
          <w:instrText xml:space="preserve"> PAGEREF _Toc29609 \h </w:instrText>
        </w:r>
        <w:r>
          <w:fldChar w:fldCharType="separate"/>
        </w:r>
        <w:r>
          <w:t>33</w:t>
        </w:r>
        <w:r>
          <w:fldChar w:fldCharType="end"/>
        </w:r>
      </w:hyperlink>
    </w:p>
    <w:p>
      <w:pPr>
        <w:pStyle w:val="TOC2"/>
        <w:tabs>
          <w:tab w:val="right" w:leader="dot" w:pos="8306"/>
        </w:tabs>
      </w:pPr>
      <w:hyperlink w:anchor="_Toc16093" w:history="1">
        <w:r>
          <w:rPr>
            <w:rFonts w:ascii="仿宋" w:eastAsia="仿宋" w:hAnsi="仿宋" w:cs="仿宋" w:hint="eastAsia"/>
            <w:lang w:eastAsia="zh-CN"/>
          </w:rPr>
          <w:t>(二)、产业升级路径与措施</w:t>
        </w:r>
        <w:r>
          <w:tab/>
        </w:r>
        <w:r>
          <w:fldChar w:fldCharType="begin"/>
        </w:r>
        <w:r>
          <w:instrText xml:space="preserve"> PAGEREF _Toc16093 \h </w:instrText>
        </w:r>
        <w:r>
          <w:fldChar w:fldCharType="separate"/>
        </w:r>
        <w:r>
          <w:t>34</w:t>
        </w:r>
        <w:r>
          <w:fldChar w:fldCharType="end"/>
        </w:r>
      </w:hyperlink>
    </w:p>
    <w:p>
      <w:pPr>
        <w:pStyle w:val="TOC1"/>
        <w:tabs>
          <w:tab w:val="right" w:leader="dot" w:pos="8306"/>
        </w:tabs>
      </w:pPr>
      <w:hyperlink w:anchor="_Toc7754" w:history="1">
        <w:r>
          <w:rPr>
            <w:rFonts w:ascii="仿宋" w:eastAsia="仿宋" w:hAnsi="仿宋" w:cs="仿宋" w:hint="eastAsia"/>
            <w:lang w:eastAsia="zh-CN"/>
          </w:rPr>
          <w:t>九、土地利用与规划方案</w:t>
        </w:r>
        <w:r>
          <w:tab/>
        </w:r>
        <w:r>
          <w:fldChar w:fldCharType="begin"/>
        </w:r>
        <w:r>
          <w:instrText xml:space="preserve"> PAGEREF _Toc7754 \h </w:instrText>
        </w:r>
        <w:r>
          <w:fldChar w:fldCharType="separate"/>
        </w:r>
        <w:r>
          <w:t>36</w:t>
        </w:r>
        <w:r>
          <w:fldChar w:fldCharType="end"/>
        </w:r>
      </w:hyperlink>
    </w:p>
    <w:p>
      <w:pPr>
        <w:pStyle w:val="TOC2"/>
        <w:tabs>
          <w:tab w:val="right" w:leader="dot" w:pos="8306"/>
        </w:tabs>
      </w:pPr>
      <w:hyperlink w:anchor="_Toc406" w:history="1">
        <w:r>
          <w:rPr>
            <w:rFonts w:ascii="仿宋" w:eastAsia="仿宋" w:hAnsi="仿宋" w:cs="仿宋" w:hint="eastAsia"/>
            <w:lang w:eastAsia="zh-CN"/>
          </w:rPr>
          <w:t>(一)、项目用地情况分析</w:t>
        </w:r>
        <w:r>
          <w:tab/>
        </w:r>
        <w:r>
          <w:fldChar w:fldCharType="begin"/>
        </w:r>
        <w:r>
          <w:instrText xml:space="preserve"> PAGEREF _Toc406 \h </w:instrText>
        </w:r>
        <w:r>
          <w:fldChar w:fldCharType="separate"/>
        </w:r>
        <w:r>
          <w:t>36</w:t>
        </w:r>
        <w:r>
          <w:fldChar w:fldCharType="end"/>
        </w:r>
      </w:hyperlink>
    </w:p>
    <w:p>
      <w:pPr>
        <w:pStyle w:val="TOC2"/>
        <w:tabs>
          <w:tab w:val="right" w:leader="dot" w:pos="8306"/>
        </w:tabs>
      </w:pPr>
      <w:hyperlink w:anchor="_Toc17641" w:history="1">
        <w:r>
          <w:rPr>
            <w:rFonts w:ascii="仿宋" w:eastAsia="仿宋" w:hAnsi="仿宋" w:cs="仿宋" w:hint="eastAsia"/>
            <w:lang w:eastAsia="zh-CN"/>
          </w:rPr>
          <w:t>(二)、土地利用规划方案</w:t>
        </w:r>
        <w:r>
          <w:tab/>
        </w:r>
        <w:r>
          <w:fldChar w:fldCharType="begin"/>
        </w:r>
        <w:r>
          <w:instrText xml:space="preserve"> PAGEREF _Toc17641 \h </w:instrText>
        </w:r>
        <w:r>
          <w:fldChar w:fldCharType="separate"/>
        </w:r>
        <w:r>
          <w:t>37</w:t>
        </w:r>
        <w:r>
          <w:fldChar w:fldCharType="end"/>
        </w:r>
      </w:hyperlink>
    </w:p>
    <w:p>
      <w:pPr>
        <w:pStyle w:val="TOC1"/>
        <w:tabs>
          <w:tab w:val="right" w:leader="dot" w:pos="8306"/>
        </w:tabs>
      </w:pPr>
      <w:hyperlink w:anchor="_Toc7553" w:history="1">
        <w:r>
          <w:rPr>
            <w:rFonts w:ascii="仿宋" w:eastAsia="仿宋" w:hAnsi="仿宋" w:cs="仿宋" w:hint="eastAsia"/>
            <w:lang w:eastAsia="zh-CN"/>
          </w:rPr>
          <w:t>十、项目进度计划</w:t>
        </w:r>
        <w:r>
          <w:tab/>
        </w:r>
        <w:r>
          <w:fldChar w:fldCharType="begin"/>
        </w:r>
        <w:r>
          <w:instrText xml:space="preserve"> PAGEREF _Toc7553 \h </w:instrText>
        </w:r>
        <w:r>
          <w:fldChar w:fldCharType="separate"/>
        </w:r>
        <w:r>
          <w:t>38</w:t>
        </w:r>
        <w:r>
          <w:fldChar w:fldCharType="end"/>
        </w:r>
      </w:hyperlink>
    </w:p>
    <w:p>
      <w:pPr>
        <w:pStyle w:val="TOC2"/>
        <w:tabs>
          <w:tab w:val="right" w:leader="dot" w:pos="8306"/>
        </w:tabs>
      </w:pPr>
      <w:hyperlink w:anchor="_Toc11634" w:history="1">
        <w:r>
          <w:rPr>
            <w:rFonts w:ascii="仿宋" w:eastAsia="仿宋" w:hAnsi="仿宋" w:cs="仿宋" w:hint="eastAsia"/>
            <w:lang w:eastAsia="zh-CN"/>
          </w:rPr>
          <w:t>(一)、建设周期</w:t>
        </w:r>
        <w:r>
          <w:tab/>
        </w:r>
        <w:r>
          <w:fldChar w:fldCharType="begin"/>
        </w:r>
        <w:r>
          <w:instrText xml:space="preserve"> PAGEREF _Toc11634 \h </w:instrText>
        </w:r>
        <w:r>
          <w:fldChar w:fldCharType="separate"/>
        </w:r>
        <w:r>
          <w:t>38</w:t>
        </w:r>
        <w:r>
          <w:fldChar w:fldCharType="end"/>
        </w:r>
      </w:hyperlink>
    </w:p>
    <w:p>
      <w:pPr>
        <w:pStyle w:val="TOC2"/>
        <w:tabs>
          <w:tab w:val="right" w:leader="dot" w:pos="8306"/>
        </w:tabs>
      </w:pPr>
      <w:hyperlink w:anchor="_Toc27680" w:history="1">
        <w:r>
          <w:rPr>
            <w:rFonts w:ascii="仿宋" w:eastAsia="仿宋" w:hAnsi="仿宋" w:cs="仿宋" w:hint="eastAsia"/>
            <w:lang w:eastAsia="zh-CN"/>
          </w:rPr>
          <w:t>(二)、建设进度</w:t>
        </w:r>
        <w:r>
          <w:tab/>
        </w:r>
        <w:r>
          <w:fldChar w:fldCharType="begin"/>
        </w:r>
        <w:r>
          <w:instrText xml:space="preserve"> PAGEREF _Toc27680 \h </w:instrText>
        </w:r>
        <w:r>
          <w:fldChar w:fldCharType="separate"/>
        </w:r>
        <w:r>
          <w:t>38</w:t>
        </w:r>
        <w:r>
          <w:fldChar w:fldCharType="end"/>
        </w:r>
      </w:hyperlink>
    </w:p>
    <w:p>
      <w:pPr>
        <w:pStyle w:val="TOC2"/>
        <w:tabs>
          <w:tab w:val="right" w:leader="dot" w:pos="8306"/>
        </w:tabs>
      </w:pPr>
      <w:hyperlink w:anchor="_Toc29067" w:history="1">
        <w:r>
          <w:rPr>
            <w:rFonts w:ascii="仿宋" w:eastAsia="仿宋" w:hAnsi="仿宋" w:cs="仿宋" w:hint="eastAsia"/>
            <w:lang w:eastAsia="zh-CN"/>
          </w:rPr>
          <w:t>(三)、进度安排注意事项</w:t>
        </w:r>
        <w:r>
          <w:tab/>
        </w:r>
        <w:r>
          <w:fldChar w:fldCharType="begin"/>
        </w:r>
        <w:r>
          <w:instrText xml:space="preserve"> PAGEREF _Toc29067 \h </w:instrText>
        </w:r>
        <w:r>
          <w:fldChar w:fldCharType="separate"/>
        </w:r>
        <w:r>
          <w:t>40</w:t>
        </w:r>
        <w:r>
          <w:fldChar w:fldCharType="end"/>
        </w:r>
      </w:hyperlink>
    </w:p>
    <w:p>
      <w:pPr>
        <w:pStyle w:val="TOC2"/>
        <w:tabs>
          <w:tab w:val="right" w:leader="dot" w:pos="8306"/>
        </w:tabs>
      </w:pPr>
      <w:hyperlink w:anchor="_Toc13852" w:history="1">
        <w:r>
          <w:rPr>
            <w:rFonts w:ascii="仿宋" w:eastAsia="仿宋" w:hAnsi="仿宋" w:cs="仿宋" w:hint="eastAsia"/>
            <w:lang w:eastAsia="zh-CN"/>
          </w:rPr>
          <w:t>(四)、人力资源配置</w:t>
        </w:r>
        <w:r>
          <w:tab/>
        </w:r>
        <w:r>
          <w:fldChar w:fldCharType="begin"/>
        </w:r>
        <w:r>
          <w:instrText xml:space="preserve"> PAGEREF _Toc13852 \h </w:instrText>
        </w:r>
        <w:r>
          <w:fldChar w:fldCharType="separate"/>
        </w:r>
        <w:r>
          <w:t>40</w:t>
        </w:r>
        <w:r>
          <w:fldChar w:fldCharType="end"/>
        </w:r>
      </w:hyperlink>
    </w:p>
    <w:p>
      <w:pPr>
        <w:pStyle w:val="TOC2"/>
        <w:tabs>
          <w:tab w:val="right" w:leader="dot" w:pos="8306"/>
        </w:tabs>
      </w:pPr>
      <w:hyperlink w:anchor="_Toc24161" w:history="1">
        <w:r>
          <w:rPr>
            <w:rFonts w:ascii="仿宋" w:eastAsia="仿宋" w:hAnsi="仿宋" w:cs="仿宋" w:hint="eastAsia"/>
            <w:lang w:eastAsia="zh-CN"/>
          </w:rPr>
          <w:t>(五)、员工培训</w:t>
        </w:r>
        <w:r>
          <w:tab/>
        </w:r>
        <w:r>
          <w:fldChar w:fldCharType="begin"/>
        </w:r>
        <w:r>
          <w:instrText xml:space="preserve"> PAGEREF _Toc24161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0" w:history="1">
        <w:r>
          <w:rPr>
            <w:rFonts w:ascii="仿宋" w:eastAsia="仿宋" w:hAnsi="仿宋" w:cs="仿宋" w:hint="eastAsia"/>
            <w:lang w:eastAsia="zh-CN"/>
          </w:rPr>
          <w:t>(六)、项目实施保障</w:t>
        </w:r>
        <w:r>
          <w:tab/>
        </w:r>
        <w:r>
          <w:fldChar w:fldCharType="begin"/>
        </w:r>
        <w:r>
          <w:instrText xml:space="preserve"> PAGEREF _Toc26200 \h </w:instrText>
        </w:r>
        <w:r>
          <w:fldChar w:fldCharType="separate"/>
        </w:r>
        <w:r>
          <w:t>43</w:t>
        </w:r>
        <w:r>
          <w:fldChar w:fldCharType="end"/>
        </w:r>
      </w:hyperlink>
    </w:p>
    <w:p>
      <w:pPr>
        <w:pStyle w:val="TOC2"/>
        <w:tabs>
          <w:tab w:val="right" w:leader="dot" w:pos="8306"/>
        </w:tabs>
      </w:pPr>
      <w:hyperlink w:anchor="_Toc25618" w:history="1">
        <w:r>
          <w:rPr>
            <w:rFonts w:ascii="仿宋" w:eastAsia="仿宋" w:hAnsi="仿宋" w:cs="仿宋" w:hint="eastAsia"/>
            <w:lang w:eastAsia="zh-CN"/>
          </w:rPr>
          <w:t>(七)、安全规范管理</w:t>
        </w:r>
        <w:r>
          <w:tab/>
        </w:r>
        <w:r>
          <w:fldChar w:fldCharType="begin"/>
        </w:r>
        <w:r>
          <w:instrText xml:space="preserve"> PAGEREF _Toc25618 \h </w:instrText>
        </w:r>
        <w:r>
          <w:fldChar w:fldCharType="separate"/>
        </w:r>
        <w:r>
          <w:t>44</w:t>
        </w:r>
        <w:r>
          <w:fldChar w:fldCharType="end"/>
        </w:r>
      </w:hyperlink>
    </w:p>
    <w:p>
      <w:pPr>
        <w:pStyle w:val="TOC1"/>
        <w:tabs>
          <w:tab w:val="right" w:leader="dot" w:pos="8306"/>
        </w:tabs>
      </w:pPr>
      <w:hyperlink w:anchor="_Toc8755" w:history="1">
        <w:r>
          <w:rPr>
            <w:rFonts w:ascii="仿宋" w:eastAsia="仿宋" w:hAnsi="仿宋" w:cs="仿宋" w:hint="eastAsia"/>
            <w:lang w:eastAsia="zh-CN"/>
          </w:rPr>
          <w:t>十一、资金管理与财务规划</w:t>
        </w:r>
        <w:r>
          <w:tab/>
        </w:r>
        <w:r>
          <w:fldChar w:fldCharType="begin"/>
        </w:r>
        <w:r>
          <w:instrText xml:space="preserve"> PAGEREF _Toc8755 \h </w:instrText>
        </w:r>
        <w:r>
          <w:fldChar w:fldCharType="separate"/>
        </w:r>
        <w:r>
          <w:t>46</w:t>
        </w:r>
        <w:r>
          <w:fldChar w:fldCharType="end"/>
        </w:r>
      </w:hyperlink>
    </w:p>
    <w:p>
      <w:pPr>
        <w:pStyle w:val="TOC2"/>
        <w:tabs>
          <w:tab w:val="right" w:leader="dot" w:pos="8306"/>
        </w:tabs>
      </w:pPr>
      <w:hyperlink w:anchor="_Toc6482" w:history="1">
        <w:r>
          <w:rPr>
            <w:rFonts w:ascii="仿宋" w:eastAsia="仿宋" w:hAnsi="仿宋" w:cs="仿宋" w:hint="eastAsia"/>
            <w:lang w:eastAsia="zh-CN"/>
          </w:rPr>
          <w:t>(一)、项目资金来源与筹措</w:t>
        </w:r>
        <w:r>
          <w:tab/>
        </w:r>
        <w:r>
          <w:fldChar w:fldCharType="begin"/>
        </w:r>
        <w:r>
          <w:instrText xml:space="preserve"> PAGEREF _Toc6482 \h </w:instrText>
        </w:r>
        <w:r>
          <w:fldChar w:fldCharType="separate"/>
        </w:r>
        <w:r>
          <w:t>46</w:t>
        </w:r>
        <w:r>
          <w:fldChar w:fldCharType="end"/>
        </w:r>
      </w:hyperlink>
    </w:p>
    <w:p>
      <w:pPr>
        <w:pStyle w:val="TOC2"/>
        <w:tabs>
          <w:tab w:val="right" w:leader="dot" w:pos="8306"/>
        </w:tabs>
      </w:pPr>
      <w:hyperlink w:anchor="_Toc22814" w:history="1">
        <w:r>
          <w:rPr>
            <w:rFonts w:ascii="仿宋" w:eastAsia="仿宋" w:hAnsi="仿宋" w:cs="仿宋" w:hint="eastAsia"/>
            <w:lang w:eastAsia="zh-CN"/>
          </w:rPr>
          <w:t>(二)、资金使用与监管</w:t>
        </w:r>
        <w:r>
          <w:tab/>
        </w:r>
        <w:r>
          <w:fldChar w:fldCharType="begin"/>
        </w:r>
        <w:r>
          <w:instrText xml:space="preserve"> PAGEREF _Toc22814 \h </w:instrText>
        </w:r>
        <w:r>
          <w:fldChar w:fldCharType="separate"/>
        </w:r>
        <w:r>
          <w:t>47</w:t>
        </w:r>
        <w:r>
          <w:fldChar w:fldCharType="end"/>
        </w:r>
      </w:hyperlink>
    </w:p>
    <w:p>
      <w:pPr>
        <w:pStyle w:val="TOC2"/>
        <w:tabs>
          <w:tab w:val="right" w:leader="dot" w:pos="8306"/>
        </w:tabs>
      </w:pPr>
      <w:hyperlink w:anchor="_Toc15667" w:history="1">
        <w:r>
          <w:rPr>
            <w:rFonts w:ascii="仿宋" w:eastAsia="仿宋" w:hAnsi="仿宋" w:cs="仿宋" w:hint="eastAsia"/>
            <w:lang w:eastAsia="zh-CN"/>
          </w:rPr>
          <w:t>(三)、财务规划与预测</w:t>
        </w:r>
        <w:r>
          <w:tab/>
        </w:r>
        <w:r>
          <w:fldChar w:fldCharType="begin"/>
        </w:r>
        <w:r>
          <w:instrText xml:space="preserve"> PAGEREF _Toc15667 \h </w:instrText>
        </w:r>
        <w:r>
          <w:fldChar w:fldCharType="separate"/>
        </w:r>
        <w:r>
          <w:t>48</w:t>
        </w:r>
        <w:r>
          <w:fldChar w:fldCharType="end"/>
        </w:r>
      </w:hyperlink>
    </w:p>
    <w:p>
      <w:pPr>
        <w:pStyle w:val="TOC1"/>
        <w:tabs>
          <w:tab w:val="right" w:leader="dot" w:pos="8306"/>
        </w:tabs>
      </w:pPr>
      <w:hyperlink w:anchor="_Toc11707" w:history="1">
        <w:r>
          <w:rPr>
            <w:rFonts w:ascii="仿宋" w:eastAsia="仿宋" w:hAnsi="仿宋" w:cs="仿宋" w:hint="eastAsia"/>
            <w:lang w:eastAsia="zh-CN"/>
          </w:rPr>
          <w:t>十二、经济效益与社会效益优化</w:t>
        </w:r>
        <w:r>
          <w:tab/>
        </w:r>
        <w:r>
          <w:fldChar w:fldCharType="begin"/>
        </w:r>
        <w:r>
          <w:instrText xml:space="preserve"> PAGEREF _Toc11707 \h </w:instrText>
        </w:r>
        <w:r>
          <w:fldChar w:fldCharType="separate"/>
        </w:r>
        <w:r>
          <w:t>49</w:t>
        </w:r>
        <w:r>
          <w:fldChar w:fldCharType="end"/>
        </w:r>
      </w:hyperlink>
    </w:p>
    <w:p>
      <w:pPr>
        <w:pStyle w:val="TOC2"/>
        <w:tabs>
          <w:tab w:val="right" w:leader="dot" w:pos="8306"/>
        </w:tabs>
      </w:pPr>
      <w:hyperlink w:anchor="_Toc12349" w:history="1">
        <w:r>
          <w:rPr>
            <w:rFonts w:ascii="仿宋" w:eastAsia="仿宋" w:hAnsi="仿宋" w:cs="仿宋" w:hint="eastAsia"/>
            <w:lang w:eastAsia="zh-CN"/>
          </w:rPr>
          <w:t>(一)、经济效益提升策略</w:t>
        </w:r>
        <w:r>
          <w:tab/>
        </w:r>
        <w:r>
          <w:fldChar w:fldCharType="begin"/>
        </w:r>
        <w:r>
          <w:instrText xml:space="preserve"> PAGEREF _Toc12349 \h </w:instrText>
        </w:r>
        <w:r>
          <w:fldChar w:fldCharType="separate"/>
        </w:r>
        <w:r>
          <w:t>49</w:t>
        </w:r>
        <w:r>
          <w:fldChar w:fldCharType="end"/>
        </w:r>
      </w:hyperlink>
    </w:p>
    <w:p>
      <w:pPr>
        <w:pStyle w:val="TOC2"/>
        <w:tabs>
          <w:tab w:val="right" w:leader="dot" w:pos="8306"/>
        </w:tabs>
      </w:pPr>
      <w:hyperlink w:anchor="_Toc27933" w:history="1">
        <w:r>
          <w:rPr>
            <w:rFonts w:ascii="仿宋" w:eastAsia="仿宋" w:hAnsi="仿宋" w:cs="仿宋" w:hint="eastAsia"/>
            <w:lang w:eastAsia="zh-CN"/>
          </w:rPr>
          <w:t>(二)、社会效益增强方案</w:t>
        </w:r>
        <w:r>
          <w:tab/>
        </w:r>
        <w:r>
          <w:fldChar w:fldCharType="begin"/>
        </w:r>
        <w:r>
          <w:instrText xml:space="preserve"> PAGEREF _Toc27933 \h </w:instrText>
        </w:r>
        <w:r>
          <w:fldChar w:fldCharType="separate"/>
        </w:r>
        <w:r>
          <w:t>51</w:t>
        </w:r>
        <w:r>
          <w:fldChar w:fldCharType="end"/>
        </w:r>
      </w:hyperlink>
    </w:p>
    <w:p>
      <w:pPr>
        <w:pStyle w:val="TOC1"/>
        <w:tabs>
          <w:tab w:val="right" w:leader="dot" w:pos="8306"/>
        </w:tabs>
      </w:pPr>
      <w:hyperlink w:anchor="_Toc26423" w:history="1">
        <w:r>
          <w:rPr>
            <w:rFonts w:ascii="仿宋" w:eastAsia="仿宋" w:hAnsi="仿宋" w:cs="仿宋" w:hint="eastAsia"/>
            <w:lang w:eastAsia="zh-CN"/>
          </w:rPr>
          <w:t>十三、知识产权管理与保护</w:t>
        </w:r>
        <w:r>
          <w:tab/>
        </w:r>
        <w:r>
          <w:fldChar w:fldCharType="begin"/>
        </w:r>
        <w:r>
          <w:instrText xml:space="preserve"> PAGEREF _Toc26423 \h </w:instrText>
        </w:r>
        <w:r>
          <w:fldChar w:fldCharType="separate"/>
        </w:r>
        <w:r>
          <w:t>51</w:t>
        </w:r>
        <w:r>
          <w:fldChar w:fldCharType="end"/>
        </w:r>
      </w:hyperlink>
    </w:p>
    <w:p>
      <w:pPr>
        <w:pStyle w:val="TOC2"/>
        <w:tabs>
          <w:tab w:val="right" w:leader="dot" w:pos="8306"/>
        </w:tabs>
      </w:pPr>
      <w:hyperlink w:anchor="_Toc11493" w:history="1">
        <w:r>
          <w:rPr>
            <w:rFonts w:ascii="仿宋" w:eastAsia="仿宋" w:hAnsi="仿宋" w:cs="仿宋" w:hint="eastAsia"/>
            <w:lang w:eastAsia="zh-CN"/>
          </w:rPr>
          <w:t>(一)、知识产权管理体系建设</w:t>
        </w:r>
        <w:r>
          <w:tab/>
        </w:r>
        <w:r>
          <w:fldChar w:fldCharType="begin"/>
        </w:r>
        <w:r>
          <w:instrText xml:space="preserve"> PAGEREF _Toc11493 \h </w:instrText>
        </w:r>
        <w:r>
          <w:fldChar w:fldCharType="separate"/>
        </w:r>
        <w:r>
          <w:t>51</w:t>
        </w:r>
        <w:r>
          <w:fldChar w:fldCharType="end"/>
        </w:r>
      </w:hyperlink>
    </w:p>
    <w:p>
      <w:pPr>
        <w:pStyle w:val="TOC2"/>
        <w:tabs>
          <w:tab w:val="right" w:leader="dot" w:pos="8306"/>
        </w:tabs>
      </w:pPr>
      <w:hyperlink w:anchor="_Toc11606" w:history="1">
        <w:r>
          <w:rPr>
            <w:rFonts w:ascii="仿宋" w:eastAsia="仿宋" w:hAnsi="仿宋" w:cs="仿宋" w:hint="eastAsia"/>
            <w:lang w:eastAsia="zh-CN"/>
          </w:rPr>
          <w:t>(二)、知识产权保护措施</w:t>
        </w:r>
        <w:r>
          <w:tab/>
        </w:r>
        <w:r>
          <w:fldChar w:fldCharType="begin"/>
        </w:r>
        <w:r>
          <w:instrText xml:space="preserve"> PAGEREF _Toc11606 \h </w:instrText>
        </w:r>
        <w:r>
          <w:fldChar w:fldCharType="separate"/>
        </w:r>
        <w:r>
          <w:t>52</w:t>
        </w:r>
        <w:r>
          <w:fldChar w:fldCharType="end"/>
        </w:r>
      </w:hyperlink>
    </w:p>
    <w:p>
      <w:pPr>
        <w:pStyle w:val="TOC1"/>
        <w:tabs>
          <w:tab w:val="right" w:leader="dot" w:pos="8306"/>
        </w:tabs>
      </w:pPr>
      <w:hyperlink w:anchor="_Toc12102" w:history="1">
        <w:r>
          <w:rPr>
            <w:rFonts w:ascii="仿宋" w:eastAsia="仿宋" w:hAnsi="仿宋" w:cs="仿宋" w:hint="eastAsia"/>
            <w:lang w:eastAsia="zh-CN"/>
          </w:rPr>
          <w:t>十四、法律法规与政策遵循</w:t>
        </w:r>
        <w:r>
          <w:tab/>
        </w:r>
        <w:r>
          <w:fldChar w:fldCharType="begin"/>
        </w:r>
        <w:r>
          <w:instrText xml:space="preserve"> PAGEREF _Toc12102 \h </w:instrText>
        </w:r>
        <w:r>
          <w:fldChar w:fldCharType="separate"/>
        </w:r>
        <w:r>
          <w:t>54</w:t>
        </w:r>
        <w:r>
          <w:fldChar w:fldCharType="end"/>
        </w:r>
      </w:hyperlink>
    </w:p>
    <w:p>
      <w:pPr>
        <w:pStyle w:val="TOC2"/>
        <w:tabs>
          <w:tab w:val="right" w:leader="dot" w:pos="8306"/>
        </w:tabs>
      </w:pPr>
      <w:hyperlink w:anchor="_Toc30882" w:history="1">
        <w:r>
          <w:rPr>
            <w:rFonts w:ascii="仿宋" w:eastAsia="仿宋" w:hAnsi="仿宋" w:cs="仿宋" w:hint="eastAsia"/>
            <w:lang w:eastAsia="zh-CN"/>
          </w:rPr>
          <w:t>(一)、法律法规遵守</w:t>
        </w:r>
        <w:r>
          <w:tab/>
        </w:r>
        <w:r>
          <w:fldChar w:fldCharType="begin"/>
        </w:r>
        <w:r>
          <w:instrText xml:space="preserve"> PAGEREF _Toc30882 \h </w:instrText>
        </w:r>
        <w:r>
          <w:fldChar w:fldCharType="separate"/>
        </w:r>
        <w:r>
          <w:t>54</w:t>
        </w:r>
        <w:r>
          <w:fldChar w:fldCharType="end"/>
        </w:r>
      </w:hyperlink>
    </w:p>
    <w:p>
      <w:pPr>
        <w:pStyle w:val="TOC2"/>
        <w:tabs>
          <w:tab w:val="right" w:leader="dot" w:pos="8306"/>
        </w:tabs>
      </w:pPr>
      <w:hyperlink w:anchor="_Toc25659" w:history="1">
        <w:r>
          <w:rPr>
            <w:rFonts w:ascii="仿宋" w:eastAsia="仿宋" w:hAnsi="仿宋" w:cs="仿宋" w:hint="eastAsia"/>
            <w:lang w:eastAsia="zh-CN"/>
          </w:rPr>
          <w:t>(二)、政策导向与利用</w:t>
        </w:r>
        <w:r>
          <w:tab/>
        </w:r>
        <w:r>
          <w:fldChar w:fldCharType="begin"/>
        </w:r>
        <w:r>
          <w:instrText xml:space="preserve"> PAGEREF _Toc25659 \h </w:instrText>
        </w:r>
        <w:r>
          <w:fldChar w:fldCharType="separate"/>
        </w:r>
        <w:r>
          <w:t>55</w:t>
        </w:r>
        <w:r>
          <w:fldChar w:fldCharType="end"/>
        </w:r>
      </w:hyperlink>
    </w:p>
    <w:p>
      <w:pPr>
        <w:pStyle w:val="TOC1"/>
        <w:tabs>
          <w:tab w:val="right" w:leader="dot" w:pos="8306"/>
        </w:tabs>
      </w:pPr>
      <w:hyperlink w:anchor="_Toc27350" w:history="1">
        <w:r>
          <w:rPr>
            <w:rFonts w:ascii="仿宋" w:eastAsia="仿宋" w:hAnsi="仿宋" w:cs="仿宋" w:hint="eastAsia"/>
            <w:lang w:eastAsia="zh-CN"/>
          </w:rPr>
          <w:t>十五、成果转化与推广应用</w:t>
        </w:r>
        <w:r>
          <w:tab/>
        </w:r>
        <w:r>
          <w:fldChar w:fldCharType="begin"/>
        </w:r>
        <w:r>
          <w:instrText xml:space="preserve"> PAGEREF _Toc27350 \h </w:instrText>
        </w:r>
        <w:r>
          <w:fldChar w:fldCharType="separate"/>
        </w:r>
        <w:r>
          <w:t>56</w:t>
        </w:r>
        <w:r>
          <w:fldChar w:fldCharType="end"/>
        </w:r>
      </w:hyperlink>
    </w:p>
    <w:p>
      <w:pPr>
        <w:pStyle w:val="TOC2"/>
        <w:tabs>
          <w:tab w:val="right" w:leader="dot" w:pos="8306"/>
        </w:tabs>
      </w:pPr>
      <w:hyperlink w:anchor="_Toc22909" w:history="1">
        <w:r>
          <w:rPr>
            <w:rFonts w:ascii="仿宋" w:eastAsia="仿宋" w:hAnsi="仿宋" w:cs="仿宋" w:hint="eastAsia"/>
            <w:lang w:eastAsia="zh-CN"/>
          </w:rPr>
          <w:t>(一)、成果转化策略制定</w:t>
        </w:r>
        <w:r>
          <w:tab/>
        </w:r>
        <w:r>
          <w:fldChar w:fldCharType="begin"/>
        </w:r>
        <w:r>
          <w:instrText xml:space="preserve"> PAGEREF _Toc22909 \h </w:instrText>
        </w:r>
        <w:r>
          <w:fldChar w:fldCharType="separate"/>
        </w:r>
        <w:r>
          <w:t>56</w:t>
        </w:r>
        <w:r>
          <w:fldChar w:fldCharType="end"/>
        </w:r>
      </w:hyperlink>
    </w:p>
    <w:p>
      <w:pPr>
        <w:pStyle w:val="TOC2"/>
        <w:tabs>
          <w:tab w:val="right" w:leader="dot" w:pos="8306"/>
        </w:tabs>
      </w:pPr>
      <w:hyperlink w:anchor="_Toc10770" w:history="1">
        <w:r>
          <w:rPr>
            <w:rFonts w:ascii="仿宋" w:eastAsia="仿宋" w:hAnsi="仿宋" w:cs="仿宋" w:hint="eastAsia"/>
            <w:lang w:eastAsia="zh-CN"/>
          </w:rPr>
          <w:t>(二)、成果推广应用方案</w:t>
        </w:r>
        <w:r>
          <w:tab/>
        </w:r>
        <w:r>
          <w:fldChar w:fldCharType="begin"/>
        </w:r>
        <w:r>
          <w:instrText xml:space="preserve"> PAGEREF _Toc10770 \h </w:instrText>
        </w:r>
        <w:r>
          <w:fldChar w:fldCharType="separate"/>
        </w:r>
        <w:r>
          <w:t>57</w:t>
        </w:r>
        <w:r>
          <w:fldChar w:fldCharType="end"/>
        </w:r>
      </w:hyperlink>
    </w:p>
    <w:p>
      <w:pPr>
        <w:pStyle w:val="TOC1"/>
        <w:tabs>
          <w:tab w:val="right" w:leader="dot" w:pos="8306"/>
        </w:tabs>
      </w:pPr>
      <w:hyperlink w:anchor="_Toc14060" w:history="1">
        <w:r>
          <w:rPr>
            <w:rFonts w:ascii="仿宋" w:eastAsia="仿宋" w:hAnsi="仿宋" w:cs="仿宋" w:hint="eastAsia"/>
            <w:lang w:eastAsia="zh-CN"/>
          </w:rPr>
          <w:t>十六、项目施工方案</w:t>
        </w:r>
        <w:r>
          <w:tab/>
        </w:r>
        <w:r>
          <w:fldChar w:fldCharType="begin"/>
        </w:r>
        <w:r>
          <w:instrText xml:space="preserve"> PAGEREF _Toc14060 \h </w:instrText>
        </w:r>
        <w:r>
          <w:fldChar w:fldCharType="separate"/>
        </w:r>
        <w:r>
          <w:t>59</w:t>
        </w:r>
        <w:r>
          <w:fldChar w:fldCharType="end"/>
        </w:r>
      </w:hyperlink>
    </w:p>
    <w:p>
      <w:pPr>
        <w:pStyle w:val="TOC2"/>
        <w:tabs>
          <w:tab w:val="right" w:leader="dot" w:pos="8306"/>
        </w:tabs>
      </w:pPr>
      <w:hyperlink w:anchor="_Toc22527" w:history="1">
        <w:r>
          <w:rPr>
            <w:rFonts w:ascii="仿宋" w:eastAsia="仿宋" w:hAnsi="仿宋" w:cs="仿宋" w:hint="eastAsia"/>
            <w:lang w:eastAsia="zh-CN"/>
          </w:rPr>
          <w:t>(一)、施工组织设计</w:t>
        </w:r>
        <w:r>
          <w:tab/>
        </w:r>
        <w:r>
          <w:fldChar w:fldCharType="begin"/>
        </w:r>
        <w:r>
          <w:instrText xml:space="preserve"> PAGEREF _Toc22527 \h </w:instrText>
        </w:r>
        <w:r>
          <w:fldChar w:fldCharType="separate"/>
        </w:r>
        <w:r>
          <w:t>59</w:t>
        </w:r>
        <w:r>
          <w:fldChar w:fldCharType="end"/>
        </w:r>
      </w:hyperlink>
    </w:p>
    <w:p>
      <w:pPr>
        <w:pStyle w:val="TOC2"/>
        <w:tabs>
          <w:tab w:val="right" w:leader="dot" w:pos="8306"/>
        </w:tabs>
      </w:pPr>
      <w:hyperlink w:anchor="_Toc5009" w:history="1">
        <w:r>
          <w:rPr>
            <w:rFonts w:ascii="仿宋" w:eastAsia="仿宋" w:hAnsi="仿宋" w:cs="仿宋" w:hint="eastAsia"/>
            <w:lang w:eastAsia="zh-CN"/>
          </w:rPr>
          <w:t>(二)、施工工艺与技术路线</w:t>
        </w:r>
        <w:r>
          <w:tab/>
        </w:r>
        <w:r>
          <w:fldChar w:fldCharType="begin"/>
        </w:r>
        <w:r>
          <w:instrText xml:space="preserve"> PAGEREF _Toc5009 \h </w:instrText>
        </w:r>
        <w:r>
          <w:fldChar w:fldCharType="separate"/>
        </w:r>
        <w:r>
          <w:t>60</w:t>
        </w:r>
        <w:r>
          <w:fldChar w:fldCharType="end"/>
        </w:r>
      </w:hyperlink>
    </w:p>
    <w:p>
      <w:pPr>
        <w:pStyle w:val="TOC2"/>
        <w:tabs>
          <w:tab w:val="right" w:leader="dot" w:pos="8306"/>
        </w:tabs>
      </w:pPr>
      <w:hyperlink w:anchor="_Toc25449" w:history="1">
        <w:r>
          <w:rPr>
            <w:rFonts w:ascii="仿宋" w:eastAsia="仿宋" w:hAnsi="仿宋" w:cs="仿宋" w:hint="eastAsia"/>
            <w:lang w:eastAsia="zh-CN"/>
          </w:rPr>
          <w:t>(三)、关键节点施工计划</w:t>
        </w:r>
        <w:r>
          <w:tab/>
        </w:r>
        <w:r>
          <w:fldChar w:fldCharType="begin"/>
        </w:r>
        <w:r>
          <w:instrText xml:space="preserve"> PAGEREF _Toc25449 \h </w:instrText>
        </w:r>
        <w:r>
          <w:fldChar w:fldCharType="separate"/>
        </w:r>
        <w:r>
          <w:t>61</w:t>
        </w:r>
        <w:r>
          <w:fldChar w:fldCharType="end"/>
        </w:r>
      </w:hyperlink>
    </w:p>
    <w:p>
      <w:pPr>
        <w:pStyle w:val="TOC2"/>
        <w:tabs>
          <w:tab w:val="right" w:leader="dot" w:pos="8306"/>
        </w:tabs>
      </w:pPr>
      <w:hyperlink w:anchor="_Toc3940" w:history="1">
        <w:r>
          <w:rPr>
            <w:rFonts w:ascii="仿宋" w:eastAsia="仿宋" w:hAnsi="仿宋" w:cs="仿宋" w:hint="eastAsia"/>
            <w:lang w:eastAsia="zh-CN"/>
          </w:rPr>
          <w:t>(四)、施工现场管理</w:t>
        </w:r>
        <w:r>
          <w:tab/>
        </w:r>
        <w:r>
          <w:fldChar w:fldCharType="begin"/>
        </w:r>
        <w:r>
          <w:instrText xml:space="preserve"> PAGEREF _Toc3940 \h </w:instrText>
        </w:r>
        <w:r>
          <w:fldChar w:fldCharType="separate"/>
        </w:r>
        <w:r>
          <w:t>63</w:t>
        </w:r>
        <w:r>
          <w:fldChar w:fldCharType="end"/>
        </w:r>
      </w:hyperlink>
    </w:p>
    <w:p>
      <w:pPr>
        <w:pStyle w:val="TOC1"/>
        <w:tabs>
          <w:tab w:val="right" w:leader="dot" w:pos="8306"/>
        </w:tabs>
      </w:pPr>
      <w:hyperlink w:anchor="_Toc3930" w:history="1">
        <w:r>
          <w:rPr>
            <w:rFonts w:ascii="仿宋" w:eastAsia="仿宋" w:hAnsi="仿宋" w:cs="仿宋" w:hint="eastAsia"/>
            <w:lang w:eastAsia="zh-CN"/>
          </w:rPr>
          <w:t>十七、创新驱动与持续发展</w:t>
        </w:r>
        <w:r>
          <w:tab/>
        </w:r>
        <w:r>
          <w:fldChar w:fldCharType="begin"/>
        </w:r>
        <w:r>
          <w:instrText xml:space="preserve"> PAGEREF _Toc3930 \h </w:instrText>
        </w:r>
        <w:r>
          <w:fldChar w:fldCharType="separate"/>
        </w:r>
        <w:r>
          <w:t>65</w:t>
        </w:r>
        <w:r>
          <w:fldChar w:fldCharType="end"/>
        </w:r>
      </w:hyperlink>
    </w:p>
    <w:p>
      <w:pPr>
        <w:pStyle w:val="TOC2"/>
        <w:tabs>
          <w:tab w:val="right" w:leader="dot" w:pos="8306"/>
        </w:tabs>
      </w:pPr>
      <w:hyperlink w:anchor="_Toc16498" w:history="1">
        <w:r>
          <w:rPr>
            <w:rFonts w:ascii="仿宋" w:eastAsia="仿宋" w:hAnsi="仿宋" w:cs="仿宋" w:hint="eastAsia"/>
            <w:lang w:eastAsia="zh-CN"/>
          </w:rPr>
          <w:t>(一)、创新驱动战略实施</w:t>
        </w:r>
        <w:r>
          <w:tab/>
        </w:r>
        <w:r>
          <w:fldChar w:fldCharType="begin"/>
        </w:r>
        <w:r>
          <w:instrText xml:space="preserve"> PAGEREF _Toc16498 \h </w:instrText>
        </w:r>
        <w:r>
          <w:fldChar w:fldCharType="separate"/>
        </w:r>
        <w:r>
          <w:t>65</w:t>
        </w:r>
        <w:r>
          <w:fldChar w:fldCharType="end"/>
        </w:r>
      </w:hyperlink>
    </w:p>
    <w:p>
      <w:pPr>
        <w:pStyle w:val="TOC2"/>
        <w:tabs>
          <w:tab w:val="right" w:leader="dot" w:pos="8306"/>
        </w:tabs>
      </w:pPr>
      <w:hyperlink w:anchor="_Toc9262" w:history="1">
        <w:r>
          <w:rPr>
            <w:rFonts w:ascii="仿宋" w:eastAsia="仿宋" w:hAnsi="仿宋" w:cs="仿宋" w:hint="eastAsia"/>
            <w:lang w:eastAsia="zh-CN"/>
          </w:rPr>
          <w:t>(二)、持续发展路径探索</w:t>
        </w:r>
        <w:r>
          <w:tab/>
        </w:r>
        <w:r>
          <w:fldChar w:fldCharType="begin"/>
        </w:r>
        <w:r>
          <w:instrText xml:space="preserve"> PAGEREF _Toc9262 \h </w:instrText>
        </w:r>
        <w:r>
          <w:fldChar w:fldCharType="separate"/>
        </w:r>
        <w:r>
          <w:t>67</w:t>
        </w:r>
        <w:r>
          <w:fldChar w:fldCharType="end"/>
        </w:r>
      </w:hyperlink>
    </w:p>
    <w:p>
      <w:pPr>
        <w:pStyle w:val="TOC1"/>
        <w:tabs>
          <w:tab w:val="right" w:leader="dot" w:pos="8306"/>
        </w:tabs>
      </w:pPr>
      <w:hyperlink w:anchor="_Toc13856" w:history="1">
        <w:r>
          <w:rPr>
            <w:rFonts w:ascii="仿宋" w:eastAsia="仿宋" w:hAnsi="仿宋" w:cs="仿宋" w:hint="eastAsia"/>
            <w:lang w:eastAsia="zh-CN"/>
          </w:rPr>
          <w:t>十八、质量管理与控制</w:t>
        </w:r>
        <w:r>
          <w:tab/>
        </w:r>
        <w:r>
          <w:fldChar w:fldCharType="begin"/>
        </w:r>
        <w:r>
          <w:instrText xml:space="preserve"> PAGEREF _Toc13856 \h </w:instrText>
        </w:r>
        <w:r>
          <w:fldChar w:fldCharType="separate"/>
        </w:r>
        <w:r>
          <w:t>71</w:t>
        </w:r>
        <w:r>
          <w:fldChar w:fldCharType="end"/>
        </w:r>
      </w:hyperlink>
    </w:p>
    <w:p>
      <w:pPr>
        <w:pStyle w:val="TOC2"/>
        <w:tabs>
          <w:tab w:val="right" w:leader="dot" w:pos="8306"/>
        </w:tabs>
      </w:pPr>
      <w:hyperlink w:anchor="_Toc8772" w:history="1">
        <w:r>
          <w:rPr>
            <w:rFonts w:ascii="仿宋" w:eastAsia="仿宋" w:hAnsi="仿宋" w:cs="仿宋" w:hint="eastAsia"/>
            <w:lang w:eastAsia="zh-CN"/>
          </w:rPr>
          <w:t>(一)、质量管理体系建设</w:t>
        </w:r>
        <w:r>
          <w:tab/>
        </w:r>
        <w:r>
          <w:fldChar w:fldCharType="begin"/>
        </w:r>
        <w:r>
          <w:instrText xml:space="preserve"> PAGEREF _Toc8772 \h </w:instrText>
        </w:r>
        <w:r>
          <w:fldChar w:fldCharType="separate"/>
        </w:r>
        <w:r>
          <w:t>71</w:t>
        </w:r>
        <w:r>
          <w:fldChar w:fldCharType="end"/>
        </w:r>
      </w:hyperlink>
    </w:p>
    <w:p>
      <w:pPr>
        <w:pStyle w:val="TOC2"/>
        <w:tabs>
          <w:tab w:val="right" w:leader="dot" w:pos="8306"/>
        </w:tabs>
      </w:pPr>
      <w:hyperlink w:anchor="_Toc11166" w:history="1">
        <w:r>
          <w:rPr>
            <w:rFonts w:ascii="仿宋" w:eastAsia="仿宋" w:hAnsi="仿宋" w:cs="仿宋" w:hint="eastAsia"/>
            <w:lang w:eastAsia="zh-CN"/>
          </w:rPr>
          <w:t>(二)、质量控制措施</w:t>
        </w:r>
        <w:r>
          <w:tab/>
        </w:r>
        <w:r>
          <w:fldChar w:fldCharType="begin"/>
        </w:r>
        <w:r>
          <w:instrText xml:space="preserve"> PAGEREF _Toc11166 \h </w:instrText>
        </w:r>
        <w:r>
          <w:fldChar w:fldCharType="separate"/>
        </w:r>
        <w:r>
          <w:t>72</w:t>
        </w:r>
        <w:r>
          <w:fldChar w:fldCharType="end"/>
        </w:r>
      </w:hyperlink>
    </w:p>
    <w:p>
      <w:pPr>
        <w:pStyle w:val="TOC1"/>
        <w:tabs>
          <w:tab w:val="right" w:leader="dot" w:pos="8306"/>
        </w:tabs>
      </w:pPr>
      <w:hyperlink w:anchor="_Toc19249" w:history="1">
        <w:r>
          <w:rPr>
            <w:rFonts w:ascii="仿宋" w:eastAsia="仿宋" w:hAnsi="仿宋" w:cs="仿宋" w:hint="eastAsia"/>
            <w:lang w:eastAsia="zh-CN"/>
          </w:rPr>
          <w:t>十九、设施与设备管理</w:t>
        </w:r>
        <w:r>
          <w:tab/>
        </w:r>
        <w:r>
          <w:fldChar w:fldCharType="begin"/>
        </w:r>
        <w:r>
          <w:instrText xml:space="preserve"> PAGEREF _Toc19249 \h </w:instrText>
        </w:r>
        <w:r>
          <w:fldChar w:fldCharType="separate"/>
        </w:r>
        <w:r>
          <w:t>73</w:t>
        </w:r>
        <w:r>
          <w:fldChar w:fldCharType="end"/>
        </w:r>
      </w:hyperlink>
    </w:p>
    <w:p>
      <w:pPr>
        <w:pStyle w:val="TOC2"/>
        <w:tabs>
          <w:tab w:val="right" w:leader="dot" w:pos="8306"/>
        </w:tabs>
      </w:pPr>
      <w:hyperlink w:anchor="_Toc2753" w:history="1">
        <w:r>
          <w:rPr>
            <w:rFonts w:ascii="仿宋" w:eastAsia="仿宋" w:hAnsi="仿宋" w:cs="仿宋" w:hint="eastAsia"/>
            <w:lang w:eastAsia="zh-CN"/>
          </w:rPr>
          <w:t>(一)、设施规划与配置</w:t>
        </w:r>
        <w:r>
          <w:tab/>
        </w:r>
        <w:r>
          <w:fldChar w:fldCharType="begin"/>
        </w:r>
        <w:r>
          <w:instrText xml:space="preserve"> PAGEREF _Toc2753 \h </w:instrText>
        </w:r>
        <w:r>
          <w:fldChar w:fldCharType="separate"/>
        </w:r>
        <w:r>
          <w:t>73</w:t>
        </w:r>
        <w:r>
          <w:fldChar w:fldCharType="end"/>
        </w:r>
      </w:hyperlink>
    </w:p>
    <w:p>
      <w:pPr>
        <w:pStyle w:val="TOC2"/>
        <w:tabs>
          <w:tab w:val="right" w:leader="dot" w:pos="8306"/>
        </w:tabs>
      </w:pPr>
      <w:hyperlink w:anchor="_Toc15784" w:history="1">
        <w:r>
          <w:rPr>
            <w:rFonts w:ascii="仿宋" w:eastAsia="仿宋" w:hAnsi="仿宋" w:cs="仿宋" w:hint="eastAsia"/>
            <w:lang w:eastAsia="zh-CN"/>
          </w:rPr>
          <w:t>(二)、设备采购与维护管理</w:t>
        </w:r>
        <w:r>
          <w:tab/>
        </w:r>
        <w:r>
          <w:fldChar w:fldCharType="begin"/>
        </w:r>
        <w:r>
          <w:instrText xml:space="preserve"> PAGEREF _Toc15784 \h </w:instrText>
        </w:r>
        <w:r>
          <w:fldChar w:fldCharType="separate"/>
        </w:r>
        <w:r>
          <w:t>74</w:t>
        </w:r>
        <w:r>
          <w:fldChar w:fldCharType="end"/>
        </w:r>
      </w:hyperlink>
    </w:p>
    <w:p>
      <w:pPr>
        <w:pStyle w:val="TOC2"/>
        <w:tabs>
          <w:tab w:val="right" w:leader="dot" w:pos="8306"/>
        </w:tabs>
      </w:pPr>
      <w:hyperlink w:anchor="_Toc10973" w:history="1">
        <w:r>
          <w:rPr>
            <w:rFonts w:ascii="仿宋" w:eastAsia="仿宋" w:hAnsi="仿宋" w:cs="仿宋" w:hint="eastAsia"/>
            <w:lang w:eastAsia="zh-CN"/>
          </w:rPr>
          <w:t>(三)、设施设备升级策略</w:t>
        </w:r>
        <w:r>
          <w:tab/>
        </w:r>
        <w:r>
          <w:fldChar w:fldCharType="begin"/>
        </w:r>
        <w:r>
          <w:instrText xml:space="preserve"> PAGEREF _Toc10973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23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复保险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自复保险丝项目还将参与当地的环保活动和计划，如资助当地的环境保护项目或与社区合作进行环保宣传活动。通过这些活动，项目不仅能够提高自身的环境表现，还能在当地社区中树立积极的环保形象。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7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复保险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复保险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复保险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4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4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在自复保险丝项目启动前，将进行一系列深入的地质调查，包括钻探和土壤取样，以深入了解项目区域的地层结构和土壤组成。特别是对于土壤的承载能力和地下水位的深度进行详细评估。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完成初始的地质风险评估后，自复保险丝项目将安装长期地质监测设备，如倾斜仪、裂缝计和地下水位计，以持续监测地质条件的变化。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8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20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461"/>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复保险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复保险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21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复保险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https://d.book118.com/756202112201010043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1123E"/>
    <w:rsid w:val="02511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0211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2024-01-25T14:39:00Z</dcterms:created>
  <dcterms:modified xsi:type="dcterms:W3CDTF">2024-01-25T14:40:15Z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5BF50A36CE974F1BB81F436E16F231BE_11</vt:lpwstr>
  </property>
  <property fmtid="{D5CDD505-2E9C-101B-9397-08002B2CF9AE}" pid="3" name="KSOProductBuildVer">
    <vt:lpwstr>2052-12.1.0.16250</vt:lpwstr>
  </property>
</Properties>
</file>