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户外照明行业相关公司筹备报告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08" w:history="1">
        <w:r>
          <w:rPr>
            <w:rFonts w:ascii="仿宋" w:eastAsia="仿宋" w:hAnsi="仿宋" w:cs="仿宋" w:hint="eastAsia"/>
            <w:lang w:eastAsia="zh-CN"/>
          </w:rPr>
          <w:t>概论</w:t>
        </w:r>
        <w:r>
          <w:tab/>
        </w:r>
        <w:r>
          <w:fldChar w:fldCharType="begin"/>
        </w:r>
        <w:r>
          <w:instrText xml:space="preserve"> PAGEREF _Toc27608 \h </w:instrText>
        </w:r>
        <w:r>
          <w:fldChar w:fldCharType="separate"/>
        </w:r>
        <w:r>
          <w:t>3</w:t>
        </w:r>
        <w:r>
          <w:fldChar w:fldCharType="end"/>
        </w:r>
      </w:hyperlink>
    </w:p>
    <w:p>
      <w:pPr>
        <w:pStyle w:val="TOC1"/>
        <w:tabs>
          <w:tab w:val="right" w:leader="dot" w:pos="8306"/>
        </w:tabs>
      </w:pPr>
      <w:hyperlink w:anchor="_Toc32125" w:history="1">
        <w:r>
          <w:rPr>
            <w:rFonts w:ascii="仿宋" w:eastAsia="仿宋" w:hAnsi="仿宋" w:cs="仿宋" w:hint="eastAsia"/>
            <w:lang w:eastAsia="zh-CN"/>
          </w:rPr>
          <w:t>一、行业、市场分析</w:t>
        </w:r>
        <w:r>
          <w:tab/>
        </w:r>
        <w:r>
          <w:fldChar w:fldCharType="begin"/>
        </w:r>
        <w:r>
          <w:instrText xml:space="preserve"> PAGEREF _Toc32125 \h </w:instrText>
        </w:r>
        <w:r>
          <w:fldChar w:fldCharType="separate"/>
        </w:r>
        <w:r>
          <w:t>3</w:t>
        </w:r>
        <w:r>
          <w:fldChar w:fldCharType="end"/>
        </w:r>
      </w:hyperlink>
    </w:p>
    <w:p>
      <w:pPr>
        <w:pStyle w:val="TOC2"/>
        <w:tabs>
          <w:tab w:val="right" w:leader="dot" w:pos="8306"/>
        </w:tabs>
      </w:pPr>
      <w:hyperlink w:anchor="_Toc8741" w:history="1">
        <w:r>
          <w:rPr>
            <w:rFonts w:ascii="仿宋" w:eastAsia="仿宋" w:hAnsi="仿宋" w:cs="仿宋" w:hint="eastAsia"/>
            <w:lang w:eastAsia="zh-CN"/>
          </w:rPr>
          <w:t>(一)、行业分析</w:t>
        </w:r>
        <w:r>
          <w:tab/>
        </w:r>
        <w:r>
          <w:fldChar w:fldCharType="begin"/>
        </w:r>
        <w:r>
          <w:instrText xml:space="preserve"> PAGEREF _Toc8741 \h </w:instrText>
        </w:r>
        <w:r>
          <w:fldChar w:fldCharType="separate"/>
        </w:r>
        <w:r>
          <w:t>3</w:t>
        </w:r>
        <w:r>
          <w:fldChar w:fldCharType="end"/>
        </w:r>
      </w:hyperlink>
    </w:p>
    <w:p>
      <w:pPr>
        <w:pStyle w:val="TOC2"/>
        <w:tabs>
          <w:tab w:val="right" w:leader="dot" w:pos="8306"/>
        </w:tabs>
      </w:pPr>
      <w:hyperlink w:anchor="_Toc5908" w:history="1">
        <w:r>
          <w:rPr>
            <w:rFonts w:ascii="仿宋" w:eastAsia="仿宋" w:hAnsi="仿宋" w:cs="仿宋" w:hint="eastAsia"/>
            <w:lang w:eastAsia="zh-CN"/>
          </w:rPr>
          <w:t>(二)、市场分析</w:t>
        </w:r>
        <w:r>
          <w:tab/>
        </w:r>
        <w:r>
          <w:fldChar w:fldCharType="begin"/>
        </w:r>
        <w:r>
          <w:instrText xml:space="preserve"> PAGEREF _Toc5908 \h </w:instrText>
        </w:r>
        <w:r>
          <w:fldChar w:fldCharType="separate"/>
        </w:r>
        <w:r>
          <w:t>4</w:t>
        </w:r>
        <w:r>
          <w:fldChar w:fldCharType="end"/>
        </w:r>
      </w:hyperlink>
    </w:p>
    <w:p>
      <w:pPr>
        <w:pStyle w:val="TOC2"/>
        <w:tabs>
          <w:tab w:val="right" w:leader="dot" w:pos="8306"/>
        </w:tabs>
      </w:pPr>
      <w:hyperlink w:anchor="_Toc129" w:history="1">
        <w:r>
          <w:rPr>
            <w:rFonts w:ascii="仿宋" w:eastAsia="仿宋" w:hAnsi="仿宋" w:cs="仿宋" w:hint="eastAsia"/>
            <w:lang w:eastAsia="zh-CN"/>
          </w:rPr>
          <w:t>(三)、行业发展及市场前景分析</w:t>
        </w:r>
        <w:r>
          <w:tab/>
        </w:r>
        <w:r>
          <w:fldChar w:fldCharType="begin"/>
        </w:r>
        <w:r>
          <w:instrText xml:space="preserve"> PAGEREF _Toc129 \h </w:instrText>
        </w:r>
        <w:r>
          <w:fldChar w:fldCharType="separate"/>
        </w:r>
        <w:r>
          <w:t>4</w:t>
        </w:r>
        <w:r>
          <w:fldChar w:fldCharType="end"/>
        </w:r>
      </w:hyperlink>
    </w:p>
    <w:p>
      <w:pPr>
        <w:pStyle w:val="TOC1"/>
        <w:tabs>
          <w:tab w:val="right" w:leader="dot" w:pos="8306"/>
        </w:tabs>
      </w:pPr>
      <w:hyperlink w:anchor="_Toc22717" w:history="1">
        <w:r>
          <w:rPr>
            <w:rFonts w:ascii="仿宋" w:eastAsia="仿宋" w:hAnsi="仿宋" w:cs="仿宋" w:hint="eastAsia"/>
            <w:lang w:eastAsia="zh-CN"/>
          </w:rPr>
          <w:t>二、法人治理</w:t>
        </w:r>
        <w:r>
          <w:tab/>
        </w:r>
        <w:r>
          <w:fldChar w:fldCharType="begin"/>
        </w:r>
        <w:r>
          <w:instrText xml:space="preserve"> PAGEREF _Toc22717 \h </w:instrText>
        </w:r>
        <w:r>
          <w:fldChar w:fldCharType="separate"/>
        </w:r>
        <w:r>
          <w:t>6</w:t>
        </w:r>
        <w:r>
          <w:fldChar w:fldCharType="end"/>
        </w:r>
      </w:hyperlink>
    </w:p>
    <w:p>
      <w:pPr>
        <w:pStyle w:val="TOC2"/>
        <w:tabs>
          <w:tab w:val="right" w:leader="dot" w:pos="8306"/>
        </w:tabs>
      </w:pPr>
      <w:hyperlink w:anchor="_Toc2799" w:history="1">
        <w:r>
          <w:rPr>
            <w:rFonts w:ascii="仿宋" w:eastAsia="仿宋" w:hAnsi="仿宋" w:cs="仿宋" w:hint="eastAsia"/>
            <w:lang w:eastAsia="zh-CN"/>
          </w:rPr>
          <w:t>(一)、股东权利及义务</w:t>
        </w:r>
        <w:r>
          <w:tab/>
        </w:r>
        <w:r>
          <w:fldChar w:fldCharType="begin"/>
        </w:r>
        <w:r>
          <w:instrText xml:space="preserve"> PAGEREF _Toc2799 \h </w:instrText>
        </w:r>
        <w:r>
          <w:fldChar w:fldCharType="separate"/>
        </w:r>
        <w:r>
          <w:t>6</w:t>
        </w:r>
        <w:r>
          <w:fldChar w:fldCharType="end"/>
        </w:r>
      </w:hyperlink>
    </w:p>
    <w:p>
      <w:pPr>
        <w:pStyle w:val="TOC2"/>
        <w:tabs>
          <w:tab w:val="right" w:leader="dot" w:pos="8306"/>
        </w:tabs>
      </w:pPr>
      <w:hyperlink w:anchor="_Toc6742" w:history="1">
        <w:r>
          <w:rPr>
            <w:rFonts w:ascii="仿宋" w:eastAsia="仿宋" w:hAnsi="仿宋" w:cs="仿宋" w:hint="eastAsia"/>
            <w:lang w:eastAsia="zh-CN"/>
          </w:rPr>
          <w:t>(二)、董事</w:t>
        </w:r>
        <w:r>
          <w:tab/>
        </w:r>
        <w:r>
          <w:fldChar w:fldCharType="begin"/>
        </w:r>
        <w:r>
          <w:instrText xml:space="preserve"> PAGEREF _Toc6742 \h </w:instrText>
        </w:r>
        <w:r>
          <w:fldChar w:fldCharType="separate"/>
        </w:r>
        <w:r>
          <w:t>8</w:t>
        </w:r>
        <w:r>
          <w:fldChar w:fldCharType="end"/>
        </w:r>
      </w:hyperlink>
    </w:p>
    <w:p>
      <w:pPr>
        <w:pStyle w:val="TOC2"/>
        <w:tabs>
          <w:tab w:val="right" w:leader="dot" w:pos="8306"/>
        </w:tabs>
      </w:pPr>
      <w:hyperlink w:anchor="_Toc13848" w:history="1">
        <w:r>
          <w:rPr>
            <w:rFonts w:ascii="仿宋" w:eastAsia="仿宋" w:hAnsi="仿宋" w:cs="仿宋" w:hint="eastAsia"/>
            <w:lang w:eastAsia="zh-CN"/>
          </w:rPr>
          <w:t>(三)、高级管理人员</w:t>
        </w:r>
        <w:r>
          <w:tab/>
        </w:r>
        <w:r>
          <w:fldChar w:fldCharType="begin"/>
        </w:r>
        <w:r>
          <w:instrText xml:space="preserve"> PAGEREF _Toc13848 \h </w:instrText>
        </w:r>
        <w:r>
          <w:fldChar w:fldCharType="separate"/>
        </w:r>
        <w:r>
          <w:t>13</w:t>
        </w:r>
        <w:r>
          <w:fldChar w:fldCharType="end"/>
        </w:r>
      </w:hyperlink>
    </w:p>
    <w:p>
      <w:pPr>
        <w:pStyle w:val="TOC2"/>
        <w:tabs>
          <w:tab w:val="right" w:leader="dot" w:pos="8306"/>
        </w:tabs>
      </w:pPr>
      <w:hyperlink w:anchor="_Toc4387" w:history="1">
        <w:r>
          <w:rPr>
            <w:rFonts w:ascii="仿宋" w:eastAsia="仿宋" w:hAnsi="仿宋" w:cs="仿宋" w:hint="eastAsia"/>
            <w:lang w:eastAsia="zh-CN"/>
          </w:rPr>
          <w:t>(四)、监事</w:t>
        </w:r>
        <w:r>
          <w:tab/>
        </w:r>
        <w:r>
          <w:fldChar w:fldCharType="begin"/>
        </w:r>
        <w:r>
          <w:instrText xml:space="preserve"> PAGEREF _Toc4387 \h </w:instrText>
        </w:r>
        <w:r>
          <w:fldChar w:fldCharType="separate"/>
        </w:r>
        <w:r>
          <w:t>14</w:t>
        </w:r>
        <w:r>
          <w:fldChar w:fldCharType="end"/>
        </w:r>
      </w:hyperlink>
    </w:p>
    <w:p>
      <w:pPr>
        <w:pStyle w:val="TOC1"/>
        <w:tabs>
          <w:tab w:val="right" w:leader="dot" w:pos="8306"/>
        </w:tabs>
      </w:pPr>
      <w:hyperlink w:anchor="_Toc4226" w:history="1">
        <w:r>
          <w:rPr>
            <w:rFonts w:ascii="仿宋" w:eastAsia="仿宋" w:hAnsi="仿宋" w:cs="仿宋" w:hint="eastAsia"/>
            <w:lang w:eastAsia="zh-CN"/>
          </w:rPr>
          <w:t>三、户外照明筹建公司基本信息</w:t>
        </w:r>
        <w:r>
          <w:tab/>
        </w:r>
        <w:r>
          <w:fldChar w:fldCharType="begin"/>
        </w:r>
        <w:r>
          <w:instrText xml:space="preserve"> PAGEREF _Toc4226 \h </w:instrText>
        </w:r>
        <w:r>
          <w:fldChar w:fldCharType="separate"/>
        </w:r>
        <w:r>
          <w:t>16</w:t>
        </w:r>
        <w:r>
          <w:fldChar w:fldCharType="end"/>
        </w:r>
      </w:hyperlink>
    </w:p>
    <w:p>
      <w:pPr>
        <w:pStyle w:val="TOC2"/>
        <w:tabs>
          <w:tab w:val="right" w:leader="dot" w:pos="8306"/>
        </w:tabs>
      </w:pPr>
      <w:hyperlink w:anchor="_Toc20118" w:history="1">
        <w:r>
          <w:rPr>
            <w:rFonts w:ascii="仿宋" w:eastAsia="仿宋" w:hAnsi="仿宋" w:cs="仿宋" w:hint="eastAsia"/>
            <w:lang w:eastAsia="zh-CN"/>
          </w:rPr>
          <w:t>(一)、公司名称</w:t>
        </w:r>
        <w:r>
          <w:tab/>
        </w:r>
        <w:r>
          <w:fldChar w:fldCharType="begin"/>
        </w:r>
        <w:r>
          <w:instrText xml:space="preserve"> PAGEREF _Toc20118 \h </w:instrText>
        </w:r>
        <w:r>
          <w:fldChar w:fldCharType="separate"/>
        </w:r>
        <w:r>
          <w:t>16</w:t>
        </w:r>
        <w:r>
          <w:fldChar w:fldCharType="end"/>
        </w:r>
      </w:hyperlink>
    </w:p>
    <w:p>
      <w:pPr>
        <w:pStyle w:val="TOC2"/>
        <w:tabs>
          <w:tab w:val="right" w:leader="dot" w:pos="8306"/>
        </w:tabs>
      </w:pPr>
      <w:hyperlink w:anchor="_Toc22199" w:history="1">
        <w:r>
          <w:rPr>
            <w:rFonts w:ascii="仿宋" w:eastAsia="仿宋" w:hAnsi="仿宋" w:cs="仿宋" w:hint="eastAsia"/>
            <w:lang w:eastAsia="zh-CN"/>
          </w:rPr>
          <w:t>(二)、注册资本</w:t>
        </w:r>
        <w:r>
          <w:tab/>
        </w:r>
        <w:r>
          <w:fldChar w:fldCharType="begin"/>
        </w:r>
        <w:r>
          <w:instrText xml:space="preserve"> PAGEREF _Toc22199 \h </w:instrText>
        </w:r>
        <w:r>
          <w:fldChar w:fldCharType="separate"/>
        </w:r>
        <w:r>
          <w:t>16</w:t>
        </w:r>
        <w:r>
          <w:fldChar w:fldCharType="end"/>
        </w:r>
      </w:hyperlink>
    </w:p>
    <w:p>
      <w:pPr>
        <w:pStyle w:val="TOC2"/>
        <w:tabs>
          <w:tab w:val="right" w:leader="dot" w:pos="8306"/>
        </w:tabs>
      </w:pPr>
      <w:hyperlink w:anchor="_Toc21100" w:history="1">
        <w:r>
          <w:rPr>
            <w:rFonts w:ascii="仿宋" w:eastAsia="仿宋" w:hAnsi="仿宋" w:cs="仿宋" w:hint="eastAsia"/>
            <w:lang w:eastAsia="zh-CN"/>
          </w:rPr>
          <w:t>(三)、注册地址</w:t>
        </w:r>
        <w:r>
          <w:tab/>
        </w:r>
        <w:r>
          <w:fldChar w:fldCharType="begin"/>
        </w:r>
        <w:r>
          <w:instrText xml:space="preserve"> PAGEREF _Toc21100 \h </w:instrText>
        </w:r>
        <w:r>
          <w:fldChar w:fldCharType="separate"/>
        </w:r>
        <w:r>
          <w:t>16</w:t>
        </w:r>
        <w:r>
          <w:fldChar w:fldCharType="end"/>
        </w:r>
      </w:hyperlink>
    </w:p>
    <w:p>
      <w:pPr>
        <w:pStyle w:val="TOC2"/>
        <w:tabs>
          <w:tab w:val="right" w:leader="dot" w:pos="8306"/>
        </w:tabs>
      </w:pPr>
      <w:hyperlink w:anchor="_Toc20849" w:history="1">
        <w:r>
          <w:rPr>
            <w:rFonts w:ascii="仿宋" w:eastAsia="仿宋" w:hAnsi="仿宋" w:cs="仿宋" w:hint="eastAsia"/>
            <w:lang w:eastAsia="zh-CN"/>
          </w:rPr>
          <w:t>(四)、法人代表</w:t>
        </w:r>
        <w:r>
          <w:tab/>
        </w:r>
        <w:r>
          <w:fldChar w:fldCharType="begin"/>
        </w:r>
        <w:r>
          <w:instrText xml:space="preserve"> PAGEREF _Toc20849 \h </w:instrText>
        </w:r>
        <w:r>
          <w:fldChar w:fldCharType="separate"/>
        </w:r>
        <w:r>
          <w:t>16</w:t>
        </w:r>
        <w:r>
          <w:fldChar w:fldCharType="end"/>
        </w:r>
      </w:hyperlink>
    </w:p>
    <w:p>
      <w:pPr>
        <w:pStyle w:val="TOC2"/>
        <w:tabs>
          <w:tab w:val="right" w:leader="dot" w:pos="8306"/>
        </w:tabs>
      </w:pPr>
      <w:hyperlink w:anchor="_Toc12963" w:history="1">
        <w:r>
          <w:rPr>
            <w:rFonts w:ascii="仿宋" w:eastAsia="仿宋" w:hAnsi="仿宋" w:cs="仿宋" w:hint="eastAsia"/>
            <w:lang w:eastAsia="zh-CN"/>
          </w:rPr>
          <w:t>(五)、主要经营范围</w:t>
        </w:r>
        <w:r>
          <w:tab/>
        </w:r>
        <w:r>
          <w:fldChar w:fldCharType="begin"/>
        </w:r>
        <w:r>
          <w:instrText xml:space="preserve"> PAGEREF _Toc12963 \h </w:instrText>
        </w:r>
        <w:r>
          <w:fldChar w:fldCharType="separate"/>
        </w:r>
        <w:r>
          <w:t>16</w:t>
        </w:r>
        <w:r>
          <w:fldChar w:fldCharType="end"/>
        </w:r>
      </w:hyperlink>
    </w:p>
    <w:p>
      <w:pPr>
        <w:pStyle w:val="TOC2"/>
        <w:tabs>
          <w:tab w:val="right" w:leader="dot" w:pos="8306"/>
        </w:tabs>
      </w:pPr>
      <w:hyperlink w:anchor="_Toc5695" w:history="1">
        <w:r>
          <w:rPr>
            <w:rFonts w:ascii="仿宋" w:eastAsia="仿宋" w:hAnsi="仿宋" w:cs="仿宋" w:hint="eastAsia"/>
            <w:lang w:eastAsia="zh-CN"/>
          </w:rPr>
          <w:t>(六)、主要股东</w:t>
        </w:r>
        <w:r>
          <w:tab/>
        </w:r>
        <w:r>
          <w:fldChar w:fldCharType="begin"/>
        </w:r>
        <w:r>
          <w:instrText xml:space="preserve"> PAGEREF _Toc5695 \h </w:instrText>
        </w:r>
        <w:r>
          <w:fldChar w:fldCharType="separate"/>
        </w:r>
        <w:r>
          <w:t>17</w:t>
        </w:r>
        <w:r>
          <w:fldChar w:fldCharType="end"/>
        </w:r>
      </w:hyperlink>
    </w:p>
    <w:p>
      <w:pPr>
        <w:pStyle w:val="TOC1"/>
        <w:tabs>
          <w:tab w:val="right" w:leader="dot" w:pos="8306"/>
        </w:tabs>
      </w:pPr>
      <w:hyperlink w:anchor="_Toc12296" w:history="1">
        <w:r>
          <w:rPr>
            <w:rFonts w:ascii="仿宋" w:eastAsia="仿宋" w:hAnsi="仿宋" w:cs="仿宋" w:hint="eastAsia"/>
            <w:lang w:eastAsia="zh-CN"/>
          </w:rPr>
          <w:t>四、发展规划</w:t>
        </w:r>
        <w:r>
          <w:tab/>
        </w:r>
        <w:r>
          <w:fldChar w:fldCharType="begin"/>
        </w:r>
        <w:r>
          <w:instrText xml:space="preserve"> PAGEREF _Toc12296 \h </w:instrText>
        </w:r>
        <w:r>
          <w:fldChar w:fldCharType="separate"/>
        </w:r>
        <w:r>
          <w:t>18</w:t>
        </w:r>
        <w:r>
          <w:fldChar w:fldCharType="end"/>
        </w:r>
      </w:hyperlink>
    </w:p>
    <w:p>
      <w:pPr>
        <w:pStyle w:val="TOC2"/>
        <w:tabs>
          <w:tab w:val="right" w:leader="dot" w:pos="8306"/>
        </w:tabs>
      </w:pPr>
      <w:hyperlink w:anchor="_Toc17986" w:history="1">
        <w:r>
          <w:rPr>
            <w:rFonts w:ascii="仿宋" w:eastAsia="仿宋" w:hAnsi="仿宋" w:cs="仿宋" w:hint="eastAsia"/>
            <w:lang w:eastAsia="zh-CN"/>
          </w:rPr>
          <w:t>(一)、公司发展规划</w:t>
        </w:r>
        <w:r>
          <w:tab/>
        </w:r>
        <w:r>
          <w:fldChar w:fldCharType="begin"/>
        </w:r>
        <w:r>
          <w:instrText xml:space="preserve"> PAGEREF _Toc17986 \h </w:instrText>
        </w:r>
        <w:r>
          <w:fldChar w:fldCharType="separate"/>
        </w:r>
        <w:r>
          <w:t>18</w:t>
        </w:r>
        <w:r>
          <w:fldChar w:fldCharType="end"/>
        </w:r>
      </w:hyperlink>
    </w:p>
    <w:p>
      <w:pPr>
        <w:pStyle w:val="TOC2"/>
        <w:tabs>
          <w:tab w:val="right" w:leader="dot" w:pos="8306"/>
        </w:tabs>
      </w:pPr>
      <w:hyperlink w:anchor="_Toc1151" w:history="1">
        <w:r>
          <w:rPr>
            <w:rFonts w:ascii="仿宋" w:eastAsia="仿宋" w:hAnsi="仿宋" w:cs="仿宋" w:hint="eastAsia"/>
            <w:lang w:eastAsia="zh-CN"/>
          </w:rPr>
          <w:t>(二)、保障措施</w:t>
        </w:r>
        <w:r>
          <w:tab/>
        </w:r>
        <w:r>
          <w:fldChar w:fldCharType="begin"/>
        </w:r>
        <w:r>
          <w:instrText xml:space="preserve"> PAGEREF _Toc1151 \h </w:instrText>
        </w:r>
        <w:r>
          <w:fldChar w:fldCharType="separate"/>
        </w:r>
        <w:r>
          <w:t>19</w:t>
        </w:r>
        <w:r>
          <w:fldChar w:fldCharType="end"/>
        </w:r>
      </w:hyperlink>
    </w:p>
    <w:p>
      <w:pPr>
        <w:pStyle w:val="TOC1"/>
        <w:tabs>
          <w:tab w:val="right" w:leader="dot" w:pos="8306"/>
        </w:tabs>
      </w:pPr>
      <w:hyperlink w:anchor="_Toc1017" w:history="1">
        <w:r>
          <w:rPr>
            <w:rFonts w:ascii="仿宋" w:eastAsia="仿宋" w:hAnsi="仿宋" w:cs="仿宋" w:hint="eastAsia"/>
            <w:lang w:eastAsia="zh-CN"/>
          </w:rPr>
          <w:t>五、公司成立方案</w:t>
        </w:r>
        <w:r>
          <w:tab/>
        </w:r>
        <w:r>
          <w:fldChar w:fldCharType="begin"/>
        </w:r>
        <w:r>
          <w:instrText xml:space="preserve"> PAGEREF _Toc1017 \h </w:instrText>
        </w:r>
        <w:r>
          <w:fldChar w:fldCharType="separate"/>
        </w:r>
        <w:r>
          <w:t>24</w:t>
        </w:r>
        <w:r>
          <w:fldChar w:fldCharType="end"/>
        </w:r>
      </w:hyperlink>
    </w:p>
    <w:p>
      <w:pPr>
        <w:pStyle w:val="TOC2"/>
        <w:tabs>
          <w:tab w:val="right" w:leader="dot" w:pos="8306"/>
        </w:tabs>
      </w:pPr>
      <w:hyperlink w:anchor="_Toc24617" w:history="1">
        <w:r>
          <w:rPr>
            <w:rFonts w:ascii="仿宋" w:eastAsia="仿宋" w:hAnsi="仿宋" w:cs="仿宋" w:hint="eastAsia"/>
            <w:lang w:eastAsia="zh-CN"/>
          </w:rPr>
          <w:t>(一)、公司经营宗旨</w:t>
        </w:r>
        <w:r>
          <w:tab/>
        </w:r>
        <w:r>
          <w:fldChar w:fldCharType="begin"/>
        </w:r>
        <w:r>
          <w:instrText xml:space="preserve"> PAGEREF _Toc24617 \h </w:instrText>
        </w:r>
        <w:r>
          <w:fldChar w:fldCharType="separate"/>
        </w:r>
        <w:r>
          <w:t>24</w:t>
        </w:r>
        <w:r>
          <w:fldChar w:fldCharType="end"/>
        </w:r>
      </w:hyperlink>
    </w:p>
    <w:p>
      <w:pPr>
        <w:pStyle w:val="TOC2"/>
        <w:tabs>
          <w:tab w:val="right" w:leader="dot" w:pos="8306"/>
        </w:tabs>
      </w:pPr>
      <w:hyperlink w:anchor="_Toc24621" w:history="1">
        <w:r>
          <w:rPr>
            <w:rFonts w:ascii="仿宋" w:eastAsia="仿宋" w:hAnsi="仿宋" w:cs="仿宋" w:hint="eastAsia"/>
            <w:lang w:eastAsia="zh-CN"/>
          </w:rPr>
          <w:t>(二)、公司的目标、主要职责</w:t>
        </w:r>
        <w:r>
          <w:tab/>
        </w:r>
        <w:r>
          <w:fldChar w:fldCharType="begin"/>
        </w:r>
        <w:r>
          <w:instrText xml:space="preserve"> PAGEREF _Toc24621 \h </w:instrText>
        </w:r>
        <w:r>
          <w:fldChar w:fldCharType="separate"/>
        </w:r>
        <w:r>
          <w:t>25</w:t>
        </w:r>
        <w:r>
          <w:fldChar w:fldCharType="end"/>
        </w:r>
      </w:hyperlink>
    </w:p>
    <w:p>
      <w:pPr>
        <w:pStyle w:val="TOC2"/>
        <w:tabs>
          <w:tab w:val="right" w:leader="dot" w:pos="8306"/>
        </w:tabs>
      </w:pPr>
      <w:hyperlink w:anchor="_Toc29971" w:history="1">
        <w:r>
          <w:rPr>
            <w:rFonts w:ascii="仿宋" w:eastAsia="仿宋" w:hAnsi="仿宋" w:cs="仿宋" w:hint="eastAsia"/>
            <w:lang w:eastAsia="zh-CN"/>
          </w:rPr>
          <w:t>(三)、公司组建方式</w:t>
        </w:r>
        <w:r>
          <w:tab/>
        </w:r>
        <w:r>
          <w:fldChar w:fldCharType="begin"/>
        </w:r>
        <w:r>
          <w:instrText xml:space="preserve"> PAGEREF _Toc29971 \h </w:instrText>
        </w:r>
        <w:r>
          <w:fldChar w:fldCharType="separate"/>
        </w:r>
        <w:r>
          <w:t>28</w:t>
        </w:r>
        <w:r>
          <w:fldChar w:fldCharType="end"/>
        </w:r>
      </w:hyperlink>
    </w:p>
    <w:p>
      <w:pPr>
        <w:pStyle w:val="TOC2"/>
        <w:tabs>
          <w:tab w:val="right" w:leader="dot" w:pos="8306"/>
        </w:tabs>
      </w:pPr>
      <w:hyperlink w:anchor="_Toc16253" w:history="1">
        <w:r>
          <w:rPr>
            <w:rFonts w:ascii="仿宋" w:eastAsia="仿宋" w:hAnsi="仿宋" w:cs="仿宋" w:hint="eastAsia"/>
            <w:lang w:eastAsia="zh-CN"/>
          </w:rPr>
          <w:t>(四)、公司管理体制</w:t>
        </w:r>
        <w:r>
          <w:tab/>
        </w:r>
        <w:r>
          <w:fldChar w:fldCharType="begin"/>
        </w:r>
        <w:r>
          <w:instrText xml:space="preserve"> PAGEREF _Toc16253 \h </w:instrText>
        </w:r>
        <w:r>
          <w:fldChar w:fldCharType="separate"/>
        </w:r>
        <w:r>
          <w:t>28</w:t>
        </w:r>
        <w:r>
          <w:fldChar w:fldCharType="end"/>
        </w:r>
      </w:hyperlink>
    </w:p>
    <w:p>
      <w:pPr>
        <w:pStyle w:val="TOC2"/>
        <w:tabs>
          <w:tab w:val="right" w:leader="dot" w:pos="8306"/>
        </w:tabs>
      </w:pPr>
      <w:hyperlink w:anchor="_Toc11547" w:history="1">
        <w:r>
          <w:rPr>
            <w:rFonts w:ascii="仿宋" w:eastAsia="仿宋" w:hAnsi="仿宋" w:cs="仿宋" w:hint="eastAsia"/>
            <w:lang w:eastAsia="zh-CN"/>
          </w:rPr>
          <w:t>(五)、部门职责及权限</w:t>
        </w:r>
        <w:r>
          <w:tab/>
        </w:r>
        <w:r>
          <w:fldChar w:fldCharType="begin"/>
        </w:r>
        <w:r>
          <w:instrText xml:space="preserve"> PAGEREF _Toc11547 \h </w:instrText>
        </w:r>
        <w:r>
          <w:fldChar w:fldCharType="separate"/>
        </w:r>
        <w:r>
          <w:t>29</w:t>
        </w:r>
        <w:r>
          <w:fldChar w:fldCharType="end"/>
        </w:r>
      </w:hyperlink>
    </w:p>
    <w:p>
      <w:pPr>
        <w:pStyle w:val="TOC2"/>
        <w:tabs>
          <w:tab w:val="right" w:leader="dot" w:pos="8306"/>
        </w:tabs>
      </w:pPr>
      <w:hyperlink w:anchor="_Toc1313" w:history="1">
        <w:r>
          <w:rPr>
            <w:rFonts w:ascii="仿宋" w:eastAsia="仿宋" w:hAnsi="仿宋" w:cs="仿宋" w:hint="eastAsia"/>
            <w:lang w:eastAsia="zh-CN"/>
          </w:rPr>
          <w:t>(六)、核心人员介绍</w:t>
        </w:r>
        <w:r>
          <w:tab/>
        </w:r>
        <w:r>
          <w:fldChar w:fldCharType="begin"/>
        </w:r>
        <w:r>
          <w:instrText xml:space="preserve"> PAGEREF _Toc1313 \h </w:instrText>
        </w:r>
        <w:r>
          <w:fldChar w:fldCharType="separate"/>
        </w:r>
        <w:r>
          <w:t>32</w:t>
        </w:r>
        <w:r>
          <w:fldChar w:fldCharType="end"/>
        </w:r>
      </w:hyperlink>
    </w:p>
    <w:p>
      <w:pPr>
        <w:pStyle w:val="TOC2"/>
        <w:tabs>
          <w:tab w:val="right" w:leader="dot" w:pos="8306"/>
        </w:tabs>
      </w:pPr>
      <w:hyperlink w:anchor="_Toc17442" w:history="1">
        <w:r>
          <w:rPr>
            <w:rFonts w:ascii="仿宋" w:eastAsia="仿宋" w:hAnsi="仿宋" w:cs="仿宋" w:hint="eastAsia"/>
            <w:lang w:eastAsia="zh-CN"/>
          </w:rPr>
          <w:t>(七)、财务会计制度</w:t>
        </w:r>
        <w:r>
          <w:tab/>
        </w:r>
        <w:r>
          <w:fldChar w:fldCharType="begin"/>
        </w:r>
        <w:r>
          <w:instrText xml:space="preserve"> PAGEREF _Toc17442 \h </w:instrText>
        </w:r>
        <w:r>
          <w:fldChar w:fldCharType="separate"/>
        </w:r>
        <w:r>
          <w:t>34</w:t>
        </w:r>
        <w:r>
          <w:fldChar w:fldCharType="end"/>
        </w:r>
      </w:hyperlink>
    </w:p>
    <w:p>
      <w:pPr>
        <w:pStyle w:val="TOC1"/>
        <w:tabs>
          <w:tab w:val="right" w:leader="dot" w:pos="8306"/>
        </w:tabs>
      </w:pPr>
      <w:hyperlink w:anchor="_Toc29907" w:history="1">
        <w:r>
          <w:rPr>
            <w:rFonts w:ascii="仿宋" w:eastAsia="仿宋" w:hAnsi="仿宋" w:cs="仿宋" w:hint="eastAsia"/>
            <w:lang w:eastAsia="zh-CN"/>
          </w:rPr>
          <w:t>六、建设进度分析</w:t>
        </w:r>
        <w:r>
          <w:tab/>
        </w:r>
        <w:r>
          <w:fldChar w:fldCharType="begin"/>
        </w:r>
        <w:r>
          <w:instrText xml:space="preserve"> PAGEREF _Toc29907 \h </w:instrText>
        </w:r>
        <w:r>
          <w:fldChar w:fldCharType="separate"/>
        </w:r>
        <w:r>
          <w:t>39</w:t>
        </w:r>
        <w:r>
          <w:fldChar w:fldCharType="end"/>
        </w:r>
      </w:hyperlink>
    </w:p>
    <w:p>
      <w:pPr>
        <w:pStyle w:val="TOC2"/>
        <w:tabs>
          <w:tab w:val="right" w:leader="dot" w:pos="8306"/>
        </w:tabs>
      </w:pPr>
      <w:hyperlink w:anchor="_Toc4307" w:history="1">
        <w:r>
          <w:rPr>
            <w:rFonts w:ascii="仿宋" w:eastAsia="仿宋" w:hAnsi="仿宋" w:cs="仿宋" w:hint="eastAsia"/>
            <w:lang w:eastAsia="zh-CN"/>
          </w:rPr>
          <w:t>(一)、户外照明项目进度安排</w:t>
        </w:r>
        <w:r>
          <w:tab/>
        </w:r>
        <w:r>
          <w:fldChar w:fldCharType="begin"/>
        </w:r>
        <w:r>
          <w:instrText xml:space="preserve"> PAGEREF _Toc4307 \h </w:instrText>
        </w:r>
        <w:r>
          <w:fldChar w:fldCharType="separate"/>
        </w:r>
        <w:r>
          <w:t>39</w:t>
        </w:r>
        <w:r>
          <w:fldChar w:fldCharType="end"/>
        </w:r>
      </w:hyperlink>
    </w:p>
    <w:p>
      <w:pPr>
        <w:pStyle w:val="TOC2"/>
        <w:tabs>
          <w:tab w:val="right" w:leader="dot" w:pos="8306"/>
        </w:tabs>
      </w:pPr>
      <w:hyperlink w:anchor="_Toc3336" w:history="1">
        <w:r>
          <w:rPr>
            <w:rFonts w:ascii="仿宋" w:eastAsia="仿宋" w:hAnsi="仿宋" w:cs="仿宋" w:hint="eastAsia"/>
            <w:lang w:eastAsia="zh-CN"/>
          </w:rPr>
          <w:t>(二)、户外照明项目实施保障措施</w:t>
        </w:r>
        <w:r>
          <w:tab/>
        </w:r>
        <w:r>
          <w:fldChar w:fldCharType="begin"/>
        </w:r>
        <w:r>
          <w:instrText xml:space="preserve"> PAGEREF _Toc3336 \h </w:instrText>
        </w:r>
        <w:r>
          <w:fldChar w:fldCharType="separate"/>
        </w:r>
        <w:r>
          <w:t>40</w:t>
        </w:r>
        <w:r>
          <w:fldChar w:fldCharType="end"/>
        </w:r>
      </w:hyperlink>
    </w:p>
    <w:p>
      <w:pPr>
        <w:pStyle w:val="TOC1"/>
        <w:tabs>
          <w:tab w:val="right" w:leader="dot" w:pos="8306"/>
        </w:tabs>
      </w:pPr>
      <w:hyperlink w:anchor="_Toc22652" w:history="1">
        <w:r>
          <w:rPr>
            <w:rFonts w:ascii="仿宋" w:eastAsia="仿宋" w:hAnsi="仿宋" w:cs="仿宋" w:hint="eastAsia"/>
            <w:lang w:eastAsia="zh-CN"/>
          </w:rPr>
          <w:t>七、目标客户和受众分析</w:t>
        </w:r>
        <w:r>
          <w:tab/>
        </w:r>
        <w:r>
          <w:fldChar w:fldCharType="begin"/>
        </w:r>
        <w:r>
          <w:instrText xml:space="preserve"> PAGEREF _Toc22652 \h </w:instrText>
        </w:r>
        <w:r>
          <w:fldChar w:fldCharType="separate"/>
        </w:r>
        <w:r>
          <w:t>42</w:t>
        </w:r>
        <w:r>
          <w:fldChar w:fldCharType="end"/>
        </w:r>
      </w:hyperlink>
    </w:p>
    <w:p>
      <w:pPr>
        <w:pStyle w:val="TOC2"/>
        <w:tabs>
          <w:tab w:val="right" w:leader="dot" w:pos="8306"/>
        </w:tabs>
      </w:pPr>
      <w:hyperlink w:anchor="_Toc25561" w:history="1">
        <w:r>
          <w:rPr>
            <w:rFonts w:ascii="仿宋" w:eastAsia="仿宋" w:hAnsi="仿宋" w:cs="仿宋" w:hint="eastAsia"/>
            <w:lang w:eastAsia="zh-CN"/>
          </w:rPr>
          <w:t>(一)、客户群体描述</w:t>
        </w:r>
        <w:r>
          <w:tab/>
        </w:r>
        <w:r>
          <w:fldChar w:fldCharType="begin"/>
        </w:r>
        <w:r>
          <w:instrText xml:space="preserve"> PAGEREF _Toc25561 \h </w:instrText>
        </w:r>
        <w:r>
          <w:fldChar w:fldCharType="separate"/>
        </w:r>
        <w:r>
          <w:t>42</w:t>
        </w:r>
        <w:r>
          <w:fldChar w:fldCharType="end"/>
        </w:r>
      </w:hyperlink>
    </w:p>
    <w:p>
      <w:pPr>
        <w:pStyle w:val="TOC2"/>
        <w:tabs>
          <w:tab w:val="right" w:leader="dot" w:pos="8306"/>
        </w:tabs>
      </w:pPr>
      <w:hyperlink w:anchor="_Toc11978" w:history="1">
        <w:r>
          <w:rPr>
            <w:rFonts w:ascii="仿宋" w:eastAsia="仿宋" w:hAnsi="仿宋" w:cs="仿宋" w:hint="eastAsia"/>
            <w:lang w:eastAsia="zh-CN"/>
          </w:rPr>
          <w:t>(二)、客户需求和期望</w:t>
        </w:r>
        <w:r>
          <w:tab/>
        </w:r>
        <w:r>
          <w:fldChar w:fldCharType="begin"/>
        </w:r>
        <w:r>
          <w:instrText xml:space="preserve"> PAGEREF _Toc11978 \h </w:instrText>
        </w:r>
        <w:r>
          <w:fldChar w:fldCharType="separate"/>
        </w:r>
        <w:r>
          <w:t>43</w:t>
        </w:r>
        <w:r>
          <w:fldChar w:fldCharType="end"/>
        </w:r>
      </w:hyperlink>
    </w:p>
    <w:p>
      <w:pPr>
        <w:pStyle w:val="TOC2"/>
        <w:tabs>
          <w:tab w:val="right" w:leader="dot" w:pos="8306"/>
        </w:tabs>
      </w:pPr>
      <w:hyperlink w:anchor="_Toc9292" w:history="1">
        <w:r>
          <w:rPr>
            <w:rFonts w:ascii="仿宋" w:eastAsia="仿宋" w:hAnsi="仿宋" w:cs="仿宋" w:hint="eastAsia"/>
            <w:lang w:eastAsia="zh-CN"/>
          </w:rPr>
          <w:t>(三)、客户获取策略</w:t>
        </w:r>
        <w:r>
          <w:tab/>
        </w:r>
        <w:r>
          <w:fldChar w:fldCharType="begin"/>
        </w:r>
        <w:r>
          <w:instrText xml:space="preserve"> PAGEREF _Toc9292 \h </w:instrText>
        </w:r>
        <w:r>
          <w:fldChar w:fldCharType="separate"/>
        </w:r>
        <w:r>
          <w:t>45</w:t>
        </w:r>
        <w:r>
          <w:fldChar w:fldCharType="end"/>
        </w:r>
      </w:hyperlink>
    </w:p>
    <w:p>
      <w:pPr>
        <w:pStyle w:val="TOC2"/>
        <w:tabs>
          <w:tab w:val="right" w:leader="dot" w:pos="8306"/>
        </w:tabs>
      </w:pPr>
      <w:hyperlink w:anchor="_Toc10356" w:history="1">
        <w:r>
          <w:rPr>
            <w:rFonts w:ascii="仿宋" w:eastAsia="仿宋" w:hAnsi="仿宋" w:cs="仿宋" w:hint="eastAsia"/>
            <w:lang w:eastAsia="zh-CN"/>
          </w:rPr>
          <w:t>(四)、客户关系管理</w:t>
        </w:r>
        <w:r>
          <w:tab/>
        </w:r>
        <w:r>
          <w:fldChar w:fldCharType="begin"/>
        </w:r>
        <w:r>
          <w:instrText xml:space="preserve"> PAGEREF _Toc10356 \h </w:instrText>
        </w:r>
        <w:r>
          <w:fldChar w:fldCharType="separate"/>
        </w:r>
        <w:r>
          <w:t>47</w:t>
        </w:r>
        <w:r>
          <w:fldChar w:fldCharType="end"/>
        </w:r>
      </w:hyperlink>
    </w:p>
    <w:p>
      <w:pPr>
        <w:pStyle w:val="TOC1"/>
        <w:tabs>
          <w:tab w:val="right" w:leader="dot" w:pos="8306"/>
        </w:tabs>
      </w:pPr>
      <w:hyperlink w:anchor="_Toc30436" w:history="1">
        <w:r>
          <w:rPr>
            <w:rFonts w:ascii="仿宋" w:eastAsia="仿宋" w:hAnsi="仿宋" w:cs="仿宋" w:hint="eastAsia"/>
            <w:lang w:eastAsia="zh-CN"/>
          </w:rPr>
          <w:t>八、公司组建背景分析</w:t>
        </w:r>
        <w:r>
          <w:tab/>
        </w:r>
        <w:r>
          <w:fldChar w:fldCharType="begin"/>
        </w:r>
        <w:r>
          <w:instrText xml:space="preserve"> PAGEREF _Toc30436 \h </w:instrText>
        </w:r>
        <w:r>
          <w:fldChar w:fldCharType="separate"/>
        </w:r>
        <w:r>
          <w:t>48</w:t>
        </w:r>
        <w:r>
          <w:fldChar w:fldCharType="end"/>
        </w:r>
      </w:hyperlink>
    </w:p>
    <w:p>
      <w:pPr>
        <w:pStyle w:val="TOC2"/>
        <w:tabs>
          <w:tab w:val="right" w:leader="dot" w:pos="8306"/>
        </w:tabs>
      </w:pPr>
      <w:hyperlink w:anchor="_Toc8204" w:history="1">
        <w:r>
          <w:rPr>
            <w:rFonts w:ascii="仿宋" w:eastAsia="仿宋" w:hAnsi="仿宋" w:cs="仿宋" w:hint="eastAsia"/>
            <w:lang w:eastAsia="zh-CN"/>
          </w:rPr>
          <w:t>(一)、户外照明项目背景分析</w:t>
        </w:r>
        <w:r>
          <w:tab/>
        </w:r>
        <w:r>
          <w:fldChar w:fldCharType="begin"/>
        </w:r>
        <w:r>
          <w:instrText xml:space="preserve"> PAGEREF _Toc8204 \h </w:instrText>
        </w:r>
        <w:r>
          <w:fldChar w:fldCharType="separate"/>
        </w:r>
        <w:r>
          <w:t>48</w:t>
        </w:r>
        <w:r>
          <w:fldChar w:fldCharType="end"/>
        </w:r>
      </w:hyperlink>
    </w:p>
    <w:p>
      <w:pPr>
        <w:pStyle w:val="TOC2"/>
        <w:tabs>
          <w:tab w:val="right" w:leader="dot" w:pos="8306"/>
        </w:tabs>
      </w:pPr>
      <w:hyperlink w:anchor="_Toc14234" w:history="1">
        <w:r>
          <w:rPr>
            <w:rFonts w:ascii="仿宋" w:eastAsia="仿宋" w:hAnsi="仿宋" w:cs="仿宋" w:hint="eastAsia"/>
            <w:lang w:eastAsia="zh-CN"/>
          </w:rPr>
          <w:t>(二)、户外照明项目建设必要性分析</w:t>
        </w:r>
        <w:r>
          <w:tab/>
        </w:r>
        <w:r>
          <w:fldChar w:fldCharType="begin"/>
        </w:r>
        <w:r>
          <w:instrText xml:space="preserve"> PAGEREF _Toc14234 \h </w:instrText>
        </w:r>
        <w:r>
          <w:fldChar w:fldCharType="separate"/>
        </w:r>
        <w:r>
          <w:t>49</w:t>
        </w:r>
        <w:r>
          <w:fldChar w:fldCharType="end"/>
        </w:r>
      </w:hyperlink>
    </w:p>
    <w:p>
      <w:pPr>
        <w:pStyle w:val="TOC2"/>
        <w:tabs>
          <w:tab w:val="right" w:leader="dot" w:pos="8306"/>
        </w:tabs>
      </w:pPr>
      <w:hyperlink w:anchor="_Toc1683" w:history="1">
        <w:r>
          <w:rPr>
            <w:rFonts w:ascii="仿宋" w:eastAsia="仿宋" w:hAnsi="仿宋" w:cs="仿宋" w:hint="eastAsia"/>
            <w:lang w:eastAsia="zh-CN"/>
          </w:rPr>
          <w:t>(三)、鼓励中小企业发展</w:t>
        </w:r>
        <w:r>
          <w:tab/>
        </w:r>
        <w:r>
          <w:fldChar w:fldCharType="begin"/>
        </w:r>
        <w:r>
          <w:instrText xml:space="preserve"> PAGEREF _Toc1683 \h </w:instrText>
        </w:r>
        <w:r>
          <w:fldChar w:fldCharType="separate"/>
        </w:r>
        <w:r>
          <w:t>50</w:t>
        </w:r>
        <w:r>
          <w:fldChar w:fldCharType="end"/>
        </w:r>
      </w:hyperlink>
    </w:p>
    <w:p>
      <w:pPr>
        <w:pStyle w:val="TOC2"/>
        <w:tabs>
          <w:tab w:val="right" w:leader="dot" w:pos="8306"/>
        </w:tabs>
      </w:pPr>
      <w:hyperlink w:anchor="_Toc11434" w:history="1">
        <w:r>
          <w:rPr>
            <w:rFonts w:ascii="仿宋" w:eastAsia="仿宋" w:hAnsi="仿宋" w:cs="仿宋" w:hint="eastAsia"/>
            <w:lang w:eastAsia="zh-CN"/>
          </w:rPr>
          <w:t>(四)、宏观经济形势分析</w:t>
        </w:r>
        <w:r>
          <w:tab/>
        </w:r>
        <w:r>
          <w:fldChar w:fldCharType="begin"/>
        </w:r>
        <w:r>
          <w:instrText xml:space="preserve"> PAGEREF _Toc11434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03" w:history="1">
        <w:r>
          <w:rPr>
            <w:rFonts w:ascii="仿宋" w:eastAsia="仿宋" w:hAnsi="仿宋" w:cs="仿宋" w:hint="eastAsia"/>
            <w:lang w:eastAsia="zh-CN"/>
          </w:rPr>
          <w:t>九、SWOT分析</w:t>
        </w:r>
        <w:r>
          <w:tab/>
        </w:r>
        <w:r>
          <w:fldChar w:fldCharType="begin"/>
        </w:r>
        <w:r>
          <w:instrText xml:space="preserve"> PAGEREF _Toc17803 \h </w:instrText>
        </w:r>
        <w:r>
          <w:fldChar w:fldCharType="separate"/>
        </w:r>
        <w:r>
          <w:t>53</w:t>
        </w:r>
        <w:r>
          <w:fldChar w:fldCharType="end"/>
        </w:r>
      </w:hyperlink>
    </w:p>
    <w:p>
      <w:pPr>
        <w:pStyle w:val="TOC2"/>
        <w:tabs>
          <w:tab w:val="right" w:leader="dot" w:pos="8306"/>
        </w:tabs>
      </w:pPr>
      <w:hyperlink w:anchor="_Toc19686" w:history="1">
        <w:r>
          <w:rPr>
            <w:rFonts w:ascii="仿宋" w:eastAsia="仿宋" w:hAnsi="仿宋" w:cs="仿宋" w:hint="eastAsia"/>
            <w:lang w:eastAsia="zh-CN"/>
          </w:rPr>
          <w:t>(一)、优势分析(S)</w:t>
        </w:r>
        <w:r>
          <w:tab/>
        </w:r>
        <w:r>
          <w:fldChar w:fldCharType="begin"/>
        </w:r>
        <w:r>
          <w:instrText xml:space="preserve"> PAGEREF _Toc19686 \h </w:instrText>
        </w:r>
        <w:r>
          <w:fldChar w:fldCharType="separate"/>
        </w:r>
        <w:r>
          <w:t>53</w:t>
        </w:r>
        <w:r>
          <w:fldChar w:fldCharType="end"/>
        </w:r>
      </w:hyperlink>
    </w:p>
    <w:p>
      <w:pPr>
        <w:pStyle w:val="TOC2"/>
        <w:tabs>
          <w:tab w:val="right" w:leader="dot" w:pos="8306"/>
        </w:tabs>
      </w:pPr>
      <w:hyperlink w:anchor="_Toc9870" w:history="1">
        <w:r>
          <w:rPr>
            <w:rFonts w:ascii="仿宋" w:eastAsia="仿宋" w:hAnsi="仿宋" w:cs="仿宋" w:hint="eastAsia"/>
            <w:lang w:eastAsia="zh-CN"/>
          </w:rPr>
          <w:t>(二)、劣势分析(W)</w:t>
        </w:r>
        <w:r>
          <w:tab/>
        </w:r>
        <w:r>
          <w:fldChar w:fldCharType="begin"/>
        </w:r>
        <w:r>
          <w:instrText xml:space="preserve"> PAGEREF _Toc9870 \h </w:instrText>
        </w:r>
        <w:r>
          <w:fldChar w:fldCharType="separate"/>
        </w:r>
        <w:r>
          <w:t>53</w:t>
        </w:r>
        <w:r>
          <w:fldChar w:fldCharType="end"/>
        </w:r>
      </w:hyperlink>
    </w:p>
    <w:p>
      <w:pPr>
        <w:pStyle w:val="TOC2"/>
        <w:tabs>
          <w:tab w:val="right" w:leader="dot" w:pos="8306"/>
        </w:tabs>
      </w:pPr>
      <w:hyperlink w:anchor="_Toc22880" w:history="1">
        <w:r>
          <w:rPr>
            <w:rFonts w:ascii="仿宋" w:eastAsia="仿宋" w:hAnsi="仿宋" w:cs="仿宋" w:hint="eastAsia"/>
            <w:lang w:eastAsia="zh-CN"/>
          </w:rPr>
          <w:t>(三)、机会分析()</w:t>
        </w:r>
        <w:r>
          <w:tab/>
        </w:r>
        <w:r>
          <w:fldChar w:fldCharType="begin"/>
        </w:r>
        <w:r>
          <w:instrText xml:space="preserve"> PAGEREF _Toc22880 \h </w:instrText>
        </w:r>
        <w:r>
          <w:fldChar w:fldCharType="separate"/>
        </w:r>
        <w:r>
          <w:t>54</w:t>
        </w:r>
        <w:r>
          <w:fldChar w:fldCharType="end"/>
        </w:r>
      </w:hyperlink>
    </w:p>
    <w:p>
      <w:pPr>
        <w:pStyle w:val="TOC2"/>
        <w:tabs>
          <w:tab w:val="right" w:leader="dot" w:pos="8306"/>
        </w:tabs>
      </w:pPr>
      <w:hyperlink w:anchor="_Toc5306" w:history="1">
        <w:r>
          <w:rPr>
            <w:rFonts w:ascii="仿宋" w:eastAsia="仿宋" w:hAnsi="仿宋" w:cs="仿宋" w:hint="eastAsia"/>
            <w:lang w:eastAsia="zh-CN"/>
          </w:rPr>
          <w:t>(四)、威胁分析(T)</w:t>
        </w:r>
        <w:r>
          <w:tab/>
        </w:r>
        <w:r>
          <w:fldChar w:fldCharType="begin"/>
        </w:r>
        <w:r>
          <w:instrText xml:space="preserve"> PAGEREF _Toc5306 \h </w:instrText>
        </w:r>
        <w:r>
          <w:fldChar w:fldCharType="separate"/>
        </w:r>
        <w:r>
          <w:t>55</w:t>
        </w:r>
        <w:r>
          <w:fldChar w:fldCharType="end"/>
        </w:r>
      </w:hyperlink>
    </w:p>
    <w:p>
      <w:pPr>
        <w:pStyle w:val="TOC1"/>
        <w:tabs>
          <w:tab w:val="right" w:leader="dot" w:pos="8306"/>
        </w:tabs>
      </w:pPr>
      <w:hyperlink w:anchor="_Toc28079" w:history="1">
        <w:r>
          <w:rPr>
            <w:rFonts w:ascii="仿宋" w:eastAsia="仿宋" w:hAnsi="仿宋" w:cs="仿宋" w:hint="eastAsia"/>
            <w:lang w:eastAsia="zh-CN"/>
          </w:rPr>
          <w:t>十、户外照明项目经济效益</w:t>
        </w:r>
        <w:r>
          <w:tab/>
        </w:r>
        <w:r>
          <w:fldChar w:fldCharType="begin"/>
        </w:r>
        <w:r>
          <w:instrText xml:space="preserve"> PAGEREF _Toc28079 \h </w:instrText>
        </w:r>
        <w:r>
          <w:fldChar w:fldCharType="separate"/>
        </w:r>
        <w:r>
          <w:t>56</w:t>
        </w:r>
        <w:r>
          <w:fldChar w:fldCharType="end"/>
        </w:r>
      </w:hyperlink>
    </w:p>
    <w:p>
      <w:pPr>
        <w:pStyle w:val="TOC2"/>
        <w:tabs>
          <w:tab w:val="right" w:leader="dot" w:pos="8306"/>
        </w:tabs>
      </w:pPr>
      <w:hyperlink w:anchor="_Toc28278" w:history="1">
        <w:r>
          <w:rPr>
            <w:rFonts w:ascii="仿宋" w:eastAsia="仿宋" w:hAnsi="仿宋" w:cs="仿宋" w:hint="eastAsia"/>
            <w:lang w:eastAsia="zh-CN"/>
          </w:rPr>
          <w:t>(一)、基本假设及基础参数选取</w:t>
        </w:r>
        <w:r>
          <w:tab/>
        </w:r>
        <w:r>
          <w:fldChar w:fldCharType="begin"/>
        </w:r>
        <w:r>
          <w:instrText xml:space="preserve"> PAGEREF _Toc28278 \h </w:instrText>
        </w:r>
        <w:r>
          <w:fldChar w:fldCharType="separate"/>
        </w:r>
        <w:r>
          <w:t>56</w:t>
        </w:r>
        <w:r>
          <w:fldChar w:fldCharType="end"/>
        </w:r>
      </w:hyperlink>
    </w:p>
    <w:p>
      <w:pPr>
        <w:pStyle w:val="TOC2"/>
        <w:tabs>
          <w:tab w:val="right" w:leader="dot" w:pos="8306"/>
        </w:tabs>
      </w:pPr>
      <w:hyperlink w:anchor="_Toc799" w:history="1">
        <w:r>
          <w:rPr>
            <w:rFonts w:ascii="仿宋" w:eastAsia="仿宋" w:hAnsi="仿宋" w:cs="仿宋" w:hint="eastAsia"/>
            <w:lang w:eastAsia="zh-CN"/>
          </w:rPr>
          <w:t>(二)、经济评价财务测算</w:t>
        </w:r>
        <w:r>
          <w:tab/>
        </w:r>
        <w:r>
          <w:fldChar w:fldCharType="begin"/>
        </w:r>
        <w:r>
          <w:instrText xml:space="preserve"> PAGEREF _Toc799 \h </w:instrText>
        </w:r>
        <w:r>
          <w:fldChar w:fldCharType="separate"/>
        </w:r>
        <w:r>
          <w:t>56</w:t>
        </w:r>
        <w:r>
          <w:fldChar w:fldCharType="end"/>
        </w:r>
      </w:hyperlink>
    </w:p>
    <w:p>
      <w:pPr>
        <w:pStyle w:val="TOC2"/>
        <w:tabs>
          <w:tab w:val="right" w:leader="dot" w:pos="8306"/>
        </w:tabs>
      </w:pPr>
      <w:hyperlink w:anchor="_Toc4695" w:history="1">
        <w:r>
          <w:rPr>
            <w:rFonts w:ascii="仿宋" w:eastAsia="仿宋" w:hAnsi="仿宋" w:cs="仿宋" w:hint="eastAsia"/>
            <w:lang w:eastAsia="zh-CN"/>
          </w:rPr>
          <w:t>(三)、户外照明项目盈利能力分析</w:t>
        </w:r>
        <w:r>
          <w:tab/>
        </w:r>
        <w:r>
          <w:fldChar w:fldCharType="begin"/>
        </w:r>
        <w:r>
          <w:instrText xml:space="preserve"> PAGEREF _Toc4695 \h </w:instrText>
        </w:r>
        <w:r>
          <w:fldChar w:fldCharType="separate"/>
        </w:r>
        <w:r>
          <w:t>58</w:t>
        </w:r>
        <w:r>
          <w:fldChar w:fldCharType="end"/>
        </w:r>
      </w:hyperlink>
    </w:p>
    <w:p>
      <w:pPr>
        <w:pStyle w:val="TOC2"/>
        <w:tabs>
          <w:tab w:val="right" w:leader="dot" w:pos="8306"/>
        </w:tabs>
      </w:pPr>
      <w:hyperlink w:anchor="_Toc1668" w:history="1">
        <w:r>
          <w:rPr>
            <w:rFonts w:ascii="仿宋" w:eastAsia="仿宋" w:hAnsi="仿宋" w:cs="仿宋" w:hint="eastAsia"/>
            <w:lang w:eastAsia="zh-CN"/>
          </w:rPr>
          <w:t>(四)、财务生存能力分析</w:t>
        </w:r>
        <w:r>
          <w:tab/>
        </w:r>
        <w:r>
          <w:fldChar w:fldCharType="begin"/>
        </w:r>
        <w:r>
          <w:instrText xml:space="preserve"> PAGEREF _Toc1668 \h </w:instrText>
        </w:r>
        <w:r>
          <w:fldChar w:fldCharType="separate"/>
        </w:r>
        <w:r>
          <w:t>59</w:t>
        </w:r>
        <w:r>
          <w:fldChar w:fldCharType="end"/>
        </w:r>
      </w:hyperlink>
    </w:p>
    <w:p>
      <w:pPr>
        <w:pStyle w:val="TOC2"/>
        <w:tabs>
          <w:tab w:val="right" w:leader="dot" w:pos="8306"/>
        </w:tabs>
      </w:pPr>
      <w:hyperlink w:anchor="_Toc26671" w:history="1">
        <w:r>
          <w:rPr>
            <w:rFonts w:ascii="仿宋" w:eastAsia="仿宋" w:hAnsi="仿宋" w:cs="仿宋" w:hint="eastAsia"/>
            <w:lang w:eastAsia="zh-CN"/>
          </w:rPr>
          <w:t>(五)、偿债能力分析</w:t>
        </w:r>
        <w:r>
          <w:tab/>
        </w:r>
        <w:r>
          <w:fldChar w:fldCharType="begin"/>
        </w:r>
        <w:r>
          <w:instrText xml:space="preserve"> PAGEREF _Toc26671 \h </w:instrText>
        </w:r>
        <w:r>
          <w:fldChar w:fldCharType="separate"/>
        </w:r>
        <w:r>
          <w:t>59</w:t>
        </w:r>
        <w:r>
          <w:fldChar w:fldCharType="end"/>
        </w:r>
      </w:hyperlink>
    </w:p>
    <w:p>
      <w:pPr>
        <w:pStyle w:val="TOC2"/>
        <w:tabs>
          <w:tab w:val="right" w:leader="dot" w:pos="8306"/>
        </w:tabs>
      </w:pPr>
      <w:hyperlink w:anchor="_Toc23948" w:history="1">
        <w:r>
          <w:rPr>
            <w:rFonts w:ascii="仿宋" w:eastAsia="仿宋" w:hAnsi="仿宋" w:cs="仿宋" w:hint="eastAsia"/>
            <w:lang w:eastAsia="zh-CN"/>
          </w:rPr>
          <w:t>(六)、经济评价结论</w:t>
        </w:r>
        <w:r>
          <w:tab/>
        </w:r>
        <w:r>
          <w:fldChar w:fldCharType="begin"/>
        </w:r>
        <w:r>
          <w:instrText xml:space="preserve"> PAGEREF _Toc23948 \h </w:instrText>
        </w:r>
        <w:r>
          <w:fldChar w:fldCharType="separate"/>
        </w:r>
        <w:r>
          <w:t>61</w:t>
        </w:r>
        <w:r>
          <w:fldChar w:fldCharType="end"/>
        </w:r>
      </w:hyperlink>
    </w:p>
    <w:p>
      <w:pPr>
        <w:pStyle w:val="TOC1"/>
        <w:tabs>
          <w:tab w:val="right" w:leader="dot" w:pos="8306"/>
        </w:tabs>
      </w:pPr>
      <w:hyperlink w:anchor="_Toc28552" w:history="1">
        <w:r>
          <w:rPr>
            <w:rFonts w:ascii="仿宋" w:eastAsia="仿宋" w:hAnsi="仿宋" w:cs="仿宋" w:hint="eastAsia"/>
            <w:lang w:eastAsia="zh-CN"/>
          </w:rPr>
          <w:t>十一、市场营销策略</w:t>
        </w:r>
        <w:r>
          <w:tab/>
        </w:r>
        <w:r>
          <w:fldChar w:fldCharType="begin"/>
        </w:r>
        <w:r>
          <w:instrText xml:space="preserve"> PAGEREF _Toc28552 \h </w:instrText>
        </w:r>
        <w:r>
          <w:fldChar w:fldCharType="separate"/>
        </w:r>
        <w:r>
          <w:t>61</w:t>
        </w:r>
        <w:r>
          <w:fldChar w:fldCharType="end"/>
        </w:r>
      </w:hyperlink>
    </w:p>
    <w:p>
      <w:pPr>
        <w:pStyle w:val="TOC2"/>
        <w:tabs>
          <w:tab w:val="right" w:leader="dot" w:pos="8306"/>
        </w:tabs>
      </w:pPr>
      <w:hyperlink w:anchor="_Toc24519" w:history="1">
        <w:r>
          <w:rPr>
            <w:rFonts w:ascii="仿宋" w:eastAsia="仿宋" w:hAnsi="仿宋" w:cs="仿宋" w:hint="eastAsia"/>
            <w:lang w:eastAsia="zh-CN"/>
          </w:rPr>
          <w:t>(一)、市场定位和目标市场</w:t>
        </w:r>
        <w:r>
          <w:tab/>
        </w:r>
        <w:r>
          <w:fldChar w:fldCharType="begin"/>
        </w:r>
        <w:r>
          <w:instrText xml:space="preserve"> PAGEREF _Toc24519 \h </w:instrText>
        </w:r>
        <w:r>
          <w:fldChar w:fldCharType="separate"/>
        </w:r>
        <w:r>
          <w:t>61</w:t>
        </w:r>
        <w:r>
          <w:fldChar w:fldCharType="end"/>
        </w:r>
      </w:hyperlink>
    </w:p>
    <w:p>
      <w:pPr>
        <w:pStyle w:val="TOC2"/>
        <w:tabs>
          <w:tab w:val="right" w:leader="dot" w:pos="8306"/>
        </w:tabs>
      </w:pPr>
      <w:hyperlink w:anchor="_Toc26403" w:history="1">
        <w:r>
          <w:rPr>
            <w:rFonts w:ascii="仿宋" w:eastAsia="仿宋" w:hAnsi="仿宋" w:cs="仿宋" w:hint="eastAsia"/>
            <w:lang w:eastAsia="zh-CN"/>
          </w:rPr>
          <w:t>(二)、定价策略</w:t>
        </w:r>
        <w:r>
          <w:tab/>
        </w:r>
        <w:r>
          <w:fldChar w:fldCharType="begin"/>
        </w:r>
        <w:r>
          <w:instrText xml:space="preserve"> PAGEREF _Toc26403 \h </w:instrText>
        </w:r>
        <w:r>
          <w:fldChar w:fldCharType="separate"/>
        </w:r>
        <w:r>
          <w:t>62</w:t>
        </w:r>
        <w:r>
          <w:fldChar w:fldCharType="end"/>
        </w:r>
      </w:hyperlink>
    </w:p>
    <w:p>
      <w:pPr>
        <w:pStyle w:val="TOC2"/>
        <w:tabs>
          <w:tab w:val="right" w:leader="dot" w:pos="8306"/>
        </w:tabs>
      </w:pPr>
      <w:hyperlink w:anchor="_Toc10424" w:history="1">
        <w:r>
          <w:rPr>
            <w:rFonts w:ascii="仿宋" w:eastAsia="仿宋" w:hAnsi="仿宋" w:cs="仿宋" w:hint="eastAsia"/>
            <w:lang w:eastAsia="zh-CN"/>
          </w:rPr>
          <w:t>(三)、销售和推广策略</w:t>
        </w:r>
        <w:r>
          <w:tab/>
        </w:r>
        <w:r>
          <w:fldChar w:fldCharType="begin"/>
        </w:r>
        <w:r>
          <w:instrText xml:space="preserve"> PAGEREF _Toc10424 \h </w:instrText>
        </w:r>
        <w:r>
          <w:fldChar w:fldCharType="separate"/>
        </w:r>
        <w:r>
          <w:t>64</w:t>
        </w:r>
        <w:r>
          <w:fldChar w:fldCharType="end"/>
        </w:r>
      </w:hyperlink>
    </w:p>
    <w:p>
      <w:pPr>
        <w:pStyle w:val="TOC2"/>
        <w:tabs>
          <w:tab w:val="right" w:leader="dot" w:pos="8306"/>
        </w:tabs>
      </w:pPr>
      <w:hyperlink w:anchor="_Toc32042" w:history="1">
        <w:r>
          <w:rPr>
            <w:rFonts w:ascii="仿宋" w:eastAsia="仿宋" w:hAnsi="仿宋" w:cs="仿宋" w:hint="eastAsia"/>
            <w:lang w:eastAsia="zh-CN"/>
          </w:rPr>
          <w:t>(四)、销售渠道和分销策略</w:t>
        </w:r>
        <w:r>
          <w:tab/>
        </w:r>
        <w:r>
          <w:fldChar w:fldCharType="begin"/>
        </w:r>
        <w:r>
          <w:instrText xml:space="preserve"> PAGEREF _Toc32042 \h </w:instrText>
        </w:r>
        <w:r>
          <w:fldChar w:fldCharType="separate"/>
        </w:r>
        <w:r>
          <w:t>65</w:t>
        </w:r>
        <w:r>
          <w:fldChar w:fldCharType="end"/>
        </w:r>
      </w:hyperlink>
    </w:p>
    <w:p>
      <w:pPr>
        <w:pStyle w:val="TOC1"/>
        <w:tabs>
          <w:tab w:val="right" w:leader="dot" w:pos="8306"/>
        </w:tabs>
      </w:pPr>
      <w:hyperlink w:anchor="_Toc5041" w:history="1">
        <w:r>
          <w:rPr>
            <w:rFonts w:ascii="仿宋" w:eastAsia="仿宋" w:hAnsi="仿宋" w:cs="仿宋" w:hint="eastAsia"/>
            <w:lang w:eastAsia="zh-CN"/>
          </w:rPr>
          <w:t>十二、未来计划和展望</w:t>
        </w:r>
        <w:r>
          <w:tab/>
        </w:r>
        <w:r>
          <w:fldChar w:fldCharType="begin"/>
        </w:r>
        <w:r>
          <w:instrText xml:space="preserve"> PAGEREF _Toc5041 \h </w:instrText>
        </w:r>
        <w:r>
          <w:fldChar w:fldCharType="separate"/>
        </w:r>
        <w:r>
          <w:t>66</w:t>
        </w:r>
        <w:r>
          <w:fldChar w:fldCharType="end"/>
        </w:r>
      </w:hyperlink>
    </w:p>
    <w:p>
      <w:pPr>
        <w:pStyle w:val="TOC2"/>
        <w:tabs>
          <w:tab w:val="right" w:leader="dot" w:pos="8306"/>
        </w:tabs>
      </w:pPr>
      <w:hyperlink w:anchor="_Toc13879" w:history="1">
        <w:r>
          <w:rPr>
            <w:rFonts w:ascii="仿宋" w:eastAsia="仿宋" w:hAnsi="仿宋" w:cs="仿宋" w:hint="eastAsia"/>
            <w:lang w:eastAsia="zh-CN"/>
          </w:rPr>
          <w:t>(一)、公司未来的发展计划</w:t>
        </w:r>
        <w:r>
          <w:tab/>
        </w:r>
        <w:r>
          <w:fldChar w:fldCharType="begin"/>
        </w:r>
        <w:r>
          <w:instrText xml:space="preserve"> PAGEREF _Toc13879 \h </w:instrText>
        </w:r>
        <w:r>
          <w:fldChar w:fldCharType="separate"/>
        </w:r>
        <w:r>
          <w:t>66</w:t>
        </w:r>
        <w:r>
          <w:fldChar w:fldCharType="end"/>
        </w:r>
      </w:hyperlink>
    </w:p>
    <w:p>
      <w:pPr>
        <w:pStyle w:val="TOC2"/>
        <w:tabs>
          <w:tab w:val="right" w:leader="dot" w:pos="8306"/>
        </w:tabs>
      </w:pPr>
      <w:hyperlink w:anchor="_Toc30533" w:history="1">
        <w:r>
          <w:rPr>
            <w:rFonts w:ascii="仿宋" w:eastAsia="仿宋" w:hAnsi="仿宋" w:cs="仿宋" w:hint="eastAsia"/>
            <w:lang w:eastAsia="zh-CN"/>
          </w:rPr>
          <w:t>(二)、长期目标和目标</w:t>
        </w:r>
        <w:r>
          <w:tab/>
        </w:r>
        <w:r>
          <w:fldChar w:fldCharType="begin"/>
        </w:r>
        <w:r>
          <w:instrText xml:space="preserve"> PAGEREF _Toc30533 \h </w:instrText>
        </w:r>
        <w:r>
          <w:fldChar w:fldCharType="separate"/>
        </w:r>
        <w:r>
          <w:t>67</w:t>
        </w:r>
        <w:r>
          <w:fldChar w:fldCharType="end"/>
        </w:r>
      </w:hyperlink>
    </w:p>
    <w:p>
      <w:pPr>
        <w:pStyle w:val="TOC1"/>
        <w:tabs>
          <w:tab w:val="right" w:leader="dot" w:pos="8306"/>
        </w:tabs>
      </w:pPr>
      <w:hyperlink w:anchor="_Toc26982" w:history="1">
        <w:r>
          <w:rPr>
            <w:rFonts w:ascii="仿宋" w:eastAsia="仿宋" w:hAnsi="仿宋" w:cs="仿宋" w:hint="eastAsia"/>
            <w:lang w:eastAsia="zh-CN"/>
          </w:rPr>
          <w:t>十三、法律和合规事项</w:t>
        </w:r>
        <w:r>
          <w:tab/>
        </w:r>
        <w:r>
          <w:fldChar w:fldCharType="begin"/>
        </w:r>
        <w:r>
          <w:instrText xml:space="preserve"> PAGEREF _Toc26982 \h </w:instrText>
        </w:r>
        <w:r>
          <w:fldChar w:fldCharType="separate"/>
        </w:r>
        <w:r>
          <w:t>68</w:t>
        </w:r>
        <w:r>
          <w:fldChar w:fldCharType="end"/>
        </w:r>
      </w:hyperlink>
    </w:p>
    <w:p>
      <w:pPr>
        <w:pStyle w:val="TOC2"/>
        <w:tabs>
          <w:tab w:val="right" w:leader="dot" w:pos="8306"/>
        </w:tabs>
      </w:pPr>
      <w:hyperlink w:anchor="_Toc9622" w:history="1">
        <w:r>
          <w:rPr>
            <w:rFonts w:ascii="仿宋" w:eastAsia="仿宋" w:hAnsi="仿宋" w:cs="仿宋" w:hint="eastAsia"/>
            <w:lang w:eastAsia="zh-CN"/>
          </w:rPr>
          <w:t>(一)、公司注册和法律地位</w:t>
        </w:r>
        <w:r>
          <w:tab/>
        </w:r>
        <w:r>
          <w:fldChar w:fldCharType="begin"/>
        </w:r>
        <w:r>
          <w:instrText xml:space="preserve"> PAGEREF _Toc9622 \h </w:instrText>
        </w:r>
        <w:r>
          <w:fldChar w:fldCharType="separate"/>
        </w:r>
        <w:r>
          <w:t>68</w:t>
        </w:r>
        <w:r>
          <w:fldChar w:fldCharType="end"/>
        </w:r>
      </w:hyperlink>
    </w:p>
    <w:p>
      <w:pPr>
        <w:pStyle w:val="TOC2"/>
        <w:tabs>
          <w:tab w:val="right" w:leader="dot" w:pos="8306"/>
        </w:tabs>
      </w:pPr>
      <w:hyperlink w:anchor="_Toc25087" w:history="1">
        <w:r>
          <w:rPr>
            <w:rFonts w:ascii="仿宋" w:eastAsia="仿宋" w:hAnsi="仿宋" w:cs="仿宋" w:hint="eastAsia"/>
            <w:lang w:eastAsia="zh-CN"/>
          </w:rPr>
          <w:t>(二)、专业许可与许可证</w:t>
        </w:r>
        <w:r>
          <w:tab/>
        </w:r>
        <w:r>
          <w:fldChar w:fldCharType="begin"/>
        </w:r>
        <w:r>
          <w:instrText xml:space="preserve"> PAGEREF _Toc25087 \h </w:instrText>
        </w:r>
        <w:r>
          <w:fldChar w:fldCharType="separate"/>
        </w:r>
        <w:r>
          <w:t>68</w:t>
        </w:r>
        <w:r>
          <w:fldChar w:fldCharType="end"/>
        </w:r>
      </w:hyperlink>
    </w:p>
    <w:p>
      <w:pPr>
        <w:pStyle w:val="TOC2"/>
        <w:tabs>
          <w:tab w:val="right" w:leader="dot" w:pos="8306"/>
        </w:tabs>
      </w:pPr>
      <w:hyperlink w:anchor="_Toc8139" w:history="1">
        <w:r>
          <w:rPr>
            <w:rFonts w:ascii="仿宋" w:eastAsia="仿宋" w:hAnsi="仿宋" w:cs="仿宋" w:hint="eastAsia"/>
            <w:lang w:eastAsia="zh-CN"/>
          </w:rPr>
          <w:t>(三)、知识产权</w:t>
        </w:r>
        <w:r>
          <w:tab/>
        </w:r>
        <w:r>
          <w:fldChar w:fldCharType="begin"/>
        </w:r>
        <w:r>
          <w:instrText xml:space="preserve"> PAGEREF _Toc8139 \h </w:instrText>
        </w:r>
        <w:r>
          <w:fldChar w:fldCharType="separate"/>
        </w:r>
        <w:r>
          <w:t>68</w:t>
        </w:r>
        <w:r>
          <w:fldChar w:fldCharType="end"/>
        </w:r>
      </w:hyperlink>
    </w:p>
    <w:p>
      <w:pPr>
        <w:pStyle w:val="TOC2"/>
        <w:tabs>
          <w:tab w:val="right" w:leader="dot" w:pos="8306"/>
        </w:tabs>
      </w:pPr>
      <w:hyperlink w:anchor="_Toc31621" w:history="1">
        <w:r>
          <w:rPr>
            <w:rFonts w:ascii="仿宋" w:eastAsia="仿宋" w:hAnsi="仿宋" w:cs="仿宋" w:hint="eastAsia"/>
            <w:lang w:eastAsia="zh-CN"/>
          </w:rPr>
          <w:t>(四)、合同与法律义务</w:t>
        </w:r>
        <w:r>
          <w:tab/>
        </w:r>
        <w:r>
          <w:fldChar w:fldCharType="begin"/>
        </w:r>
        <w:r>
          <w:instrText xml:space="preserve"> PAGEREF _Toc31621 \h </w:instrText>
        </w:r>
        <w:r>
          <w:fldChar w:fldCharType="separate"/>
        </w:r>
        <w:r>
          <w:t>69</w:t>
        </w:r>
        <w:r>
          <w:fldChar w:fldCharType="end"/>
        </w:r>
      </w:hyperlink>
    </w:p>
    <w:p>
      <w:pPr>
        <w:pStyle w:val="TOC1"/>
        <w:tabs>
          <w:tab w:val="right" w:leader="dot" w:pos="8306"/>
        </w:tabs>
      </w:pPr>
      <w:hyperlink w:anchor="_Toc7786" w:history="1">
        <w:r>
          <w:rPr>
            <w:rFonts w:ascii="仿宋" w:eastAsia="仿宋" w:hAnsi="仿宋" w:cs="仿宋" w:hint="eastAsia"/>
            <w:lang w:eastAsia="zh-CN"/>
          </w:rPr>
          <w:t>十四、推进公司成立的必要性分析</w:t>
        </w:r>
        <w:r>
          <w:tab/>
        </w:r>
        <w:r>
          <w:fldChar w:fldCharType="begin"/>
        </w:r>
        <w:r>
          <w:instrText xml:space="preserve"> PAGEREF _Toc7786 \h </w:instrText>
        </w:r>
        <w:r>
          <w:fldChar w:fldCharType="separate"/>
        </w:r>
        <w:r>
          <w:t>69</w:t>
        </w:r>
        <w:r>
          <w:fldChar w:fldCharType="end"/>
        </w:r>
      </w:hyperlink>
    </w:p>
    <w:p>
      <w:pPr>
        <w:pStyle w:val="TOC2"/>
        <w:tabs>
          <w:tab w:val="right" w:leader="dot" w:pos="8306"/>
        </w:tabs>
      </w:pPr>
      <w:hyperlink w:anchor="_Toc29485" w:history="1">
        <w:r>
          <w:rPr>
            <w:rFonts w:ascii="仿宋" w:eastAsia="仿宋" w:hAnsi="仿宋" w:cs="仿宋" w:hint="eastAsia"/>
            <w:lang w:eastAsia="zh-CN"/>
          </w:rPr>
          <w:t>(一)、市场需求和机会</w:t>
        </w:r>
        <w:r>
          <w:tab/>
        </w:r>
        <w:r>
          <w:fldChar w:fldCharType="begin"/>
        </w:r>
        <w:r>
          <w:instrText xml:space="preserve"> PAGEREF _Toc29485 \h </w:instrText>
        </w:r>
        <w:r>
          <w:fldChar w:fldCharType="separate"/>
        </w:r>
        <w:r>
          <w:t>69</w:t>
        </w:r>
        <w:r>
          <w:fldChar w:fldCharType="end"/>
        </w:r>
      </w:hyperlink>
    </w:p>
    <w:p>
      <w:pPr>
        <w:pStyle w:val="TOC2"/>
        <w:tabs>
          <w:tab w:val="right" w:leader="dot" w:pos="8306"/>
        </w:tabs>
      </w:pPr>
      <w:hyperlink w:anchor="_Toc23929" w:history="1">
        <w:r>
          <w:rPr>
            <w:rFonts w:ascii="仿宋" w:eastAsia="仿宋" w:hAnsi="仿宋" w:cs="仿宋" w:hint="eastAsia"/>
            <w:lang w:eastAsia="zh-CN"/>
          </w:rPr>
          <w:t>(二)、公司目标和战略</w:t>
        </w:r>
        <w:r>
          <w:tab/>
        </w:r>
        <w:r>
          <w:fldChar w:fldCharType="begin"/>
        </w:r>
        <w:r>
          <w:instrText xml:space="preserve"> PAGEREF _Toc23929 \h </w:instrText>
        </w:r>
        <w:r>
          <w:fldChar w:fldCharType="separate"/>
        </w:r>
        <w:r>
          <w:t>70</w:t>
        </w:r>
        <w:r>
          <w:fldChar w:fldCharType="end"/>
        </w:r>
      </w:hyperlink>
    </w:p>
    <w:p>
      <w:pPr>
        <w:pStyle w:val="TOC2"/>
        <w:tabs>
          <w:tab w:val="right" w:leader="dot" w:pos="8306"/>
        </w:tabs>
      </w:pPr>
      <w:hyperlink w:anchor="_Toc16901" w:history="1">
        <w:r>
          <w:rPr>
            <w:rFonts w:ascii="仿宋" w:eastAsia="仿宋" w:hAnsi="仿宋" w:cs="仿宋" w:hint="eastAsia"/>
            <w:lang w:eastAsia="zh-CN"/>
          </w:rPr>
          <w:t>(三)、公司竞争优势</w:t>
        </w:r>
        <w:r>
          <w:tab/>
        </w:r>
        <w:r>
          <w:fldChar w:fldCharType="begin"/>
        </w:r>
        <w:r>
          <w:instrText xml:space="preserve"> PAGEREF _Toc16901 \h </w:instrText>
        </w:r>
        <w:r>
          <w:fldChar w:fldCharType="separate"/>
        </w:r>
        <w:r>
          <w:t>70</w:t>
        </w:r>
        <w:r>
          <w:fldChar w:fldCharType="end"/>
        </w:r>
      </w:hyperlink>
    </w:p>
    <w:p>
      <w:pPr>
        <w:pStyle w:val="TOC1"/>
        <w:tabs>
          <w:tab w:val="right" w:leader="dot" w:pos="8306"/>
        </w:tabs>
      </w:pPr>
      <w:hyperlink w:anchor="_Toc21125" w:history="1">
        <w:r>
          <w:rPr>
            <w:rFonts w:ascii="仿宋" w:eastAsia="仿宋" w:hAnsi="仿宋" w:cs="仿宋" w:hint="eastAsia"/>
            <w:lang w:eastAsia="zh-CN"/>
          </w:rPr>
          <w:t>十五、社会和环境责任</w:t>
        </w:r>
        <w:r>
          <w:tab/>
        </w:r>
        <w:r>
          <w:fldChar w:fldCharType="begin"/>
        </w:r>
        <w:r>
          <w:instrText xml:space="preserve"> PAGEREF _Toc21125 \h </w:instrText>
        </w:r>
        <w:r>
          <w:fldChar w:fldCharType="separate"/>
        </w:r>
        <w:r>
          <w:t>71</w:t>
        </w:r>
        <w:r>
          <w:fldChar w:fldCharType="end"/>
        </w:r>
      </w:hyperlink>
    </w:p>
    <w:p>
      <w:pPr>
        <w:pStyle w:val="TOC2"/>
        <w:tabs>
          <w:tab w:val="right" w:leader="dot" w:pos="8306"/>
        </w:tabs>
      </w:pPr>
      <w:hyperlink w:anchor="_Toc11600" w:history="1">
        <w:r>
          <w:rPr>
            <w:rFonts w:ascii="仿宋" w:eastAsia="仿宋" w:hAnsi="仿宋" w:cs="仿宋" w:hint="eastAsia"/>
            <w:lang w:eastAsia="zh-CN"/>
          </w:rPr>
          <w:t>(一)、社会责任户外照明项目</w:t>
        </w:r>
        <w:r>
          <w:tab/>
        </w:r>
        <w:r>
          <w:fldChar w:fldCharType="begin"/>
        </w:r>
        <w:r>
          <w:instrText xml:space="preserve"> PAGEREF _Toc11600 \h </w:instrText>
        </w:r>
        <w:r>
          <w:fldChar w:fldCharType="separate"/>
        </w:r>
        <w:r>
          <w:t>71</w:t>
        </w:r>
        <w:r>
          <w:fldChar w:fldCharType="end"/>
        </w:r>
      </w:hyperlink>
    </w:p>
    <w:p>
      <w:pPr>
        <w:pStyle w:val="TOC2"/>
        <w:tabs>
          <w:tab w:val="right" w:leader="dot" w:pos="8306"/>
        </w:tabs>
      </w:pPr>
      <w:hyperlink w:anchor="_Toc25600" w:history="1">
        <w:r>
          <w:rPr>
            <w:rFonts w:ascii="仿宋" w:eastAsia="仿宋" w:hAnsi="仿宋" w:cs="仿宋" w:hint="eastAsia"/>
            <w:lang w:eastAsia="zh-CN"/>
          </w:rPr>
          <w:t>(二)、环境保护举措</w:t>
        </w:r>
        <w:r>
          <w:tab/>
        </w:r>
        <w:r>
          <w:fldChar w:fldCharType="begin"/>
        </w:r>
        <w:r>
          <w:instrText xml:space="preserve"> PAGEREF _Toc25600 \h </w:instrText>
        </w:r>
        <w:r>
          <w:fldChar w:fldCharType="separate"/>
        </w:r>
        <w:r>
          <w:t>71</w:t>
        </w:r>
        <w:r>
          <w:fldChar w:fldCharType="end"/>
        </w:r>
      </w:hyperlink>
    </w:p>
    <w:p>
      <w:pPr>
        <w:pStyle w:val="TOC2"/>
        <w:tabs>
          <w:tab w:val="right" w:leader="dot" w:pos="8306"/>
        </w:tabs>
      </w:pPr>
      <w:hyperlink w:anchor="_Toc26348" w:history="1">
        <w:r>
          <w:rPr>
            <w:rFonts w:ascii="仿宋" w:eastAsia="仿宋" w:hAnsi="仿宋" w:cs="仿宋" w:hint="eastAsia"/>
            <w:lang w:eastAsia="zh-CN"/>
          </w:rPr>
          <w:t>(三)、可持续发展倡议</w:t>
        </w:r>
        <w:r>
          <w:tab/>
        </w:r>
        <w:r>
          <w:fldChar w:fldCharType="begin"/>
        </w:r>
        <w:r>
          <w:instrText xml:space="preserve"> PAGEREF _Toc26348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212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8741"/>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一、户外照明行业分析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户外照明行业规模及增长性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户外照明行业代表品牌及对应公司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590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根据相关机构的最新数据，户外照明行业在未来几年将继续保持增长，预计到2023年，该行业的价值将达到XXX亿美元。这一行业正在经历新的变革，出现了一些明显趋势。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电子商务的崛起对户外照明包装产生了重要影响。\需要具备适应不同销售渠道的特性，以保证产品在运输和在线销售中的完好无损。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总体而言，户外照明包装行业呈现出稳健的年均增长率，约为4-5%。这一增长受到不断变化的消费者偏好、意识提高和不断增长的收入水平的推动。。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29"/>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https://d.book118.com/756214220140010050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56214220140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2024-02-03T15:20:00Z</dcterms:created>
  <dcterms:modified xsi:type="dcterms:W3CDTF">2024-02-03T15:20:32Z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3C83BA5D695742D6BE2EB55EBF766324_11</vt:lpwstr>
  </property>
  <property fmtid="{D5CDD505-2E9C-101B-9397-08002B2CF9AE}" pid="3" name="KSOProductBuildVer">
    <vt:lpwstr>2052-12.1.0.16250</vt:lpwstr>
  </property>
</Properties>
</file>