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D28" w:rsidRPr="00D51D54" w:rsidP="00D51D54">
      <w:pPr>
        <w:adjustRightInd w:val="0"/>
        <w:snapToGrid w:val="0"/>
        <w:ind w:firstLine="640" w:firstLineChars="200"/>
        <w:jc w:val="center"/>
        <w:rPr>
          <w:rFonts w:ascii="黑体" w:eastAsia="黑体" w:hAnsi="黑体"/>
          <w:sz w:val="32"/>
          <w:szCs w:val="32"/>
        </w:rPr>
      </w:pPr>
      <w:r w:rsidRPr="00D51D54">
        <w:rPr>
          <w:rFonts w:ascii="黑体" w:eastAsia="黑体" w:hAnsi="黑体" w:hint="eastAsia"/>
          <w:sz w:val="32"/>
          <w:szCs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11290300</wp:posOffset>
            </wp:positionH>
            <wp:positionV relativeFrom="topMargin">
              <wp:posOffset>11264900</wp:posOffset>
            </wp:positionV>
            <wp:extent cx="355600" cy="355600"/>
            <wp:wrapNone/>
            <wp:docPr id="10010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51D54">
        <w:rPr>
          <w:rFonts w:ascii="黑体" w:eastAsia="黑体" w:hAnsi="黑体" w:hint="eastAsia"/>
          <w:sz w:val="32"/>
          <w:szCs w:val="32"/>
        </w:rPr>
        <w:t>10章 压强和浮力提高训练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1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关于下列物理量的估测，最为合理的是（</w:t>
      </w:r>
      <w:r w:rsidRPr="00D51D54">
        <w:rPr>
          <w:rFonts w:ascii="Times New Roman" w:eastAsia="黑体" w:hAnsi="Times New Roman"/>
        </w:rPr>
        <w:t xml:space="preserve">  </w:t>
      </w:r>
      <w:r w:rsidRPr="00D51D54">
        <w:rPr>
          <w:rFonts w:ascii="宋体" w:eastAsia="黑体" w:hAnsi="宋体" w:cs="宋体"/>
        </w:rPr>
        <w:t>）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</w:rPr>
        <w:t>A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人体的平均密度约为</w:t>
      </w:r>
      <w:r w:rsidRPr="00D51D54">
        <w:rPr>
          <w:rFonts w:ascii="Times New Roman" w:eastAsia="黑体" w:hAnsi="Times New Roman"/>
        </w:rPr>
        <w:t>1</w:t>
      </w:r>
      <w:r w:rsidRPr="00D51D54">
        <w:rPr>
          <w:rFonts w:ascii="宋体" w:eastAsia="黑体" w:hAnsi="宋体" w:cs="宋体"/>
        </w:rPr>
        <w:t>×</w:t>
      </w:r>
      <w:r w:rsidRPr="00D51D54">
        <w:rPr>
          <w:rFonts w:ascii="Times New Roman" w:eastAsia="黑体" w:hAnsi="Times New Roman"/>
        </w:rPr>
        <w:t>10</w:t>
      </w:r>
      <w:r w:rsidRPr="00D51D54">
        <w:rPr>
          <w:rFonts w:ascii="Times New Roman" w:eastAsia="黑体" w:hAnsi="Times New Roman"/>
          <w:vertAlign w:val="superscript"/>
        </w:rPr>
        <w:t>2</w:t>
      </w:r>
      <w:r w:rsidRPr="00D51D54">
        <w:rPr>
          <w:rFonts w:ascii="Times New Roman" w:eastAsia="黑体" w:hAnsi="Times New Roman"/>
        </w:rPr>
        <w:t xml:space="preserve"> kg/m</w:t>
      </w:r>
      <w:r w:rsidRPr="00D51D54">
        <w:rPr>
          <w:rFonts w:ascii="Times New Roman" w:eastAsia="黑体" w:hAnsi="Times New Roman"/>
          <w:vertAlign w:val="superscript"/>
        </w:rPr>
        <w:t>3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</w:rPr>
        <w:t>B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中学生的体重约为</w:t>
      </w:r>
      <w:r w:rsidRPr="00D51D54">
        <w:rPr>
          <w:rFonts w:ascii="Times New Roman" w:eastAsia="黑体" w:hAnsi="Times New Roman"/>
        </w:rPr>
        <w:t>50N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</w:rPr>
        <w:t>C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成年人双脚站立时对地面的压强约为</w:t>
      </w:r>
      <w:r w:rsidRPr="00D51D54">
        <w:rPr>
          <w:rFonts w:ascii="Times New Roman" w:eastAsia="黑体" w:hAnsi="Times New Roman"/>
        </w:rPr>
        <w:t>1.2</w:t>
      </w:r>
      <w:r w:rsidRPr="00D51D54">
        <w:rPr>
          <w:rFonts w:ascii="宋体" w:eastAsia="黑体" w:hAnsi="宋体" w:cs="宋体"/>
        </w:rPr>
        <w:t>×</w:t>
      </w:r>
      <w:r w:rsidRPr="00D51D54">
        <w:rPr>
          <w:rFonts w:ascii="Times New Roman" w:eastAsia="黑体" w:hAnsi="Times New Roman"/>
        </w:rPr>
        <w:t>10</w:t>
      </w:r>
      <w:r w:rsidRPr="00D51D54">
        <w:rPr>
          <w:rFonts w:ascii="Times New Roman" w:eastAsia="黑体" w:hAnsi="Times New Roman"/>
          <w:vertAlign w:val="superscript"/>
        </w:rPr>
        <w:t>4</w:t>
      </w:r>
      <w:r w:rsidRPr="00D51D54">
        <w:rPr>
          <w:rFonts w:ascii="Times New Roman" w:eastAsia="黑体" w:hAnsi="Times New Roman"/>
        </w:rPr>
        <w:t>Pa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</w:rPr>
        <w:t>D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初中生正常骑自行车的功率约</w:t>
      </w:r>
      <w:r w:rsidRPr="00D51D54">
        <w:rPr>
          <w:rFonts w:ascii="Times New Roman" w:eastAsia="黑体" w:hAnsi="Times New Roman"/>
        </w:rPr>
        <w:t>800W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2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公共汽车上要配备逃生锤，为了更容易打破车窗玻璃，其外形应选择如图中的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</w:rPr>
        <w:t>A</w:t>
      </w:r>
      <w:r w:rsidRPr="00D51D54">
        <w:rPr>
          <w:rFonts w:eastAsia="黑体"/>
        </w:rPr>
        <w:t>．</w:t>
      </w:r>
      <w:r w:rsidRPr="00D51D54">
        <w:rPr>
          <w:rFonts w:eastAsia="黑体"/>
          <w:noProof/>
        </w:rPr>
        <w:drawing>
          <wp:inline distT="0" distB="0" distL="0" distR="0">
            <wp:extent cx="723900" cy="876300"/>
            <wp:effectExtent l="19050" t="0" r="0" b="0"/>
            <wp:docPr id="1486265471" name="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265471" name="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1D54">
        <w:rPr>
          <w:rFonts w:eastAsia="黑体"/>
        </w:rPr>
        <w:t xml:space="preserve">    B</w:t>
      </w:r>
      <w:r w:rsidRPr="00D51D54">
        <w:rPr>
          <w:rFonts w:eastAsia="黑体"/>
        </w:rPr>
        <w:t>．</w:t>
      </w:r>
      <w:r w:rsidRPr="00D51D54">
        <w:rPr>
          <w:rFonts w:eastAsia="黑体"/>
          <w:noProof/>
        </w:rPr>
        <w:drawing>
          <wp:inline distT="0" distB="0" distL="0" distR="0">
            <wp:extent cx="676275" cy="885825"/>
            <wp:effectExtent l="19050" t="0" r="9525" b="0"/>
            <wp:docPr id="479762368" name="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762368" name="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1D54">
        <w:rPr>
          <w:rFonts w:eastAsia="黑体"/>
        </w:rPr>
        <w:t xml:space="preserve">    C</w:t>
      </w:r>
      <w:r w:rsidRPr="00D51D54">
        <w:rPr>
          <w:rFonts w:eastAsia="黑体"/>
        </w:rPr>
        <w:t>．</w:t>
      </w:r>
      <w:r w:rsidRPr="00D51D54">
        <w:rPr>
          <w:rFonts w:eastAsia="黑体"/>
          <w:noProof/>
        </w:rPr>
        <w:drawing>
          <wp:inline distT="0" distB="0" distL="0" distR="0">
            <wp:extent cx="676275" cy="866775"/>
            <wp:effectExtent l="19050" t="0" r="9525" b="0"/>
            <wp:docPr id="479762369" name="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762369" name="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1D54">
        <w:rPr>
          <w:rFonts w:eastAsia="黑体"/>
        </w:rPr>
        <w:t xml:space="preserve">    D</w:t>
      </w:r>
      <w:r w:rsidRPr="00D51D54">
        <w:rPr>
          <w:rFonts w:eastAsia="黑体"/>
        </w:rPr>
        <w:t>．</w:t>
      </w:r>
      <w:r w:rsidRPr="00D51D54">
        <w:rPr>
          <w:rFonts w:eastAsia="黑体"/>
          <w:noProof/>
        </w:rPr>
        <w:drawing>
          <wp:inline distT="0" distB="0" distL="0" distR="0">
            <wp:extent cx="723900" cy="847725"/>
            <wp:effectExtent l="19050" t="0" r="0" b="0"/>
            <wp:docPr id="479762370" name="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762370" name="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3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一个空药瓶，瓶口扎上橡皮膜竖直地浸入水中，一次瓶口朝上，一次瓶口朝下，两次药瓶在水里的位置相同（如图所示），下列关于橡皮膜的说法正确的是（　　）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  <w:noProof/>
        </w:rPr>
        <w:drawing>
          <wp:inline distT="0" distB="0" distL="0" distR="0">
            <wp:extent cx="1504950" cy="847725"/>
            <wp:effectExtent l="19050" t="0" r="0" b="0"/>
            <wp:docPr id="873043120" name="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043120" name="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A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瓶口朝上时向内凹，瓶口朝下时向外凸，形变程度相同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B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瓶口朝上时向内凹，瓶口朝下时向外凸，朝下时形变更多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  <w:sectPr w:rsidSect="0064297B">
          <w:pgSz w:w="10660" w:h="14969"/>
          <w:pgMar w:top="1440" w:right="1797" w:bottom="1440" w:left="1797" w:header="851" w:footer="992" w:gutter="0"/>
          <w:cols w:space="425"/>
          <w:docGrid w:type="lines" w:linePitch="312"/>
        </w:sectPr>
      </w:pPr>
      <w:r w:rsidRPr="00D51D54">
        <w:rPr>
          <w:rFonts w:eastAsia="黑体"/>
        </w:rPr>
        <w:t>C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两次都向内凹，形变程度相同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D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两次都向内凹，瓶口朝下时形变更多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4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如图所示为长江某水坝的示意图</w:t>
      </w:r>
      <w:r w:rsidRPr="00D51D54">
        <w:rPr>
          <w:rFonts w:ascii="Times New Roman" w:eastAsia="黑体" w:hAnsi="Times New Roman"/>
        </w:rPr>
        <w:t>。</w:t>
      </w:r>
      <w:r w:rsidRPr="00D51D54">
        <w:rPr>
          <w:rFonts w:ascii="宋体" w:eastAsia="黑体" w:hAnsi="宋体" w:cs="宋体"/>
        </w:rPr>
        <w:t>水坝左侧水面高</w:t>
      </w:r>
      <w:r w:rsidRPr="00D51D54">
        <w:rPr>
          <w:rFonts w:ascii="Times New Roman" w:eastAsia="黑体" w:hAnsi="Times New Roman"/>
        </w:rPr>
        <w:t>，</w:t>
      </w:r>
      <w:r w:rsidRPr="00D51D54">
        <w:rPr>
          <w:rFonts w:ascii="Times New Roman" w:eastAsia="黑体" w:hAnsi="Times New Roman"/>
          <w:i/>
        </w:rPr>
        <w:t>B</w:t>
      </w:r>
      <w:r w:rsidRPr="00D51D54">
        <w:rPr>
          <w:rFonts w:ascii="宋体" w:eastAsia="黑体" w:hAnsi="宋体" w:cs="宋体"/>
        </w:rPr>
        <w:t>和</w:t>
      </w:r>
      <w:r w:rsidRPr="00D51D54">
        <w:rPr>
          <w:rFonts w:ascii="Times New Roman" w:eastAsia="黑体" w:hAnsi="Times New Roman"/>
          <w:i/>
        </w:rPr>
        <w:t>C</w:t>
      </w:r>
      <w:r w:rsidRPr="00D51D54">
        <w:rPr>
          <w:rFonts w:ascii="宋体" w:eastAsia="黑体" w:hAnsi="宋体" w:cs="宋体"/>
        </w:rPr>
        <w:t>两点处于同一</w:t>
      </w:r>
      <w:r w:rsidRPr="00D51D54">
        <w:rPr>
          <w:rFonts w:ascii="宋体" w:eastAsia="黑体" w:hAnsi="宋体" w:cs="宋体"/>
        </w:rPr>
        <w:t>高度</w:t>
      </w:r>
      <w:r w:rsidRPr="00D51D54">
        <w:rPr>
          <w:rFonts w:ascii="Times New Roman" w:eastAsia="黑体" w:hAnsi="Times New Roman"/>
        </w:rPr>
        <w:t>，</w:t>
      </w:r>
      <w:r w:rsidRPr="00D51D54">
        <w:rPr>
          <w:rFonts w:ascii="Times New Roman" w:eastAsia="黑体" w:hAnsi="Times New Roman"/>
          <w:i/>
        </w:rPr>
        <w:t>A</w:t>
      </w:r>
      <w:r w:rsidRPr="00D51D54">
        <w:rPr>
          <w:rFonts w:ascii="宋体" w:eastAsia="黑体" w:hAnsi="宋体" w:cs="宋体"/>
        </w:rPr>
        <w:t>和</w:t>
      </w:r>
      <w:r w:rsidRPr="00D51D54">
        <w:rPr>
          <w:rFonts w:ascii="Times New Roman" w:eastAsia="黑体" w:hAnsi="Times New Roman"/>
          <w:i/>
        </w:rPr>
        <w:t>C</w:t>
      </w:r>
      <w:r w:rsidRPr="00D51D54">
        <w:rPr>
          <w:rFonts w:ascii="宋体" w:eastAsia="黑体" w:hAnsi="宋体" w:cs="宋体"/>
        </w:rPr>
        <w:t>两点到各自液面的距离相等</w:t>
      </w:r>
      <w:r w:rsidRPr="00D51D54">
        <w:rPr>
          <w:rFonts w:ascii="Times New Roman" w:eastAsia="黑体" w:hAnsi="Times New Roman"/>
        </w:rPr>
        <w:t>，</w:t>
      </w:r>
      <w:r w:rsidRPr="00D51D54">
        <w:rPr>
          <w:rFonts w:ascii="宋体" w:eastAsia="黑体" w:hAnsi="宋体" w:cs="宋体"/>
        </w:rPr>
        <w:t>水在</w:t>
      </w:r>
      <w:r w:rsidRPr="00D51D54">
        <w:rPr>
          <w:rFonts w:ascii="Times New Roman" w:eastAsia="黑体" w:hAnsi="Times New Roman"/>
          <w:i/>
        </w:rPr>
        <w:t>A</w:t>
      </w:r>
      <w:r w:rsidRPr="00D51D54">
        <w:rPr>
          <w:rFonts w:ascii="宋体" w:eastAsia="黑体" w:hAnsi="宋体" w:cs="宋体"/>
        </w:rPr>
        <w:t>、</w:t>
      </w:r>
      <w:r w:rsidRPr="00D51D54">
        <w:rPr>
          <w:rFonts w:ascii="Times New Roman" w:eastAsia="黑体" w:hAnsi="Times New Roman"/>
          <w:i/>
        </w:rPr>
        <w:t>B</w:t>
      </w:r>
      <w:r w:rsidRPr="00D51D54">
        <w:rPr>
          <w:rFonts w:ascii="宋体" w:eastAsia="黑体" w:hAnsi="宋体" w:cs="宋体"/>
        </w:rPr>
        <w:t>和</w:t>
      </w:r>
      <w:r w:rsidRPr="00D51D54">
        <w:rPr>
          <w:rFonts w:ascii="Times New Roman" w:eastAsia="黑体" w:hAnsi="Times New Roman"/>
          <w:i/>
        </w:rPr>
        <w:t>C</w:t>
      </w:r>
      <w:r w:rsidRPr="00D51D54">
        <w:rPr>
          <w:rFonts w:ascii="宋体" w:eastAsia="黑体" w:hAnsi="宋体" w:cs="宋体"/>
        </w:rPr>
        <w:t>三点产生的压强分别为</w:t>
      </w:r>
      <w:r w:rsidRPr="00D51D54">
        <w:rPr>
          <w:rFonts w:ascii="Times New Roman" w:eastAsia="黑体" w:hAnsi="Times New Roman"/>
          <w:i/>
        </w:rPr>
        <w:t>p</w:t>
      </w:r>
      <w:r w:rsidRPr="00D51D54">
        <w:rPr>
          <w:rFonts w:ascii="Times New Roman" w:eastAsia="黑体" w:hAnsi="Times New Roman"/>
          <w:i/>
          <w:vertAlign w:val="subscript"/>
        </w:rPr>
        <w:t>A</w:t>
      </w:r>
      <w:r w:rsidRPr="00D51D54">
        <w:rPr>
          <w:rFonts w:ascii="宋体" w:eastAsia="黑体" w:hAnsi="宋体" w:cs="宋体"/>
        </w:rPr>
        <w:t>、</w:t>
      </w:r>
      <w:r w:rsidRPr="00D51D54">
        <w:rPr>
          <w:rFonts w:ascii="Times New Roman" w:eastAsia="黑体" w:hAnsi="Times New Roman"/>
          <w:i/>
        </w:rPr>
        <w:t>p</w:t>
      </w:r>
      <w:r w:rsidRPr="00D51D54">
        <w:rPr>
          <w:rFonts w:ascii="Times New Roman" w:eastAsia="黑体" w:hAnsi="Times New Roman"/>
          <w:i/>
          <w:vertAlign w:val="subscript"/>
        </w:rPr>
        <w:t>B</w:t>
      </w:r>
      <w:r w:rsidRPr="00D51D54">
        <w:rPr>
          <w:rFonts w:ascii="宋体" w:eastAsia="黑体" w:hAnsi="宋体" w:cs="宋体"/>
        </w:rPr>
        <w:t>和</w:t>
      </w:r>
      <w:r w:rsidRPr="00D51D54">
        <w:rPr>
          <w:rFonts w:ascii="Times New Roman" w:eastAsia="黑体" w:hAnsi="Times New Roman"/>
          <w:i/>
        </w:rPr>
        <w:t>p</w:t>
      </w:r>
      <w:r w:rsidRPr="00D51D54">
        <w:rPr>
          <w:rFonts w:ascii="Times New Roman" w:eastAsia="黑体" w:hAnsi="Times New Roman"/>
          <w:i/>
          <w:vertAlign w:val="subscript"/>
        </w:rPr>
        <w:t>C</w:t>
      </w:r>
      <w:r w:rsidRPr="00D51D54">
        <w:rPr>
          <w:rFonts w:ascii="Times New Roman" w:eastAsia="黑体" w:hAnsi="Times New Roman"/>
        </w:rPr>
        <w:t>，</w:t>
      </w:r>
      <w:r w:rsidRPr="00D51D54">
        <w:rPr>
          <w:rFonts w:ascii="宋体" w:eastAsia="黑体" w:hAnsi="宋体" w:cs="宋体"/>
        </w:rPr>
        <w:t>则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  <w:noProof/>
        </w:rPr>
        <w:drawing>
          <wp:inline distT="0" distB="0" distL="0" distR="0">
            <wp:extent cx="1638300" cy="1028700"/>
            <wp:effectExtent l="19050" t="0" r="0" b="0"/>
            <wp:docPr id="479762371" name="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762371" name="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  <w:i/>
        </w:rPr>
      </w:pPr>
      <w:r w:rsidRPr="00D51D54">
        <w:rPr>
          <w:rFonts w:eastAsia="黑体"/>
        </w:rPr>
        <w:t>A</w:t>
      </w:r>
      <w:r w:rsidRPr="00D51D54">
        <w:rPr>
          <w:rFonts w:eastAsia="黑体"/>
        </w:rPr>
        <w:t>．</w:t>
      </w:r>
      <w:r w:rsidRPr="00D51D54">
        <w:rPr>
          <w:rFonts w:ascii="Times New Roman" w:eastAsia="黑体" w:hAnsi="Times New Roman"/>
          <w:i/>
        </w:rPr>
        <w:t>p</w:t>
      </w:r>
      <w:r w:rsidRPr="00D51D54">
        <w:rPr>
          <w:rFonts w:ascii="Times New Roman" w:eastAsia="黑体" w:hAnsi="Times New Roman"/>
          <w:i/>
          <w:vertAlign w:val="subscript"/>
        </w:rPr>
        <w:t>A</w:t>
      </w:r>
      <w:r w:rsidRPr="00D51D54">
        <w:rPr>
          <w:rFonts w:ascii="Times New Roman" w:eastAsia="黑体" w:hAnsi="Times New Roman"/>
        </w:rPr>
        <w:t>&lt;</w:t>
      </w:r>
      <w:r w:rsidRPr="00D51D54">
        <w:rPr>
          <w:rFonts w:ascii="Times New Roman" w:eastAsia="黑体" w:hAnsi="Times New Roman"/>
          <w:i/>
        </w:rPr>
        <w:t>p</w:t>
      </w:r>
      <w:r w:rsidRPr="00D51D54">
        <w:rPr>
          <w:rFonts w:ascii="Times New Roman" w:eastAsia="黑体" w:hAnsi="Times New Roman"/>
          <w:i/>
          <w:vertAlign w:val="subscript"/>
        </w:rPr>
        <w:t>B</w:t>
      </w:r>
      <w:r w:rsidRPr="00D51D54">
        <w:rPr>
          <w:rFonts w:ascii="Times New Roman" w:eastAsia="黑体" w:hAnsi="Times New Roman"/>
        </w:rPr>
        <w:t>=</w:t>
      </w:r>
      <w:r w:rsidRPr="00D51D54">
        <w:rPr>
          <w:rFonts w:ascii="Times New Roman" w:eastAsia="黑体" w:hAnsi="Times New Roman"/>
          <w:i/>
        </w:rPr>
        <w:t>p</w:t>
      </w:r>
      <w:r w:rsidRPr="00D51D54">
        <w:rPr>
          <w:rFonts w:ascii="Times New Roman" w:eastAsia="黑体" w:hAnsi="Times New Roman"/>
          <w:i/>
          <w:vertAlign w:val="subscript"/>
        </w:rPr>
        <w:t>C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  <w:i/>
        </w:rPr>
      </w:pPr>
      <w:r w:rsidRPr="00D51D54">
        <w:rPr>
          <w:rFonts w:eastAsia="黑体"/>
        </w:rPr>
        <w:t>B</w:t>
      </w:r>
      <w:r w:rsidRPr="00D51D54">
        <w:rPr>
          <w:rFonts w:eastAsia="黑体"/>
        </w:rPr>
        <w:t>．</w:t>
      </w:r>
      <w:r w:rsidRPr="00D51D54">
        <w:rPr>
          <w:rFonts w:ascii="Times New Roman" w:eastAsia="黑体" w:hAnsi="Times New Roman"/>
          <w:i/>
        </w:rPr>
        <w:t>p</w:t>
      </w:r>
      <w:r w:rsidRPr="00D51D54">
        <w:rPr>
          <w:rFonts w:ascii="Times New Roman" w:eastAsia="黑体" w:hAnsi="Times New Roman"/>
          <w:i/>
          <w:vertAlign w:val="subscript"/>
        </w:rPr>
        <w:t>A</w:t>
      </w:r>
      <w:r w:rsidRPr="00D51D54">
        <w:rPr>
          <w:rFonts w:ascii="Times New Roman" w:eastAsia="黑体" w:hAnsi="Times New Roman"/>
        </w:rPr>
        <w:t>=</w:t>
      </w:r>
      <w:r w:rsidRPr="00D51D54">
        <w:rPr>
          <w:rFonts w:ascii="Times New Roman" w:eastAsia="黑体" w:hAnsi="Times New Roman"/>
          <w:i/>
        </w:rPr>
        <w:t>p</w:t>
      </w:r>
      <w:r w:rsidRPr="00D51D54">
        <w:rPr>
          <w:rFonts w:ascii="Times New Roman" w:eastAsia="黑体" w:hAnsi="Times New Roman"/>
          <w:i/>
          <w:vertAlign w:val="subscript"/>
        </w:rPr>
        <w:t>B</w:t>
      </w:r>
      <w:r w:rsidRPr="00D51D54">
        <w:rPr>
          <w:rFonts w:ascii="Times New Roman" w:eastAsia="黑体" w:hAnsi="Times New Roman"/>
        </w:rPr>
        <w:t>&gt;</w:t>
      </w:r>
      <w:r w:rsidRPr="00D51D54">
        <w:rPr>
          <w:rFonts w:ascii="Times New Roman" w:eastAsia="黑体" w:hAnsi="Times New Roman"/>
          <w:i/>
        </w:rPr>
        <w:t>p</w:t>
      </w:r>
      <w:r w:rsidRPr="00D51D54">
        <w:rPr>
          <w:rFonts w:ascii="Times New Roman" w:eastAsia="黑体" w:hAnsi="Times New Roman"/>
          <w:i/>
          <w:vertAlign w:val="subscript"/>
        </w:rPr>
        <w:t>C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  <w:i/>
        </w:rPr>
      </w:pPr>
      <w:r w:rsidRPr="00D51D54">
        <w:rPr>
          <w:rFonts w:eastAsia="黑体"/>
        </w:rPr>
        <w:t>C</w:t>
      </w:r>
      <w:r w:rsidRPr="00D51D54">
        <w:rPr>
          <w:rFonts w:eastAsia="黑体"/>
        </w:rPr>
        <w:t>．</w:t>
      </w:r>
      <w:r w:rsidRPr="00D51D54">
        <w:rPr>
          <w:rFonts w:ascii="Times New Roman" w:eastAsia="黑体" w:hAnsi="Times New Roman"/>
          <w:i/>
        </w:rPr>
        <w:t>p</w:t>
      </w:r>
      <w:r w:rsidRPr="00D51D54">
        <w:rPr>
          <w:rFonts w:ascii="Times New Roman" w:eastAsia="黑体" w:hAnsi="Times New Roman"/>
          <w:i/>
          <w:vertAlign w:val="subscript"/>
        </w:rPr>
        <w:t>A</w:t>
      </w:r>
      <w:r w:rsidRPr="00D51D54">
        <w:rPr>
          <w:rFonts w:ascii="Times New Roman" w:eastAsia="黑体" w:hAnsi="Times New Roman"/>
        </w:rPr>
        <w:t>&gt;</w:t>
      </w:r>
      <w:r w:rsidRPr="00D51D54">
        <w:rPr>
          <w:rFonts w:ascii="Times New Roman" w:eastAsia="黑体" w:hAnsi="Times New Roman"/>
          <w:i/>
        </w:rPr>
        <w:t>p</w:t>
      </w:r>
      <w:r w:rsidRPr="00D51D54">
        <w:rPr>
          <w:rFonts w:ascii="Times New Roman" w:eastAsia="黑体" w:hAnsi="Times New Roman"/>
          <w:i/>
          <w:vertAlign w:val="subscript"/>
        </w:rPr>
        <w:t>B</w:t>
      </w:r>
      <w:r w:rsidRPr="00D51D54">
        <w:rPr>
          <w:rFonts w:ascii="Times New Roman" w:eastAsia="黑体" w:hAnsi="Times New Roman"/>
        </w:rPr>
        <w:t>=</w:t>
      </w:r>
      <w:r w:rsidRPr="00D51D54">
        <w:rPr>
          <w:rFonts w:ascii="Times New Roman" w:eastAsia="黑体" w:hAnsi="Times New Roman"/>
          <w:i/>
        </w:rPr>
        <w:t>p</w:t>
      </w:r>
      <w:r w:rsidRPr="00D51D54">
        <w:rPr>
          <w:rFonts w:ascii="Times New Roman" w:eastAsia="黑体" w:hAnsi="Times New Roman"/>
          <w:i/>
          <w:vertAlign w:val="subscript"/>
        </w:rPr>
        <w:t>C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  <w:i/>
        </w:rPr>
      </w:pPr>
      <w:r w:rsidRPr="00D51D54">
        <w:rPr>
          <w:rFonts w:eastAsia="黑体"/>
        </w:rPr>
        <w:t>D</w:t>
      </w:r>
      <w:r w:rsidRPr="00D51D54">
        <w:rPr>
          <w:rFonts w:eastAsia="黑体"/>
        </w:rPr>
        <w:t>．</w:t>
      </w:r>
      <w:r w:rsidRPr="00D51D54">
        <w:rPr>
          <w:rFonts w:ascii="Times New Roman" w:eastAsia="黑体" w:hAnsi="Times New Roman"/>
          <w:i/>
        </w:rPr>
        <w:t>p</w:t>
      </w:r>
      <w:r w:rsidRPr="00D51D54">
        <w:rPr>
          <w:rFonts w:ascii="Times New Roman" w:eastAsia="黑体" w:hAnsi="Times New Roman"/>
          <w:i/>
          <w:vertAlign w:val="subscript"/>
        </w:rPr>
        <w:t>A</w:t>
      </w:r>
      <w:r w:rsidRPr="00D51D54">
        <w:rPr>
          <w:rFonts w:ascii="Times New Roman" w:eastAsia="黑体" w:hAnsi="Times New Roman"/>
        </w:rPr>
        <w:t>=</w:t>
      </w:r>
      <w:r w:rsidRPr="00D51D54">
        <w:rPr>
          <w:rFonts w:ascii="Times New Roman" w:eastAsia="黑体" w:hAnsi="Times New Roman"/>
          <w:i/>
        </w:rPr>
        <w:t>p</w:t>
      </w:r>
      <w:r w:rsidRPr="00D51D54">
        <w:rPr>
          <w:rFonts w:ascii="Times New Roman" w:eastAsia="黑体" w:hAnsi="Times New Roman"/>
          <w:i/>
          <w:vertAlign w:val="subscript"/>
        </w:rPr>
        <w:t>C</w:t>
      </w:r>
      <w:r w:rsidRPr="00D51D54">
        <w:rPr>
          <w:rFonts w:ascii="Times New Roman" w:eastAsia="黑体" w:hAnsi="Times New Roman"/>
        </w:rPr>
        <w:t>&lt;</w:t>
      </w:r>
      <w:r w:rsidRPr="00D51D54">
        <w:rPr>
          <w:rFonts w:ascii="Times New Roman" w:eastAsia="黑体" w:hAnsi="Times New Roman"/>
          <w:i/>
        </w:rPr>
        <w:t>p</w:t>
      </w:r>
      <w:r w:rsidRPr="00D51D54">
        <w:rPr>
          <w:rFonts w:ascii="Times New Roman" w:eastAsia="黑体" w:hAnsi="Times New Roman"/>
          <w:i/>
          <w:vertAlign w:val="subscript"/>
        </w:rPr>
        <w:t>B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5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下列情形与大气压强无关的是</w:t>
      </w:r>
    </w:p>
    <w:p w:rsidR="00D51D54" w:rsidRPr="00D51D54" w:rsidP="00D51D54"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A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高原上用普通锅不易煮熟米饭</w:t>
      </w:r>
      <w:r w:rsidRPr="00D51D54">
        <w:rPr>
          <w:rFonts w:eastAsia="黑体"/>
        </w:rPr>
        <w:tab/>
        <w:t>B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用吸管吸饮料</w:t>
      </w:r>
    </w:p>
    <w:p w:rsidR="00D51D54" w:rsidRPr="00D51D54" w:rsidP="00D51D54"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C</w:t>
      </w:r>
      <w:r w:rsidRPr="00D51D54">
        <w:rPr>
          <w:rFonts w:eastAsia="黑体"/>
        </w:rPr>
        <w:t>．</w:t>
      </w:r>
      <w:r w:rsidRPr="00D51D54">
        <w:rPr>
          <w:rFonts w:ascii="Times New Roman" w:eastAsia="黑体" w:hAnsi="Times New Roman"/>
        </w:rPr>
        <w:t>“</w:t>
      </w:r>
      <w:r w:rsidRPr="00D51D54">
        <w:rPr>
          <w:rFonts w:ascii="宋体" w:eastAsia="黑体" w:hAnsi="宋体" w:cs="宋体"/>
        </w:rPr>
        <w:t>玉兔</w:t>
      </w:r>
      <w:r w:rsidRPr="00D51D54">
        <w:rPr>
          <w:rFonts w:ascii="Times New Roman" w:eastAsia="黑体" w:hAnsi="Times New Roman"/>
        </w:rPr>
        <w:t>”</w:t>
      </w:r>
      <w:r w:rsidRPr="00D51D54">
        <w:rPr>
          <w:rFonts w:ascii="宋体" w:eastAsia="黑体" w:hAnsi="宋体" w:cs="宋体"/>
        </w:rPr>
        <w:t>号在月球上留下</w:t>
      </w:r>
      <w:r w:rsidRPr="00D51D54">
        <w:rPr>
          <w:rFonts w:ascii="Times New Roman" w:eastAsia="黑体" w:hAnsi="Times New Roman"/>
        </w:rPr>
        <w:t>“</w:t>
      </w:r>
      <w:r w:rsidRPr="00D51D54">
        <w:rPr>
          <w:rFonts w:ascii="宋体" w:eastAsia="黑体" w:hAnsi="宋体" w:cs="宋体"/>
        </w:rPr>
        <w:t>足迹</w:t>
      </w:r>
      <w:r w:rsidRPr="00D51D54">
        <w:rPr>
          <w:rFonts w:ascii="Times New Roman" w:eastAsia="黑体" w:hAnsi="Times New Roman"/>
        </w:rPr>
        <w:t>”</w:t>
      </w:r>
      <w:r w:rsidRPr="00D51D54">
        <w:rPr>
          <w:rFonts w:eastAsia="黑体"/>
        </w:rPr>
        <w:tab/>
        <w:t>D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马德堡半球实验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6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下列现象不能用流体压强与流速的关系来解释的是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  <w:sectPr w:rsidSect="0064297B">
          <w:type w:val="nextPage"/>
          <w:pgSz w:w="10660" w:h="1496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 w:rsidRPr="00D51D54">
        <w:rPr>
          <w:rFonts w:eastAsia="黑体"/>
        </w:rPr>
        <w:t>A</w:t>
      </w:r>
      <w:r w:rsidRPr="00D51D54">
        <w:rPr>
          <w:rFonts w:eastAsia="黑体"/>
        </w:rPr>
        <w:t>．</w:t>
      </w:r>
      <w:r w:rsidRPr="00D51D54">
        <w:rPr>
          <w:rFonts w:eastAsia="黑体"/>
          <w:noProof/>
        </w:rPr>
        <w:drawing>
          <wp:inline distT="0" distB="0" distL="0" distR="0">
            <wp:extent cx="723900" cy="1019175"/>
            <wp:effectExtent l="19050" t="0" r="0" b="0"/>
            <wp:docPr id="479762372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76237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1D54">
        <w:rPr>
          <w:rFonts w:ascii="宋体" w:eastAsia="黑体" w:hAnsi="宋体" w:cs="宋体"/>
        </w:rPr>
        <w:t>如图所示向两张纸中间吹气，纸张向中间靠拢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B</w:t>
      </w:r>
      <w:r w:rsidRPr="00D51D54">
        <w:rPr>
          <w:rFonts w:eastAsia="黑体"/>
        </w:rPr>
        <w:t>．</w:t>
      </w:r>
      <w:r w:rsidRPr="00D51D54">
        <w:rPr>
          <w:rFonts w:eastAsia="黑体"/>
          <w:noProof/>
        </w:rPr>
        <w:drawing>
          <wp:inline distT="0" distB="0" distL="0" distR="0">
            <wp:extent cx="495300" cy="981075"/>
            <wp:effectExtent l="19050" t="0" r="0" b="0"/>
            <wp:docPr id="47976237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76237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1D54">
        <w:rPr>
          <w:rFonts w:ascii="宋体" w:eastAsia="黑体" w:hAnsi="宋体" w:cs="宋体"/>
        </w:rPr>
        <w:t>如图所示装有液体的玻璃管，底部和侧壁的橡皮膜往外凸起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C</w:t>
      </w:r>
      <w:r w:rsidRPr="00D51D54">
        <w:rPr>
          <w:rFonts w:eastAsia="黑体"/>
        </w:rPr>
        <w:t>．</w:t>
      </w:r>
      <w:r w:rsidRPr="00D51D54">
        <w:rPr>
          <w:rFonts w:eastAsia="黑体"/>
          <w:noProof/>
        </w:rPr>
        <w:drawing>
          <wp:inline distT="0" distB="0" distL="0" distR="0">
            <wp:extent cx="1733550" cy="1066800"/>
            <wp:effectExtent l="19050" t="0" r="0" b="0"/>
            <wp:docPr id="1350817632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81763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1D54">
        <w:rPr>
          <w:rFonts w:ascii="宋体" w:eastAsia="黑体" w:hAnsi="宋体" w:cs="宋体"/>
        </w:rPr>
        <w:t>如图所示地铁站台边，人必须站在安全黄线以外的区域候车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D</w:t>
      </w:r>
      <w:r w:rsidRPr="00D51D54">
        <w:rPr>
          <w:rFonts w:eastAsia="黑体"/>
        </w:rPr>
        <w:t>．</w:t>
      </w:r>
      <w:r w:rsidRPr="00D51D54">
        <w:rPr>
          <w:rFonts w:eastAsia="黑体"/>
          <w:noProof/>
        </w:rPr>
        <w:drawing>
          <wp:inline distT="0" distB="0" distL="0" distR="0">
            <wp:extent cx="2114550" cy="1057275"/>
            <wp:effectExtent l="19050" t="0" r="0" b="0"/>
            <wp:docPr id="479762374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76237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1D54">
        <w:rPr>
          <w:rFonts w:ascii="宋体" w:eastAsia="黑体" w:hAnsi="宋体" w:cs="宋体"/>
        </w:rPr>
        <w:t>如图所示飞机升力的产生原因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7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下列有关压强知识的说法中，不正确的是（</w:t>
      </w:r>
      <w:r w:rsidRPr="00D51D54">
        <w:rPr>
          <w:rFonts w:ascii="宋体" w:eastAsia="黑体" w:hAnsi="宋体" w:cs="宋体"/>
        </w:rPr>
        <w:t xml:space="preserve"> </w:t>
      </w:r>
      <w:r w:rsidRPr="00D51D54">
        <w:rPr>
          <w:rFonts w:ascii="宋体" w:eastAsia="黑体" w:hAnsi="宋体" w:cs="宋体"/>
        </w:rPr>
        <w:t>）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A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用吸管吸饮料利用了大气压强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B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飞机能够升空，利用了流体压强与流速的关系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C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连通器内装同种液体，当液体静止时液面不相平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D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覆杯实验能够证明大气压强的存在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8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如图所示：主要是依靠空气的浮力而升空的物体是</w:t>
      </w:r>
      <w:r w:rsidRPr="00D51D54">
        <w:rPr>
          <w:rFonts w:ascii="宋体" w:eastAsia="黑体" w:hAnsi="宋体" w:cs="宋体"/>
        </w:rPr>
        <w:t>(     )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  <w:sectPr w:rsidSect="0064297B">
          <w:type w:val="nextPage"/>
          <w:pgSz w:w="10660" w:h="1496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 w:rsidRPr="00D51D54">
        <w:rPr>
          <w:rFonts w:eastAsia="黑体"/>
        </w:rPr>
        <w:t>A</w:t>
      </w:r>
      <w:r w:rsidRPr="00D51D54">
        <w:rPr>
          <w:rFonts w:eastAsia="黑体"/>
        </w:rPr>
        <w:t>．</w:t>
      </w:r>
      <w:r w:rsidRPr="00D51D54">
        <w:rPr>
          <w:rFonts w:eastAsia="黑体"/>
          <w:noProof/>
        </w:rPr>
        <w:drawing>
          <wp:inline distT="0" distB="0" distL="0" distR="0">
            <wp:extent cx="1419225" cy="1066800"/>
            <wp:effectExtent l="19050" t="0" r="9525" b="0"/>
            <wp:docPr id="1268868578" name="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868578" name="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1D54">
        <w:rPr>
          <w:rFonts w:ascii="宋体" w:eastAsia="黑体" w:hAnsi="宋体" w:cs="宋体"/>
        </w:rPr>
        <w:t>同步卫星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B</w:t>
      </w:r>
      <w:r w:rsidRPr="00D51D54">
        <w:rPr>
          <w:rFonts w:eastAsia="黑体"/>
        </w:rPr>
        <w:t>．</w:t>
      </w:r>
      <w:r w:rsidRPr="00D51D54">
        <w:rPr>
          <w:rFonts w:eastAsia="黑体"/>
          <w:noProof/>
        </w:rPr>
        <w:drawing>
          <wp:inline distT="0" distB="0" distL="0" distR="0">
            <wp:extent cx="1352550" cy="1019175"/>
            <wp:effectExtent l="19050" t="0" r="0" b="0"/>
            <wp:docPr id="1305185048" name="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5185048" name="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1D54">
        <w:rPr>
          <w:rFonts w:ascii="宋体" w:eastAsia="黑体" w:hAnsi="宋体" w:cs="宋体"/>
        </w:rPr>
        <w:t>飞机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C</w:t>
      </w:r>
      <w:r w:rsidRPr="00D51D54">
        <w:rPr>
          <w:rFonts w:eastAsia="黑体"/>
        </w:rPr>
        <w:t>．</w:t>
      </w:r>
      <w:r w:rsidRPr="00D51D54">
        <w:rPr>
          <w:rFonts w:eastAsia="黑体"/>
          <w:noProof/>
        </w:rPr>
        <w:drawing>
          <wp:inline distT="0" distB="0" distL="0" distR="0">
            <wp:extent cx="1019175" cy="1009650"/>
            <wp:effectExtent l="19050" t="0" r="9525" b="0"/>
            <wp:docPr id="1723897489" name="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3897489" name="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1D54">
        <w:rPr>
          <w:rFonts w:ascii="宋体" w:eastAsia="黑体" w:hAnsi="宋体" w:cs="宋体"/>
        </w:rPr>
        <w:t>风筝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D</w:t>
      </w:r>
      <w:r w:rsidRPr="00D51D54">
        <w:rPr>
          <w:rFonts w:eastAsia="黑体"/>
        </w:rPr>
        <w:t>．</w:t>
      </w:r>
      <w:r w:rsidRPr="00D51D54">
        <w:rPr>
          <w:rFonts w:eastAsia="黑体"/>
          <w:noProof/>
        </w:rPr>
        <w:drawing>
          <wp:inline distT="0" distB="0" distL="0" distR="0">
            <wp:extent cx="1019175" cy="990600"/>
            <wp:effectExtent l="19050" t="0" r="9525" b="0"/>
            <wp:docPr id="132821701" name="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21701" name="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1D54">
        <w:rPr>
          <w:rFonts w:ascii="宋体" w:eastAsia="黑体" w:hAnsi="宋体" w:cs="宋体"/>
        </w:rPr>
        <w:t>氢气球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</w:rPr>
        <w:t>9</w:t>
      </w:r>
      <w:r w:rsidRPr="00D51D54">
        <w:rPr>
          <w:rFonts w:eastAsia="黑体"/>
        </w:rPr>
        <w:t>．如图所示，将同一个鸡蛋先后放入甲、乙两杯盐水中，鸡蛋在甲杯中处于漂浮状态，在乙杯中处于悬浮状态．下列判断正确的是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  <w:noProof/>
        </w:rPr>
        <w:drawing>
          <wp:inline distT="0" distB="0" distL="0" distR="0">
            <wp:extent cx="1323975" cy="981075"/>
            <wp:effectExtent l="19050" t="0" r="9525" b="0"/>
            <wp:docPr id="654727614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7276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</w:rPr>
        <w:t>A</w:t>
      </w:r>
      <w:r w:rsidRPr="00D51D54">
        <w:rPr>
          <w:rFonts w:eastAsia="黑体"/>
        </w:rPr>
        <w:t>．甲杯中盐水的密度大于乙杯中盐水的密度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</w:rPr>
        <w:t>B</w:t>
      </w:r>
      <w:r w:rsidRPr="00D51D54">
        <w:rPr>
          <w:rFonts w:eastAsia="黑体"/>
        </w:rPr>
        <w:t>．甲杯中盐水的密度小于乙杯中盐水的密度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</w:rPr>
        <w:t>C</w:t>
      </w:r>
      <w:r w:rsidRPr="00D51D54">
        <w:rPr>
          <w:rFonts w:eastAsia="黑体"/>
        </w:rPr>
        <w:t>．鸡蛋在甲杯中受到的浮力大于在乙杯中受到的浮力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</w:rPr>
        <w:t>D</w:t>
      </w:r>
      <w:r w:rsidRPr="00D51D54">
        <w:rPr>
          <w:rFonts w:eastAsia="黑体"/>
        </w:rPr>
        <w:t>．鸡蛋在甲杯中受到的浮力小于在乙杯中受到的浮力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10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把质量相等的甲、乙两块橡皮泥，分别捏成球形和碗形，放入水中。静止时，甲沉在水底，乙漂浮在水面，则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  <w:sectPr w:rsidSect="0064297B">
          <w:type w:val="nextPage"/>
          <w:pgSz w:w="10660" w:h="1496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 w:rsidRPr="00D51D54">
        <w:rPr>
          <w:rFonts w:eastAsia="黑体"/>
        </w:rPr>
        <w:t>A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甲和乙排开水的体积相等，甲受浮力等于重力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B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甲和乙排开水的体积相等，乙受浮力大于重力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C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甲排开水的体积较大，甲受浮力小于重力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D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乙排开水的体积较大，乙受浮力等于重力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11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如图所示，物体重都是</w:t>
      </w:r>
      <w:r>
        <w:rPr>
          <w:rFonts w:eastAsia="黑体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 " style="width:36pt;height:14.25pt" o:oleicon="f" o:ole="">
            <v:imagedata r:id="rId21" o:title="eqIdf1968d74a37848e7bc8ac6e8a86aa56f"/>
          </v:shape>
          <o:OLEObject Type="Embed" ProgID="Equation.DSMT4" ShapeID="_x0000_i1025" DrawAspect="Content" ObjectID="_1652377880" r:id="rId22"/>
        </w:object>
      </w:r>
      <w:r w:rsidRPr="00D51D54">
        <w:rPr>
          <w:rFonts w:ascii="宋体" w:eastAsia="黑体" w:hAnsi="宋体" w:cs="宋体"/>
        </w:rPr>
        <w:t>牛，作用力为</w:t>
      </w:r>
      <w:r>
        <w:rPr>
          <w:rFonts w:eastAsia="黑体"/>
        </w:rPr>
        <w:object>
          <v:shape id="_x0000_i1026" type="#_x0000_t75" alt=" " style="width:38.25pt;height:18pt" o:oleicon="f" o:ole="">
            <v:imagedata r:id="rId23" o:title="eqId972aee6c60ae415d881f54addee6b92b"/>
          </v:shape>
          <o:OLEObject Type="Embed" ProgID="Equation.DSMT4" ShapeID="_x0000_i1026" DrawAspect="Content" ObjectID="_1652377881" r:id="rId24"/>
        </w:object>
      </w:r>
      <w:r w:rsidRPr="00D51D54">
        <w:rPr>
          <w:rFonts w:ascii="宋体" w:eastAsia="黑体" w:hAnsi="宋体" w:cs="宋体"/>
        </w:rPr>
        <w:t>牛，</w:t>
      </w:r>
      <w:r>
        <w:rPr>
          <w:rFonts w:eastAsia="黑体"/>
        </w:rPr>
        <w:object>
          <v:shape id="_x0000_i1027" type="#_x0000_t75" alt=" " style="width:39pt;height:18pt" o:oleicon="f" o:ole="">
            <v:imagedata r:id="rId25" o:title="eqIda5e55b63cf064c30bc6c216a8feafcb5"/>
          </v:shape>
          <o:OLEObject Type="Embed" ProgID="Equation.DSMT4" ShapeID="_x0000_i1027" DrawAspect="Content" ObjectID="_1652377882" r:id="rId26"/>
        </w:object>
      </w:r>
      <w:r w:rsidRPr="00D51D54">
        <w:rPr>
          <w:rFonts w:ascii="宋体" w:eastAsia="黑体" w:hAnsi="宋体" w:cs="宋体"/>
        </w:rPr>
        <w:t>牛，分别求出图的</w:t>
      </w:r>
      <w:r w:rsidRPr="00D51D54">
        <w:rPr>
          <w:rFonts w:ascii="Times New Roman" w:eastAsia="黑体" w:hAnsi="Times New Roman"/>
        </w:rPr>
        <w:t>A</w:t>
      </w:r>
      <w:r w:rsidRPr="00D51D54">
        <w:rPr>
          <w:rFonts w:ascii="宋体" w:eastAsia="黑体" w:hAnsi="宋体" w:cs="宋体"/>
        </w:rPr>
        <w:t>、</w:t>
      </w:r>
      <w:r w:rsidRPr="00D51D54">
        <w:rPr>
          <w:rFonts w:ascii="Times New Roman" w:eastAsia="黑体" w:hAnsi="Times New Roman"/>
        </w:rPr>
        <w:t>B</w:t>
      </w:r>
      <w:r w:rsidRPr="00D51D54">
        <w:rPr>
          <w:rFonts w:ascii="宋体" w:eastAsia="黑体" w:hAnsi="宋体" w:cs="宋体"/>
        </w:rPr>
        <w:t>、</w:t>
      </w:r>
      <w:r w:rsidRPr="00D51D54">
        <w:rPr>
          <w:rFonts w:ascii="Times New Roman" w:eastAsia="黑体" w:hAnsi="Times New Roman"/>
        </w:rPr>
        <w:t>C</w:t>
      </w:r>
      <w:r w:rsidRPr="00D51D54">
        <w:rPr>
          <w:rFonts w:ascii="宋体" w:eastAsia="黑体" w:hAnsi="宋体" w:cs="宋体"/>
        </w:rPr>
        <w:t>、</w:t>
      </w:r>
      <w:r w:rsidRPr="00D51D54">
        <w:rPr>
          <w:rFonts w:ascii="Times New Roman" w:eastAsia="黑体" w:hAnsi="Times New Roman"/>
        </w:rPr>
        <w:t>D</w:t>
      </w:r>
      <w:r w:rsidRPr="00D51D54">
        <w:rPr>
          <w:rFonts w:ascii="宋体" w:eastAsia="黑体" w:hAnsi="宋体" w:cs="宋体"/>
        </w:rPr>
        <w:t>、</w:t>
      </w:r>
      <w:r w:rsidRPr="00D51D54">
        <w:rPr>
          <w:rFonts w:ascii="Times New Roman" w:eastAsia="黑体" w:hAnsi="Times New Roman"/>
        </w:rPr>
        <w:t>E</w:t>
      </w:r>
      <w:r w:rsidRPr="00D51D54">
        <w:rPr>
          <w:rFonts w:ascii="宋体" w:eastAsia="黑体" w:hAnsi="宋体" w:cs="宋体"/>
        </w:rPr>
        <w:t>中接触面所受到的压力</w:t>
      </w:r>
      <w:r w:rsidRPr="00D51D54">
        <w:rPr>
          <w:rFonts w:ascii="Times New Roman" w:eastAsia="黑体" w:hAnsi="Times New Roman"/>
          <w:i/>
        </w:rPr>
        <w:t>F</w:t>
      </w:r>
      <w:r w:rsidRPr="00D51D54">
        <w:rPr>
          <w:rFonts w:ascii="宋体" w:eastAsia="黑体" w:hAnsi="宋体" w:cs="宋体"/>
        </w:rPr>
        <w:t>．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  <w:noProof/>
        </w:rPr>
        <w:drawing>
          <wp:inline distT="0" distB="0" distL="0" distR="0">
            <wp:extent cx="847725" cy="1028700"/>
            <wp:effectExtent l="19050" t="0" r="9525" b="0"/>
            <wp:docPr id="76788122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8812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1D54">
        <w:rPr>
          <w:rFonts w:ascii="Times New Roman" w:eastAsia="黑体" w:hAnsi="Times New Roman"/>
        </w:rPr>
        <w:t xml:space="preserve"> </w:t>
      </w:r>
      <w:r w:rsidRPr="00D51D54">
        <w:rPr>
          <w:rFonts w:eastAsia="黑体"/>
          <w:noProof/>
        </w:rPr>
        <w:drawing>
          <wp:inline distT="0" distB="0" distL="0" distR="0">
            <wp:extent cx="1304925" cy="1171575"/>
            <wp:effectExtent l="19050" t="0" r="9525" b="0"/>
            <wp:docPr id="1918369504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83695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1D54">
        <w:rPr>
          <w:rFonts w:ascii="Times New Roman" w:eastAsia="黑体" w:hAnsi="Times New Roman"/>
        </w:rPr>
        <w:t xml:space="preserve"> </w:t>
      </w:r>
      <w:r w:rsidRPr="00D51D54">
        <w:rPr>
          <w:rFonts w:eastAsia="黑体"/>
          <w:noProof/>
        </w:rPr>
        <w:drawing>
          <wp:inline distT="0" distB="0" distL="0" distR="0">
            <wp:extent cx="904875" cy="1400175"/>
            <wp:effectExtent l="19050" t="0" r="9525" b="0"/>
            <wp:docPr id="83433750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3375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1D54">
        <w:rPr>
          <w:rFonts w:ascii="Times New Roman" w:eastAsia="黑体" w:hAnsi="Times New Roman"/>
        </w:rPr>
        <w:t xml:space="preserve"> </w:t>
      </w:r>
      <w:r w:rsidRPr="00D51D54">
        <w:rPr>
          <w:rFonts w:eastAsia="黑体"/>
          <w:noProof/>
        </w:rPr>
        <w:drawing>
          <wp:inline distT="0" distB="0" distL="0" distR="0">
            <wp:extent cx="914400" cy="1190625"/>
            <wp:effectExtent l="19050" t="0" r="0" b="0"/>
            <wp:docPr id="1882522418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52241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1D54">
        <w:rPr>
          <w:rFonts w:ascii="Times New Roman" w:eastAsia="黑体" w:hAnsi="Times New Roman"/>
        </w:rPr>
        <w:t xml:space="preserve"> </w:t>
      </w:r>
      <w:r w:rsidRPr="00D51D54">
        <w:rPr>
          <w:rFonts w:eastAsia="黑体"/>
          <w:noProof/>
        </w:rPr>
        <w:drawing>
          <wp:inline distT="0" distB="0" distL="0" distR="0">
            <wp:extent cx="933450" cy="1371600"/>
            <wp:effectExtent l="19050" t="0" r="0" b="0"/>
            <wp:docPr id="47976237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76237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object>
          <v:shape id="_x0000_i1028" type="#_x0000_t75" alt=" " style="width:26.25pt;height:18pt" o:oleicon="f" o:ole="">
            <v:imagedata r:id="rId32" o:title="eqId2d7dc93753e749f09991053c041363c7"/>
          </v:shape>
          <o:OLEObject Type="Embed" ProgID="Equation.DSMT4" ShapeID="_x0000_i1028" DrawAspect="Content" ObjectID="_1652377883" r:id="rId33"/>
        </w:object>
      </w:r>
      <w:r w:rsidRPr="00D51D54">
        <w:rPr>
          <w:rFonts w:eastAsia="黑体"/>
        </w:rPr>
        <w:t>________</w:t>
      </w:r>
      <w:r w:rsidRPr="00D51D54">
        <w:rPr>
          <w:rFonts w:ascii="宋体" w:eastAsia="黑体" w:hAnsi="宋体" w:cs="宋体"/>
        </w:rPr>
        <w:t>牛</w:t>
      </w:r>
      <w:r w:rsidRPr="00D51D54">
        <w:rPr>
          <w:rFonts w:ascii="Times New Roman" w:eastAsia="黑体" w:hAnsi="Times New Roman"/>
        </w:rPr>
        <w:t xml:space="preserve">    </w:t>
      </w:r>
      <w:r>
        <w:rPr>
          <w:rFonts w:eastAsia="黑体"/>
        </w:rPr>
        <w:object>
          <v:shape id="_x0000_i1029" type="#_x0000_t75" alt=" " style="width:23.25pt;height:15.75pt" o:oleicon="f" o:ole="">
            <v:imagedata r:id="rId34" o:title="eqId76ba8600f9634c95be21a1c8da609a9b"/>
          </v:shape>
          <o:OLEObject Type="Embed" ProgID="Equation.DSMT4" ShapeID="_x0000_i1029" DrawAspect="Content" ObjectID="_1652377884" r:id="rId35"/>
        </w:object>
      </w:r>
      <w:r w:rsidRPr="00D51D54">
        <w:rPr>
          <w:rFonts w:eastAsia="黑体"/>
        </w:rPr>
        <w:t>________</w:t>
      </w:r>
      <w:r w:rsidRPr="00D51D54">
        <w:rPr>
          <w:rFonts w:ascii="宋体" w:eastAsia="黑体" w:hAnsi="宋体" w:cs="宋体"/>
        </w:rPr>
        <w:t>牛</w:t>
      </w:r>
      <w:r w:rsidRPr="00D51D54">
        <w:rPr>
          <w:rFonts w:ascii="Times New Roman" w:eastAsia="黑体" w:hAnsi="Times New Roman"/>
        </w:rPr>
        <w:t xml:space="preserve">  </w:t>
      </w:r>
      <w:r>
        <w:rPr>
          <w:rFonts w:eastAsia="黑体"/>
        </w:rPr>
        <w:object>
          <v:shape id="_x0000_i1030" type="#_x0000_t75" alt=" " style="width:26.25pt;height:18pt" o:oleicon="f" o:ole="">
            <v:imagedata r:id="rId36" o:title="eqId450c4df4a5bc41efa0331693a2068c30"/>
          </v:shape>
          <o:OLEObject Type="Embed" ProgID="Equation.DSMT4" ShapeID="_x0000_i1030" DrawAspect="Content" ObjectID="_1652377885" r:id="rId37"/>
        </w:object>
      </w:r>
      <w:r w:rsidRPr="00D51D54">
        <w:rPr>
          <w:rFonts w:eastAsia="黑体"/>
        </w:rPr>
        <w:t>________</w:t>
      </w:r>
      <w:r w:rsidRPr="00D51D54">
        <w:rPr>
          <w:rFonts w:ascii="宋体" w:eastAsia="黑体" w:hAnsi="宋体" w:cs="宋体"/>
        </w:rPr>
        <w:t>牛</w:t>
      </w:r>
      <w:r w:rsidRPr="00D51D54">
        <w:rPr>
          <w:rFonts w:ascii="Times New Roman" w:eastAsia="黑体" w:hAnsi="Times New Roman"/>
        </w:rPr>
        <w:t xml:space="preserve"> </w:t>
      </w:r>
      <w:r>
        <w:rPr>
          <w:rFonts w:eastAsia="黑体"/>
        </w:rPr>
        <w:object>
          <v:shape id="_x0000_i1031" type="#_x0000_t75" alt=" " style="width:26.25pt;height:18pt" o:oleicon="f" o:ole="">
            <v:imagedata r:id="rId38" o:title="eqId1868e06e7a514e92b474f22deb9ac80a"/>
          </v:shape>
          <o:OLEObject Type="Embed" ProgID="Equation.DSMT4" ShapeID="_x0000_i1031" DrawAspect="Content" ObjectID="_1652377886" r:id="rId39"/>
        </w:object>
      </w:r>
      <w:r w:rsidRPr="00D51D54">
        <w:rPr>
          <w:rFonts w:eastAsia="黑体"/>
        </w:rPr>
        <w:t>________</w:t>
      </w:r>
      <w:r w:rsidRPr="00D51D54">
        <w:rPr>
          <w:rFonts w:ascii="宋体" w:eastAsia="黑体" w:hAnsi="宋体" w:cs="宋体"/>
        </w:rPr>
        <w:t>牛</w:t>
      </w:r>
      <w:r w:rsidRPr="00D51D54">
        <w:rPr>
          <w:rFonts w:ascii="宋体" w:eastAsia="黑体" w:hAnsi="宋体" w:cs="宋体"/>
        </w:rPr>
        <w:t xml:space="preserve"> </w:t>
      </w:r>
      <w:r>
        <w:rPr>
          <w:rFonts w:eastAsia="黑体"/>
        </w:rPr>
        <w:object>
          <v:shape id="_x0000_i1032" type="#_x0000_t75" alt=" " style="width:26.25pt;height:18pt" o:oleicon="f" o:ole="">
            <v:imagedata r:id="rId40" o:title="eqIdaf2688bfded44d7bb879dd624efd1ae8"/>
          </v:shape>
          <o:OLEObject Type="Embed" ProgID="Equation.DSMT4" ShapeID="_x0000_i1032" DrawAspect="Content" ObjectID="_1652377887" r:id="rId41"/>
        </w:object>
      </w:r>
      <w:r w:rsidRPr="00D51D54">
        <w:rPr>
          <w:rFonts w:eastAsia="黑体"/>
        </w:rPr>
        <w:t>________</w:t>
      </w:r>
      <w:r w:rsidRPr="00D51D54">
        <w:rPr>
          <w:rFonts w:ascii="宋体" w:eastAsia="黑体" w:hAnsi="宋体" w:cs="宋体"/>
        </w:rPr>
        <w:t>牛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 w:hint="eastAsia"/>
        </w:rPr>
        <w:t xml:space="preserve">  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</w:rPr>
        <w:t>12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某同学重</w:t>
      </w:r>
      <w:r w:rsidRPr="00D51D54">
        <w:rPr>
          <w:rFonts w:ascii="Times New Roman" w:eastAsia="黑体" w:hAnsi="Times New Roman"/>
        </w:rPr>
        <w:t>500</w:t>
      </w:r>
      <w:r w:rsidRPr="00D51D54">
        <w:rPr>
          <w:rFonts w:ascii="宋体" w:eastAsia="黑体" w:hAnsi="宋体" w:cs="宋体"/>
        </w:rPr>
        <w:t>牛</w:t>
      </w:r>
      <w:r w:rsidRPr="00D51D54">
        <w:rPr>
          <w:rFonts w:ascii="Times New Roman" w:eastAsia="黑体" w:hAnsi="Times New Roman"/>
        </w:rPr>
        <w:t>,</w:t>
      </w:r>
      <w:r w:rsidRPr="00D51D54">
        <w:rPr>
          <w:rFonts w:ascii="宋体" w:eastAsia="黑体" w:hAnsi="宋体" w:cs="宋体"/>
        </w:rPr>
        <w:t>双脚与地面的接触面积为</w:t>
      </w:r>
      <w:r w:rsidRPr="00D51D54">
        <w:rPr>
          <w:rFonts w:ascii="Times New Roman" w:eastAsia="黑体" w:hAnsi="Times New Roman"/>
        </w:rPr>
        <w:t>0.04m</w:t>
      </w:r>
      <w:r w:rsidRPr="00D51D54">
        <w:rPr>
          <w:rFonts w:ascii="Times New Roman" w:eastAsia="黑体" w:hAnsi="Times New Roman"/>
          <w:vertAlign w:val="superscript"/>
        </w:rPr>
        <w:t>2</w:t>
      </w:r>
      <w:r w:rsidRPr="00D51D54">
        <w:rPr>
          <w:rFonts w:ascii="Times New Roman" w:eastAsia="黑体" w:hAnsi="Times New Roman"/>
        </w:rPr>
        <w:t>,</w:t>
      </w:r>
      <w:r w:rsidRPr="00D51D54">
        <w:rPr>
          <w:rFonts w:ascii="宋体" w:eastAsia="黑体" w:hAnsi="宋体" w:cs="宋体"/>
        </w:rPr>
        <w:t>双脚站立时对地面的压强约为</w:t>
      </w:r>
      <w:r w:rsidRPr="00D51D54">
        <w:rPr>
          <w:rFonts w:eastAsia="黑体"/>
        </w:rPr>
        <w:t>________</w:t>
      </w:r>
      <w:r w:rsidRPr="00D51D54">
        <w:rPr>
          <w:rFonts w:ascii="Times New Roman" w:eastAsia="黑体" w:hAnsi="Times New Roman"/>
        </w:rPr>
        <w:t xml:space="preserve">   </w:t>
      </w:r>
      <w:r w:rsidRPr="00D51D54">
        <w:rPr>
          <w:rFonts w:ascii="宋体" w:eastAsia="黑体" w:hAnsi="宋体" w:cs="宋体"/>
        </w:rPr>
        <w:t>帕，其物理意义表示地面每平方米面积上所受</w:t>
      </w:r>
      <w:r w:rsidRPr="00D51D54">
        <w:rPr>
          <w:rFonts w:eastAsia="黑体"/>
        </w:rPr>
        <w:t>________________</w:t>
      </w:r>
      <w:r w:rsidRPr="00D51D54">
        <w:rPr>
          <w:rFonts w:ascii="Times New Roman" w:eastAsia="黑体" w:hAnsi="Times New Roman"/>
        </w:rPr>
        <w:t xml:space="preserve">; </w:t>
      </w:r>
      <w:r w:rsidRPr="00D51D54">
        <w:rPr>
          <w:rFonts w:ascii="宋体" w:eastAsia="黑体" w:hAnsi="宋体" w:cs="宋体"/>
        </w:rPr>
        <w:t>若该同学单腿站立时，他对地面的压力</w:t>
      </w:r>
      <w:r w:rsidRPr="00D51D54">
        <w:rPr>
          <w:rFonts w:eastAsia="黑体"/>
        </w:rPr>
        <w:t>__________</w:t>
      </w:r>
      <w:r w:rsidRPr="00D51D54">
        <w:rPr>
          <w:rFonts w:ascii="宋体" w:eastAsia="黑体" w:hAnsi="宋体" w:cs="宋体"/>
        </w:rPr>
        <w:t>，</w:t>
      </w:r>
      <w:r w:rsidRPr="00D51D54">
        <w:rPr>
          <w:rFonts w:ascii="Times New Roman" w:eastAsia="黑体" w:hAnsi="Times New Roman"/>
        </w:rPr>
        <w:t xml:space="preserve"> </w:t>
      </w:r>
      <w:r w:rsidRPr="00D51D54">
        <w:rPr>
          <w:rFonts w:ascii="宋体" w:eastAsia="黑体" w:hAnsi="宋体" w:cs="宋体"/>
        </w:rPr>
        <w:t>对地面的压强</w:t>
      </w:r>
      <w:r w:rsidRPr="00D51D54">
        <w:rPr>
          <w:rFonts w:eastAsia="黑体"/>
        </w:rPr>
        <w:t>________</w:t>
      </w:r>
      <w:r w:rsidRPr="00D51D54">
        <w:rPr>
          <w:rFonts w:ascii="Times New Roman" w:eastAsia="黑体" w:hAnsi="Times New Roman"/>
        </w:rPr>
        <w:t xml:space="preserve">  </w:t>
      </w:r>
      <w:r w:rsidRPr="00D51D54">
        <w:rPr>
          <w:rFonts w:ascii="宋体" w:eastAsia="黑体" w:hAnsi="宋体" w:cs="宋体"/>
        </w:rPr>
        <w:t>。</w:t>
      </w:r>
      <w:r w:rsidRPr="00D51D54">
        <w:rPr>
          <w:rFonts w:ascii="Times New Roman" w:eastAsia="黑体" w:hAnsi="Times New Roman"/>
        </w:rPr>
        <w:t>(</w:t>
      </w:r>
      <w:r w:rsidRPr="00D51D54">
        <w:rPr>
          <w:rFonts w:ascii="宋体" w:eastAsia="黑体" w:hAnsi="宋体" w:cs="宋体"/>
        </w:rPr>
        <w:t>后二空均选填</w:t>
      </w:r>
      <w:r w:rsidRPr="00D51D54">
        <w:rPr>
          <w:rFonts w:ascii="Times New Roman" w:eastAsia="黑体" w:hAnsi="Times New Roman"/>
        </w:rPr>
        <w:t>“</w:t>
      </w:r>
      <w:r w:rsidRPr="00D51D54">
        <w:rPr>
          <w:rFonts w:ascii="宋体" w:eastAsia="黑体" w:hAnsi="宋体" w:cs="宋体"/>
        </w:rPr>
        <w:t>变大</w:t>
      </w:r>
      <w:r w:rsidRPr="00D51D54">
        <w:rPr>
          <w:rFonts w:ascii="Times New Roman" w:eastAsia="黑体" w:hAnsi="Times New Roman"/>
        </w:rPr>
        <w:t>”</w:t>
      </w:r>
      <w:r w:rsidRPr="00D51D54">
        <w:rPr>
          <w:rFonts w:ascii="宋体" w:eastAsia="黑体" w:hAnsi="宋体" w:cs="宋体"/>
        </w:rPr>
        <w:t>、</w:t>
      </w:r>
      <w:r w:rsidRPr="00D51D54">
        <w:rPr>
          <w:rFonts w:ascii="Times New Roman" w:eastAsia="黑体" w:hAnsi="Times New Roman"/>
        </w:rPr>
        <w:t>“</w:t>
      </w:r>
      <w:r w:rsidRPr="00D51D54">
        <w:rPr>
          <w:rFonts w:ascii="宋体" w:eastAsia="黑体" w:hAnsi="宋体" w:cs="宋体"/>
        </w:rPr>
        <w:t>变小</w:t>
      </w:r>
      <w:r w:rsidRPr="00D51D54">
        <w:rPr>
          <w:rFonts w:ascii="Times New Roman" w:eastAsia="黑体" w:hAnsi="Times New Roman"/>
        </w:rPr>
        <w:t>”</w:t>
      </w:r>
      <w:r w:rsidRPr="00D51D54">
        <w:rPr>
          <w:rFonts w:ascii="宋体" w:eastAsia="黑体" w:hAnsi="宋体" w:cs="宋体"/>
        </w:rPr>
        <w:t>或</w:t>
      </w:r>
      <w:r w:rsidRPr="00D51D54">
        <w:rPr>
          <w:rFonts w:ascii="Times New Roman" w:eastAsia="黑体" w:hAnsi="Times New Roman"/>
        </w:rPr>
        <w:t>“</w:t>
      </w:r>
      <w:r w:rsidRPr="00D51D54">
        <w:rPr>
          <w:rFonts w:ascii="宋体" w:eastAsia="黑体" w:hAnsi="宋体" w:cs="宋体"/>
        </w:rPr>
        <w:t>不变</w:t>
      </w:r>
      <w:r w:rsidRPr="00D51D54">
        <w:rPr>
          <w:rFonts w:ascii="Times New Roman" w:eastAsia="黑体" w:hAnsi="Times New Roman"/>
        </w:rPr>
        <w:t>")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  <w:sectPr w:rsidSect="0064297B">
          <w:type w:val="nextPage"/>
          <w:pgSz w:w="10660" w:h="1496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 w:rsidRPr="00D51D54">
        <w:rPr>
          <w:rFonts w:eastAsia="黑体"/>
        </w:rPr>
        <w:t>13</w:t>
      </w:r>
      <w:r w:rsidRPr="00D51D54">
        <w:rPr>
          <w:rFonts w:eastAsia="黑体"/>
        </w:rPr>
        <w:t>．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ascii="宋体" w:eastAsia="黑体" w:hAnsi="宋体" w:cs="宋体"/>
        </w:rPr>
        <w:t>装有液体的轻质密闭圆台形容器如图放置在水平地面上．若将该容器倒置放置，则容器对水平地面的压强将</w:t>
      </w:r>
      <w:r w:rsidRPr="00D51D54">
        <w:rPr>
          <w:rFonts w:eastAsia="黑体"/>
        </w:rPr>
        <w:t>______</w:t>
      </w:r>
      <w:r w:rsidRPr="00D51D54">
        <w:rPr>
          <w:rFonts w:ascii="宋体" w:eastAsia="黑体" w:hAnsi="宋体" w:cs="宋体"/>
        </w:rPr>
        <w:t>，液体对容器底部的压力将</w:t>
      </w:r>
      <w:r w:rsidRPr="00D51D54">
        <w:rPr>
          <w:rFonts w:eastAsia="黑体"/>
        </w:rPr>
        <w:t>______</w:t>
      </w:r>
      <w:r w:rsidRPr="00D51D54">
        <w:rPr>
          <w:rFonts w:ascii="宋体" w:eastAsia="黑体" w:hAnsi="宋体" w:cs="宋体"/>
        </w:rPr>
        <w:t>（均选填</w:t>
      </w:r>
      <w:r w:rsidRPr="00D51D54">
        <w:rPr>
          <w:rFonts w:ascii="Times New Roman" w:eastAsia="黑体" w:hAnsi="Times New Roman"/>
        </w:rPr>
        <w:t>“</w:t>
      </w:r>
      <w:r w:rsidRPr="00D51D54">
        <w:rPr>
          <w:rFonts w:ascii="宋体" w:eastAsia="黑体" w:hAnsi="宋体" w:cs="宋体"/>
        </w:rPr>
        <w:t>变大</w:t>
      </w:r>
      <w:r w:rsidRPr="00D51D54">
        <w:rPr>
          <w:rFonts w:ascii="Times New Roman" w:eastAsia="黑体" w:hAnsi="Times New Roman"/>
        </w:rPr>
        <w:t>”</w:t>
      </w:r>
      <w:r w:rsidRPr="00D51D54">
        <w:rPr>
          <w:rFonts w:ascii="宋体" w:eastAsia="黑体" w:hAnsi="宋体" w:cs="宋体"/>
        </w:rPr>
        <w:t>、</w:t>
      </w:r>
      <w:r w:rsidRPr="00D51D54">
        <w:rPr>
          <w:rFonts w:ascii="Times New Roman" w:eastAsia="黑体" w:hAnsi="Times New Roman"/>
        </w:rPr>
        <w:t>“</w:t>
      </w:r>
      <w:r w:rsidRPr="00D51D54">
        <w:rPr>
          <w:rFonts w:ascii="宋体" w:eastAsia="黑体" w:hAnsi="宋体" w:cs="宋体"/>
        </w:rPr>
        <w:t>不变</w:t>
      </w:r>
      <w:r w:rsidRPr="00D51D54">
        <w:rPr>
          <w:rFonts w:ascii="Times New Roman" w:eastAsia="黑体" w:hAnsi="Times New Roman"/>
        </w:rPr>
        <w:t>”</w:t>
      </w:r>
      <w:r w:rsidRPr="00D51D54">
        <w:rPr>
          <w:rFonts w:ascii="宋体" w:eastAsia="黑体" w:hAnsi="宋体" w:cs="宋体"/>
        </w:rPr>
        <w:t>或</w:t>
      </w:r>
      <w:r w:rsidRPr="00D51D54">
        <w:rPr>
          <w:rFonts w:ascii="Times New Roman" w:eastAsia="黑体" w:hAnsi="Times New Roman"/>
        </w:rPr>
        <w:t>“</w:t>
      </w:r>
      <w:r w:rsidRPr="00D51D54">
        <w:rPr>
          <w:rFonts w:ascii="宋体" w:eastAsia="黑体" w:hAnsi="宋体" w:cs="宋体"/>
        </w:rPr>
        <w:t>变小</w:t>
      </w:r>
      <w:r w:rsidRPr="00D51D54">
        <w:rPr>
          <w:rFonts w:ascii="Times New Roman" w:eastAsia="黑体" w:hAnsi="Times New Roman"/>
        </w:rPr>
        <w:t>”</w:t>
      </w:r>
      <w:r w:rsidRPr="00D51D54">
        <w:rPr>
          <w:rFonts w:ascii="宋体" w:eastAsia="黑体" w:hAnsi="宋体" w:cs="宋体"/>
        </w:rPr>
        <w:t>）．如果倒置前、后容器对地面的压强变化量为</w:t>
      </w:r>
      <w:r w:rsidRPr="00D51D54">
        <w:rPr>
          <w:rFonts w:ascii="Cambria Math" w:eastAsia="黑体" w:hAnsi="Cambria Math" w:cs="Cambria Math"/>
        </w:rPr>
        <w:t>△</w:t>
      </w:r>
      <w:r w:rsidRPr="00D51D54">
        <w:rPr>
          <w:rFonts w:ascii="Times New Roman" w:eastAsia="黑体" w:hAnsi="Times New Roman"/>
        </w:rPr>
        <w:t>p</w:t>
      </w:r>
      <w:r w:rsidRPr="00D51D54">
        <w:rPr>
          <w:rFonts w:ascii="宋体" w:eastAsia="黑体" w:hAnsi="宋体" w:cs="宋体"/>
          <w:vertAlign w:val="subscript"/>
        </w:rPr>
        <w:t>容</w:t>
      </w:r>
      <w:r w:rsidRPr="00D51D54">
        <w:rPr>
          <w:rFonts w:ascii="宋体" w:eastAsia="黑体" w:hAnsi="宋体" w:cs="宋体"/>
        </w:rPr>
        <w:t>，液体对容器底部的压强变化量为</w:t>
      </w:r>
      <w:r w:rsidRPr="00D51D54">
        <w:rPr>
          <w:rFonts w:ascii="Cambria Math" w:eastAsia="黑体" w:hAnsi="Cambria Math" w:cs="Cambria Math"/>
        </w:rPr>
        <w:t>△</w:t>
      </w:r>
      <w:r w:rsidRPr="00D51D54">
        <w:rPr>
          <w:rFonts w:ascii="Times New Roman" w:eastAsia="黑体" w:hAnsi="Times New Roman"/>
        </w:rPr>
        <w:t>p</w:t>
      </w:r>
      <w:r w:rsidRPr="00D51D54">
        <w:rPr>
          <w:rFonts w:ascii="宋体" w:eastAsia="黑体" w:hAnsi="宋体" w:cs="宋体"/>
          <w:vertAlign w:val="subscript"/>
        </w:rPr>
        <w:t>液</w:t>
      </w:r>
      <w:r w:rsidRPr="00D51D54">
        <w:rPr>
          <w:rFonts w:ascii="宋体" w:eastAsia="黑体" w:hAnsi="宋体" w:cs="宋体"/>
        </w:rPr>
        <w:t>，则</w:t>
      </w:r>
      <w:r w:rsidRPr="00D51D54">
        <w:rPr>
          <w:rFonts w:ascii="Cambria Math" w:eastAsia="黑体" w:hAnsi="Cambria Math" w:cs="Cambria Math"/>
        </w:rPr>
        <w:t>△</w:t>
      </w:r>
      <w:r w:rsidRPr="00D51D54">
        <w:rPr>
          <w:rFonts w:ascii="Times New Roman" w:eastAsia="黑体" w:hAnsi="Times New Roman"/>
        </w:rPr>
        <w:t>p</w:t>
      </w:r>
      <w:r w:rsidRPr="00D51D54">
        <w:rPr>
          <w:rFonts w:ascii="宋体" w:eastAsia="黑体" w:hAnsi="宋体" w:cs="宋体"/>
          <w:vertAlign w:val="subscript"/>
        </w:rPr>
        <w:t>容</w:t>
      </w:r>
      <w:r w:rsidRPr="00D51D54">
        <w:rPr>
          <w:rFonts w:eastAsia="黑体"/>
        </w:rPr>
        <w:t>______</w:t>
      </w:r>
      <w:r w:rsidRPr="00D51D54">
        <w:rPr>
          <w:rFonts w:ascii="Cambria Math" w:eastAsia="黑体" w:hAnsi="Cambria Math" w:cs="Cambria Math"/>
        </w:rPr>
        <w:t>△</w:t>
      </w:r>
      <w:r w:rsidRPr="00D51D54">
        <w:rPr>
          <w:rFonts w:ascii="Times New Roman" w:eastAsia="黑体" w:hAnsi="Times New Roman"/>
        </w:rPr>
        <w:t>p</w:t>
      </w:r>
      <w:r w:rsidRPr="00D51D54">
        <w:rPr>
          <w:rFonts w:ascii="宋体" w:eastAsia="黑体" w:hAnsi="宋体" w:cs="宋体"/>
          <w:vertAlign w:val="subscript"/>
        </w:rPr>
        <w:t>液</w:t>
      </w:r>
      <w:r w:rsidRPr="00D51D54">
        <w:rPr>
          <w:rFonts w:ascii="宋体" w:eastAsia="黑体" w:hAnsi="宋体" w:cs="宋体"/>
        </w:rPr>
        <w:t>（选填</w:t>
      </w:r>
      <w:r w:rsidRPr="00D51D54">
        <w:rPr>
          <w:rFonts w:ascii="Times New Roman" w:eastAsia="黑体" w:hAnsi="Times New Roman"/>
        </w:rPr>
        <w:t>“</w:t>
      </w:r>
      <w:r w:rsidRPr="00D51D54">
        <w:rPr>
          <w:rFonts w:ascii="宋体" w:eastAsia="黑体" w:hAnsi="宋体" w:cs="宋体"/>
        </w:rPr>
        <w:t>＞</w:t>
      </w:r>
      <w:r w:rsidRPr="00D51D54">
        <w:rPr>
          <w:rFonts w:ascii="Times New Roman" w:eastAsia="黑体" w:hAnsi="Times New Roman"/>
        </w:rPr>
        <w:t>”</w:t>
      </w:r>
      <w:r w:rsidRPr="00D51D54">
        <w:rPr>
          <w:rFonts w:ascii="宋体" w:eastAsia="黑体" w:hAnsi="宋体" w:cs="宋体"/>
        </w:rPr>
        <w:t>、</w:t>
      </w:r>
      <w:r w:rsidRPr="00D51D54">
        <w:rPr>
          <w:rFonts w:ascii="Times New Roman" w:eastAsia="黑体" w:hAnsi="Times New Roman"/>
        </w:rPr>
        <w:t>“=”</w:t>
      </w:r>
      <w:r w:rsidRPr="00D51D54">
        <w:rPr>
          <w:rFonts w:ascii="宋体" w:eastAsia="黑体" w:hAnsi="宋体" w:cs="宋体"/>
        </w:rPr>
        <w:t>或</w:t>
      </w:r>
      <w:r w:rsidRPr="00D51D54">
        <w:rPr>
          <w:rFonts w:ascii="Times New Roman" w:eastAsia="黑体" w:hAnsi="Times New Roman"/>
        </w:rPr>
        <w:t>“</w:t>
      </w:r>
      <w:r w:rsidRPr="00D51D54">
        <w:rPr>
          <w:rFonts w:ascii="宋体" w:eastAsia="黑体" w:hAnsi="宋体" w:cs="宋体"/>
        </w:rPr>
        <w:t>＜</w:t>
      </w:r>
      <w:r w:rsidRPr="00D51D54">
        <w:rPr>
          <w:rFonts w:ascii="Times New Roman" w:eastAsia="黑体" w:hAnsi="Times New Roman"/>
        </w:rPr>
        <w:t>”</w:t>
      </w:r>
      <w:r w:rsidRPr="00D51D54">
        <w:rPr>
          <w:rFonts w:ascii="宋体" w:eastAsia="黑体" w:hAnsi="宋体" w:cs="宋体"/>
        </w:rPr>
        <w:t>）．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  <w:noProof/>
        </w:rPr>
        <w:drawing>
          <wp:inline distT="0" distB="0" distL="0" distR="0">
            <wp:extent cx="1295400" cy="733425"/>
            <wp:effectExtent l="19050" t="0" r="0" b="0"/>
            <wp:docPr id="784592970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59297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14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驻守在藏区的边防士兵煮饺子需要用高压锅，这是因为当地海拔高，气压远低于一个标准大气压，水的沸点会</w:t>
      </w:r>
      <w:r w:rsidRPr="00D51D54">
        <w:rPr>
          <w:rFonts w:eastAsia="黑体"/>
        </w:rPr>
        <w:t>______</w:t>
      </w:r>
      <w:r w:rsidRPr="00D51D54">
        <w:rPr>
          <w:rFonts w:ascii="Times New Roman" w:eastAsia="黑体" w:hAnsi="Times New Roman"/>
        </w:rPr>
        <w:t>100</w:t>
      </w:r>
      <w:r w:rsidRPr="00D51D54">
        <w:rPr>
          <w:rFonts w:ascii="宋体" w:eastAsia="黑体" w:hAnsi="宋体" w:cs="宋体"/>
        </w:rPr>
        <w:t>℃</w:t>
      </w:r>
      <w:r w:rsidRPr="00D51D54">
        <w:rPr>
          <w:rFonts w:ascii="宋体" w:eastAsia="黑体" w:hAnsi="宋体" w:cs="宋体"/>
        </w:rPr>
        <w:t>．</w:t>
      </w:r>
      <w:r w:rsidRPr="00D51D54">
        <w:rPr>
          <w:rFonts w:ascii="Times New Roman" w:eastAsia="黑体" w:hAnsi="Times New Roman"/>
        </w:rPr>
        <w:t xml:space="preserve"> </w:t>
      </w:r>
      <w:r w:rsidRPr="00D51D54">
        <w:rPr>
          <w:rFonts w:ascii="宋体" w:eastAsia="黑体" w:hAnsi="宋体" w:cs="宋体"/>
        </w:rPr>
        <w:t>（选填</w:t>
      </w:r>
      <w:r w:rsidRPr="00D51D54">
        <w:rPr>
          <w:rFonts w:ascii="宋体" w:eastAsia="黑体" w:hAnsi="宋体" w:cs="宋体"/>
        </w:rPr>
        <w:t>“</w:t>
      </w:r>
      <w:r w:rsidRPr="00D51D54">
        <w:rPr>
          <w:rFonts w:ascii="宋体" w:eastAsia="黑体" w:hAnsi="宋体" w:cs="宋体"/>
        </w:rPr>
        <w:t>高于</w:t>
      </w:r>
      <w:r w:rsidRPr="00D51D54">
        <w:rPr>
          <w:rFonts w:ascii="宋体" w:eastAsia="黑体" w:hAnsi="宋体" w:cs="宋体"/>
        </w:rPr>
        <w:t>”</w:t>
      </w:r>
      <w:r w:rsidRPr="00D51D54">
        <w:rPr>
          <w:rFonts w:ascii="宋体" w:eastAsia="黑体" w:hAnsi="宋体" w:cs="宋体"/>
        </w:rPr>
        <w:t>、</w:t>
      </w:r>
      <w:r w:rsidRPr="00D51D54">
        <w:rPr>
          <w:rFonts w:ascii="宋体" w:eastAsia="黑体" w:hAnsi="宋体" w:cs="宋体"/>
        </w:rPr>
        <w:t>“</w:t>
      </w:r>
      <w:r w:rsidRPr="00D51D54">
        <w:rPr>
          <w:rFonts w:ascii="宋体" w:eastAsia="黑体" w:hAnsi="宋体" w:cs="宋体"/>
        </w:rPr>
        <w:t>低于</w:t>
      </w:r>
      <w:r w:rsidRPr="00D51D54">
        <w:rPr>
          <w:rFonts w:ascii="宋体" w:eastAsia="黑体" w:hAnsi="宋体" w:cs="宋体"/>
        </w:rPr>
        <w:t>”</w:t>
      </w:r>
      <w:r w:rsidRPr="00D51D54">
        <w:rPr>
          <w:rFonts w:ascii="宋体" w:eastAsia="黑体" w:hAnsi="宋体" w:cs="宋体"/>
        </w:rPr>
        <w:t>或</w:t>
      </w:r>
      <w:r w:rsidRPr="00D51D54">
        <w:rPr>
          <w:rFonts w:ascii="宋体" w:eastAsia="黑体" w:hAnsi="宋体" w:cs="宋体"/>
        </w:rPr>
        <w:t>“</w:t>
      </w:r>
      <w:r w:rsidRPr="00D51D54">
        <w:rPr>
          <w:rFonts w:ascii="宋体" w:eastAsia="黑体" w:hAnsi="宋体" w:cs="宋体"/>
        </w:rPr>
        <w:t>等于</w:t>
      </w:r>
      <w:r w:rsidRPr="00D51D54">
        <w:rPr>
          <w:rFonts w:ascii="宋体" w:eastAsia="黑体" w:hAnsi="宋体" w:cs="宋体"/>
        </w:rPr>
        <w:t>”</w:t>
      </w:r>
      <w:r w:rsidRPr="00D51D54">
        <w:rPr>
          <w:rFonts w:ascii="宋体" w:eastAsia="黑体" w:hAnsi="宋体" w:cs="宋体"/>
        </w:rPr>
        <w:t>）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15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图（</w:t>
      </w:r>
      <w:r w:rsidRPr="00D51D54">
        <w:rPr>
          <w:rFonts w:ascii="Times New Romance" w:eastAsia="黑体" w:hAnsi="Times New Romance" w:cs="Times New Romance"/>
        </w:rPr>
        <w:t>a</w:t>
      </w:r>
      <w:r w:rsidRPr="00D51D54">
        <w:rPr>
          <w:rFonts w:ascii="宋体" w:eastAsia="黑体" w:hAnsi="宋体" w:cs="宋体"/>
        </w:rPr>
        <w:t>）中静脉输液的药液主要是利用</w:t>
      </w:r>
      <w:r w:rsidRPr="00D51D54">
        <w:rPr>
          <w:rFonts w:eastAsia="黑体"/>
        </w:rPr>
        <w:t>_____</w:t>
      </w:r>
      <w:r w:rsidRPr="00D51D54">
        <w:rPr>
          <w:rFonts w:ascii="宋体" w:eastAsia="黑体" w:hAnsi="宋体" w:cs="宋体"/>
        </w:rPr>
        <w:t>使液体流出；图（</w:t>
      </w:r>
      <w:r w:rsidRPr="00D51D54">
        <w:rPr>
          <w:rFonts w:ascii="Times New Romance" w:eastAsia="黑体" w:hAnsi="Times New Romance" w:cs="Times New Romance"/>
        </w:rPr>
        <w:t>b</w:t>
      </w:r>
      <w:r w:rsidRPr="00D51D54">
        <w:rPr>
          <w:rFonts w:ascii="宋体" w:eastAsia="黑体" w:hAnsi="宋体" w:cs="宋体"/>
        </w:rPr>
        <w:t>）中锥子头很尖锐是为了增大</w:t>
      </w:r>
      <w:r w:rsidRPr="00D51D54">
        <w:rPr>
          <w:rFonts w:eastAsia="黑体"/>
        </w:rPr>
        <w:t>_____</w:t>
      </w:r>
      <w:r w:rsidRPr="00D51D54">
        <w:rPr>
          <w:rFonts w:ascii="宋体" w:eastAsia="黑体" w:hAnsi="宋体" w:cs="宋体"/>
        </w:rPr>
        <w:t>；图（</w:t>
      </w:r>
      <w:r w:rsidRPr="00D51D54">
        <w:rPr>
          <w:rFonts w:ascii="Times New Romance" w:eastAsia="黑体" w:hAnsi="Times New Romance" w:cs="Times New Romance"/>
        </w:rPr>
        <w:t>c</w:t>
      </w:r>
      <w:r w:rsidRPr="00D51D54">
        <w:rPr>
          <w:rFonts w:ascii="宋体" w:eastAsia="黑体" w:hAnsi="宋体" w:cs="宋体"/>
        </w:rPr>
        <w:t>）中的电热水壶，通过壶外透明玻璃管的液面就可知道水壶内的水位，这是利用了</w:t>
      </w:r>
      <w:r w:rsidRPr="00D51D54">
        <w:rPr>
          <w:rFonts w:eastAsia="黑体"/>
        </w:rPr>
        <w:t>_____</w:t>
      </w:r>
      <w:r w:rsidRPr="00D51D54">
        <w:rPr>
          <w:rFonts w:ascii="宋体" w:eastAsia="黑体" w:hAnsi="宋体" w:cs="宋体"/>
        </w:rPr>
        <w:t>原理；图（</w:t>
      </w:r>
      <w:r w:rsidRPr="00D51D54">
        <w:rPr>
          <w:rFonts w:ascii="Times New Romance" w:eastAsia="黑体" w:hAnsi="Times New Romance" w:cs="Times New Romance"/>
        </w:rPr>
        <w:t>d</w:t>
      </w:r>
      <w:r w:rsidRPr="00D51D54">
        <w:rPr>
          <w:rFonts w:ascii="宋体" w:eastAsia="黑体" w:hAnsi="宋体" w:cs="宋体"/>
        </w:rPr>
        <w:t>）中所示的拦河大坝建成上窄下宽的主要原因是</w:t>
      </w:r>
      <w:r w:rsidRPr="00D51D54">
        <w:rPr>
          <w:rFonts w:eastAsia="黑体"/>
        </w:rPr>
        <w:t>_____</w:t>
      </w:r>
      <w:r w:rsidRPr="00D51D54">
        <w:rPr>
          <w:rFonts w:ascii="宋体" w:eastAsia="黑体" w:hAnsi="宋体" w:cs="宋体"/>
        </w:rPr>
        <w:t>．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  <w:noProof/>
        </w:rPr>
        <w:drawing>
          <wp:inline distT="0" distB="0" distL="0" distR="0">
            <wp:extent cx="4714875" cy="733425"/>
            <wp:effectExtent l="19050" t="0" r="9525" b="0"/>
            <wp:docPr id="125164862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6486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  <w:sectPr w:rsidSect="0064297B">
          <w:type w:val="nextPage"/>
          <w:pgSz w:w="10660" w:h="14969"/>
          <w:pgMar w:top="1440" w:right="1797" w:bottom="1440" w:left="1797" w:header="851" w:footer="992" w:gutter="0"/>
          <w:pgNumType w:start="6"/>
          <w:cols w:space="425"/>
          <w:titlePg w:val="0"/>
          <w:docGrid w:type="lines" w:linePitch="312"/>
        </w:sectPr>
      </w:pPr>
      <w:r w:rsidRPr="00D51D54">
        <w:rPr>
          <w:rFonts w:eastAsia="黑体"/>
        </w:rPr>
        <w:t>16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如下图所示，一物块悬挂在弹簧测力计下静止在甲液体中时，弹簧测力计读数为</w:t>
      </w:r>
      <w:r w:rsidRPr="00D51D54">
        <w:rPr>
          <w:rFonts w:ascii="Times New Roman" w:eastAsia="黑体" w:hAnsi="Times New Roman"/>
        </w:rPr>
        <w:t>2 N</w:t>
      </w:r>
      <w:r w:rsidRPr="00D51D54">
        <w:rPr>
          <w:rFonts w:ascii="宋体" w:eastAsia="黑体" w:hAnsi="宋体" w:cs="宋体"/>
        </w:rPr>
        <w:t>；把它用绳系牢在乙液体中时，绳子拉力为</w:t>
      </w:r>
      <w:r w:rsidRPr="00D51D54">
        <w:rPr>
          <w:rFonts w:ascii="Times New Roman" w:eastAsia="黑体" w:hAnsi="Times New Roman"/>
        </w:rPr>
        <w:t>3 N</w:t>
      </w:r>
      <w:r w:rsidRPr="00D51D54">
        <w:rPr>
          <w:rFonts w:ascii="宋体" w:eastAsia="黑体" w:hAnsi="宋体" w:cs="宋体"/>
        </w:rPr>
        <w:t>。则物块在</w:t>
      </w:r>
      <w:r w:rsidRPr="00D51D54">
        <w:rPr>
          <w:rFonts w:eastAsia="黑体"/>
        </w:rPr>
        <w:t>_______</w:t>
      </w:r>
      <w:r w:rsidRPr="00D51D54">
        <w:rPr>
          <w:rFonts w:ascii="宋体" w:eastAsia="黑体" w:hAnsi="宋体" w:cs="宋体"/>
        </w:rPr>
        <w:t>液体中所受的浮力大，在两液体中所受浮力相差</w:t>
      </w:r>
      <w:r w:rsidRPr="00D51D54">
        <w:rPr>
          <w:rFonts w:eastAsia="黑体"/>
        </w:rPr>
        <w:t>_____</w:t>
      </w:r>
      <w:r w:rsidRPr="00D51D54">
        <w:rPr>
          <w:rFonts w:ascii="Times New Roman" w:eastAsia="黑体" w:hAnsi="Times New Roman"/>
        </w:rPr>
        <w:t>N</w:t>
      </w:r>
      <w:r w:rsidRPr="00D51D54">
        <w:rPr>
          <w:rFonts w:ascii="宋体" w:eastAsia="黑体" w:hAnsi="宋体" w:cs="宋体"/>
        </w:rPr>
        <w:t>。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  <w:noProof/>
        </w:rPr>
        <w:drawing>
          <wp:inline distT="0" distB="0" distL="0" distR="0">
            <wp:extent cx="1666875" cy="1019175"/>
            <wp:effectExtent l="19050" t="0" r="9525" b="0"/>
            <wp:docPr id="1188790716" name="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790716" name="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</w:rPr>
        <w:t>17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如图，用测力计测量一物体在水中受到的浮力，由图可知，测力计的分度</w:t>
      </w:r>
      <w:r w:rsidRPr="00D51D54">
        <w:rPr>
          <w:rFonts w:ascii="宋体" w:eastAsia="黑体" w:hAnsi="宋体" w:cs="宋体"/>
        </w:rPr>
        <w:t>值是</w:t>
      </w:r>
      <w:r w:rsidRPr="00D51D54">
        <w:rPr>
          <w:rFonts w:eastAsia="黑体"/>
        </w:rPr>
        <w:t>________</w:t>
      </w:r>
      <w:r w:rsidRPr="00D51D54">
        <w:rPr>
          <w:rFonts w:ascii="Times New Roman" w:eastAsia="黑体" w:hAnsi="Times New Roman"/>
        </w:rPr>
        <w:t>N</w:t>
      </w:r>
      <w:r w:rsidRPr="00D51D54">
        <w:rPr>
          <w:rFonts w:ascii="宋体" w:eastAsia="黑体" w:hAnsi="宋体" w:cs="宋体"/>
        </w:rPr>
        <w:t>，浮力</w:t>
      </w:r>
      <w:r w:rsidRPr="00D51D54">
        <w:rPr>
          <w:rFonts w:ascii="Times New Roman" w:eastAsia="黑体" w:hAnsi="Times New Roman"/>
        </w:rPr>
        <w:t>F=</w:t>
      </w:r>
      <w:r w:rsidRPr="00D51D54">
        <w:rPr>
          <w:rFonts w:eastAsia="黑体"/>
        </w:rPr>
        <w:t>________</w:t>
      </w:r>
      <w:r w:rsidRPr="00D51D54">
        <w:rPr>
          <w:rFonts w:ascii="Times New Roman" w:eastAsia="黑体" w:hAnsi="Times New Roman"/>
        </w:rPr>
        <w:t>N</w:t>
      </w:r>
      <w:r w:rsidRPr="00D51D54">
        <w:rPr>
          <w:rFonts w:ascii="宋体" w:eastAsia="黑体" w:hAnsi="宋体" w:cs="宋体"/>
        </w:rPr>
        <w:t>，若在乙图中将物体的深度增大（不碰到容器底），则所受到的浮力会</w:t>
      </w:r>
      <w:r w:rsidRPr="00D51D54">
        <w:rPr>
          <w:rFonts w:eastAsia="黑体"/>
        </w:rPr>
        <w:t>________</w:t>
      </w:r>
      <w:r w:rsidRPr="00D51D54">
        <w:rPr>
          <w:rFonts w:ascii="宋体" w:eastAsia="黑体" w:hAnsi="宋体" w:cs="宋体"/>
        </w:rPr>
        <w:t>（填</w:t>
      </w:r>
      <w:r w:rsidRPr="00D51D54">
        <w:rPr>
          <w:rFonts w:ascii="Times New Roman" w:eastAsia="黑体" w:hAnsi="Times New Roman"/>
        </w:rPr>
        <w:t>“</w:t>
      </w:r>
      <w:r w:rsidRPr="00D51D54">
        <w:rPr>
          <w:rFonts w:ascii="宋体" w:eastAsia="黑体" w:hAnsi="宋体" w:cs="宋体"/>
        </w:rPr>
        <w:t>增大</w:t>
      </w:r>
      <w:r w:rsidRPr="00D51D54">
        <w:rPr>
          <w:rFonts w:ascii="Times New Roman" w:eastAsia="黑体" w:hAnsi="Times New Roman"/>
        </w:rPr>
        <w:t>”“</w:t>
      </w:r>
      <w:r w:rsidRPr="00D51D54">
        <w:rPr>
          <w:rFonts w:ascii="宋体" w:eastAsia="黑体" w:hAnsi="宋体" w:cs="宋体"/>
        </w:rPr>
        <w:t>不变</w:t>
      </w:r>
      <w:r w:rsidRPr="00D51D54">
        <w:rPr>
          <w:rFonts w:ascii="Times New Roman" w:eastAsia="黑体" w:hAnsi="Times New Roman"/>
        </w:rPr>
        <w:t>”</w:t>
      </w:r>
      <w:r w:rsidRPr="00D51D54">
        <w:rPr>
          <w:rFonts w:ascii="宋体" w:eastAsia="黑体" w:hAnsi="宋体" w:cs="宋体"/>
        </w:rPr>
        <w:t>或</w:t>
      </w:r>
      <w:r w:rsidRPr="00D51D54">
        <w:rPr>
          <w:rFonts w:ascii="Times New Roman" w:eastAsia="黑体" w:hAnsi="Times New Roman"/>
        </w:rPr>
        <w:t>“</w:t>
      </w:r>
      <w:r w:rsidRPr="00D51D54">
        <w:rPr>
          <w:rFonts w:ascii="宋体" w:eastAsia="黑体" w:hAnsi="宋体" w:cs="宋体"/>
        </w:rPr>
        <w:t>减小</w:t>
      </w:r>
      <w:r w:rsidRPr="00D51D54">
        <w:rPr>
          <w:rFonts w:ascii="Times New Roman" w:eastAsia="黑体" w:hAnsi="Times New Roman"/>
        </w:rPr>
        <w:t>”</w:t>
      </w:r>
      <w:r w:rsidRPr="00D51D54">
        <w:rPr>
          <w:rFonts w:ascii="宋体" w:eastAsia="黑体" w:hAnsi="宋体" w:cs="宋体"/>
        </w:rPr>
        <w:t>）．</w:t>
      </w:r>
      <w:r w:rsidRPr="00D51D54">
        <w:rPr>
          <w:rFonts w:ascii="Times New Roman" w:eastAsia="黑体" w:hAnsi="Times New Roman"/>
        </w:rPr>
        <w:t xml:space="preserve">  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  <w:noProof/>
        </w:rPr>
        <w:drawing>
          <wp:inline distT="0" distB="0" distL="0" distR="0">
            <wp:extent cx="1819275" cy="933450"/>
            <wp:effectExtent l="19050" t="0" r="9525" b="0"/>
            <wp:docPr id="569672690" name="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672690" name="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18</w:t>
      </w:r>
      <w:r w:rsidRPr="00D51D54">
        <w:rPr>
          <w:rFonts w:eastAsia="黑体"/>
        </w:rPr>
        <w:t>．</w:t>
      </w:r>
      <w:r w:rsidRPr="00D51D54">
        <w:rPr>
          <w:rFonts w:ascii="Times New Roman" w:eastAsia="黑体" w:hAnsi="Times New Roman"/>
        </w:rPr>
        <w:t>．</w:t>
      </w:r>
      <w:r w:rsidRPr="00D51D54">
        <w:rPr>
          <w:rFonts w:ascii="宋体" w:eastAsia="黑体" w:hAnsi="宋体" w:cs="宋体"/>
        </w:rPr>
        <w:t>如图所示，请在图中作出放在水平桌面上的茶杯对桌面压力的示意图。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  <w:noProof/>
        </w:rPr>
        <w:drawing>
          <wp:inline distT="0" distB="0" distL="0" distR="0">
            <wp:extent cx="1085850" cy="1114425"/>
            <wp:effectExtent l="19050" t="0" r="0" b="0"/>
            <wp:docPr id="360373839" name="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373839" name="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19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一场大雪后，博远同学发现人们在雪地上留下的脚印有深有浅，对此产生疑问：压力的作用效果与哪些因素有关呢？他做出如下猜想：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ascii="宋体" w:eastAsia="黑体" w:hAnsi="宋体" w:cs="宋体"/>
        </w:rPr>
        <w:t>猜想一：可能与压力大小有关：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ascii="宋体" w:eastAsia="黑体" w:hAnsi="宋体" w:cs="宋体"/>
        </w:rPr>
        <w:t>猜想二：可能与受力面积的大小有关．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ascii="宋体" w:eastAsia="黑体" w:hAnsi="宋体" w:cs="宋体"/>
        </w:rPr>
        <w:t>为了验证自己的猜想，博远用两个相同的平底矿泉水瓶和刻度尺，在比较松软的雪地上进行系列操作，将实验情况记录在下表中．</w:t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17"/>
        <w:gridCol w:w="1957"/>
        <w:gridCol w:w="1516"/>
        <w:gridCol w:w="2292"/>
      </w:tblGrid>
      <w:tr w:rsidTr="009C5C5D"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390"/>
        </w:trPr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51D54" w:rsidRPr="00D51D54" w:rsidP="009C5C5D">
            <w:pPr>
              <w:spacing w:line="360" w:lineRule="auto"/>
              <w:jc w:val="left"/>
              <w:textAlignment w:val="center"/>
              <w:rPr>
                <w:rFonts w:ascii="宋体" w:eastAsia="黑体" w:hAnsi="宋体" w:cs="宋体"/>
              </w:rPr>
            </w:pPr>
            <w:r w:rsidRPr="00D51D54">
              <w:rPr>
                <w:rFonts w:ascii="宋体" w:eastAsia="黑体" w:hAnsi="宋体" w:cs="宋体"/>
              </w:rPr>
              <w:t>实验序号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51D54" w:rsidRPr="00D51D54" w:rsidP="009C5C5D">
            <w:pPr>
              <w:spacing w:line="360" w:lineRule="auto"/>
              <w:jc w:val="left"/>
              <w:textAlignment w:val="center"/>
              <w:rPr>
                <w:rFonts w:ascii="宋体" w:eastAsia="黑体" w:hAnsi="宋体" w:cs="宋体"/>
              </w:rPr>
            </w:pPr>
            <w:r w:rsidRPr="00D51D54">
              <w:rPr>
                <w:rFonts w:ascii="宋体" w:eastAsia="黑体" w:hAnsi="宋体" w:cs="宋体"/>
              </w:rPr>
              <w:t>水瓶放置方式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51D54" w:rsidRPr="00D51D54" w:rsidP="009C5C5D">
            <w:pPr>
              <w:spacing w:line="360" w:lineRule="auto"/>
              <w:jc w:val="left"/>
              <w:textAlignment w:val="center"/>
              <w:rPr>
                <w:rFonts w:ascii="宋体" w:eastAsia="黑体" w:hAnsi="宋体" w:cs="宋体"/>
              </w:rPr>
            </w:pPr>
            <w:r w:rsidRPr="00D51D54">
              <w:rPr>
                <w:rFonts w:ascii="宋体" w:eastAsia="黑体" w:hAnsi="宋体" w:cs="宋体"/>
              </w:rPr>
              <w:t>装水情况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51D54" w:rsidRPr="00D51D54" w:rsidP="009C5C5D">
            <w:pPr>
              <w:spacing w:line="360" w:lineRule="auto"/>
              <w:jc w:val="left"/>
              <w:textAlignment w:val="center"/>
              <w:rPr>
                <w:rFonts w:eastAsia="黑体"/>
              </w:rPr>
            </w:pPr>
            <w:r w:rsidRPr="00D51D54">
              <w:rPr>
                <w:rFonts w:ascii="宋体" w:eastAsia="黑体" w:hAnsi="宋体" w:cs="宋体"/>
              </w:rPr>
              <w:t>雪中压痕深度</w:t>
            </w:r>
            <w:r w:rsidRPr="00D51D54">
              <w:rPr>
                <w:rFonts w:ascii="Times New Roman" w:eastAsia="黑体" w:hAnsi="Times New Roman"/>
              </w:rPr>
              <w:t>/cm</w:t>
            </w:r>
          </w:p>
        </w:tc>
      </w:tr>
    </w:tbl>
    <w:p>
      <w:pPr>
        <w:sectPr w:rsidSect="0064297B">
          <w:type w:val="nextPage"/>
          <w:pgSz w:w="10660" w:h="14969"/>
          <w:pgMar w:top="1440" w:right="1797" w:bottom="1440" w:left="1797" w:header="851" w:footer="992" w:gutter="0"/>
          <w:pgNumType w:start="7"/>
          <w:cols w:space="425"/>
          <w:titlePg w:val="0"/>
          <w:docGrid w:type="lines" w:linePitch="312"/>
        </w:sect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17"/>
        <w:gridCol w:w="1957"/>
        <w:gridCol w:w="1516"/>
        <w:gridCol w:w="2292"/>
      </w:tblGrid>
      <w:tr w:rsidTr="009C5C5D"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375"/>
        </w:trPr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51D54" w:rsidRPr="00D51D54" w:rsidP="009C5C5D">
            <w:pPr>
              <w:spacing w:line="360" w:lineRule="auto"/>
              <w:jc w:val="left"/>
              <w:textAlignment w:val="center"/>
              <w:rPr>
                <w:rFonts w:eastAsia="黑体"/>
              </w:rPr>
            </w:pPr>
            <w:r w:rsidRPr="00D51D54">
              <w:rPr>
                <w:rFonts w:ascii="Times New Roman" w:eastAsia="黑体" w:hAnsi="Times New Roman"/>
              </w:rPr>
              <w:t>1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51D54" w:rsidRPr="00D51D54" w:rsidP="009C5C5D">
            <w:pPr>
              <w:spacing w:line="360" w:lineRule="auto"/>
              <w:jc w:val="left"/>
              <w:textAlignment w:val="center"/>
              <w:rPr>
                <w:rFonts w:ascii="宋体" w:eastAsia="黑体" w:hAnsi="宋体" w:cs="宋体"/>
              </w:rPr>
            </w:pPr>
            <w:r w:rsidRPr="00D51D54">
              <w:rPr>
                <w:rFonts w:ascii="宋体" w:eastAsia="黑体" w:hAnsi="宋体" w:cs="宋体"/>
              </w:rPr>
              <w:t>正放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51D54" w:rsidRPr="00D51D54" w:rsidP="009C5C5D">
            <w:pPr>
              <w:spacing w:line="360" w:lineRule="auto"/>
              <w:jc w:val="left"/>
              <w:textAlignment w:val="center"/>
              <w:rPr>
                <w:rFonts w:ascii="宋体" w:eastAsia="黑体" w:hAnsi="宋体" w:cs="宋体"/>
              </w:rPr>
            </w:pPr>
            <w:r w:rsidRPr="00D51D54">
              <w:rPr>
                <w:rFonts w:ascii="宋体" w:eastAsia="黑体" w:hAnsi="宋体" w:cs="宋体"/>
              </w:rPr>
              <w:t>满瓶水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51D54" w:rsidRPr="00D51D54" w:rsidP="009C5C5D">
            <w:pPr>
              <w:spacing w:line="360" w:lineRule="auto"/>
              <w:jc w:val="left"/>
              <w:textAlignment w:val="center"/>
              <w:rPr>
                <w:rFonts w:eastAsia="黑体"/>
              </w:rPr>
            </w:pPr>
            <w:r w:rsidRPr="00D51D54">
              <w:rPr>
                <w:rFonts w:ascii="Times New Roman" w:eastAsia="黑体" w:hAnsi="Times New Roman"/>
              </w:rPr>
              <w:t>1.5</w:t>
            </w:r>
          </w:p>
        </w:tc>
      </w:tr>
      <w:tr w:rsidTr="009C5C5D">
        <w:tblPrEx>
          <w:tblW w:w="5000" w:type="pct"/>
          <w:tblLook w:val="04A0"/>
        </w:tblPrEx>
        <w:trPr>
          <w:trHeight w:val="390"/>
        </w:trPr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51D54" w:rsidRPr="00D51D54" w:rsidP="009C5C5D">
            <w:pPr>
              <w:spacing w:line="360" w:lineRule="auto"/>
              <w:jc w:val="left"/>
              <w:textAlignment w:val="center"/>
              <w:rPr>
                <w:rFonts w:eastAsia="黑体"/>
              </w:rPr>
            </w:pPr>
            <w:r w:rsidRPr="00D51D54">
              <w:rPr>
                <w:rFonts w:ascii="Times New Roman" w:eastAsia="黑体" w:hAnsi="Times New Roman"/>
              </w:rPr>
              <w:t>2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51D54" w:rsidRPr="00D51D54" w:rsidP="009C5C5D">
            <w:pPr>
              <w:spacing w:line="360" w:lineRule="auto"/>
              <w:jc w:val="left"/>
              <w:textAlignment w:val="center"/>
              <w:rPr>
                <w:rFonts w:ascii="宋体" w:eastAsia="黑体" w:hAnsi="宋体" w:cs="宋体"/>
              </w:rPr>
            </w:pPr>
            <w:r w:rsidRPr="00D51D54">
              <w:rPr>
                <w:rFonts w:ascii="宋体" w:eastAsia="黑体" w:hAnsi="宋体" w:cs="宋体"/>
              </w:rPr>
              <w:t>倒放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51D54" w:rsidRPr="00D51D54" w:rsidP="009C5C5D">
            <w:pPr>
              <w:spacing w:line="360" w:lineRule="auto"/>
              <w:jc w:val="left"/>
              <w:textAlignment w:val="center"/>
              <w:rPr>
                <w:rFonts w:ascii="宋体" w:eastAsia="黑体" w:hAnsi="宋体" w:cs="宋体"/>
              </w:rPr>
            </w:pPr>
            <w:r w:rsidRPr="00D51D54">
              <w:rPr>
                <w:rFonts w:ascii="宋体" w:eastAsia="黑体" w:hAnsi="宋体" w:cs="宋体"/>
              </w:rPr>
              <w:t>满瓶水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51D54" w:rsidRPr="00D51D54" w:rsidP="009C5C5D">
            <w:pPr>
              <w:spacing w:line="360" w:lineRule="auto"/>
              <w:jc w:val="left"/>
              <w:textAlignment w:val="center"/>
              <w:rPr>
                <w:rFonts w:eastAsia="黑体"/>
              </w:rPr>
            </w:pPr>
            <w:r w:rsidRPr="00D51D54">
              <w:rPr>
                <w:rFonts w:ascii="Times New Roman" w:eastAsia="黑体" w:hAnsi="Times New Roman"/>
              </w:rPr>
              <w:t>2.5</w:t>
            </w:r>
          </w:p>
        </w:tc>
      </w:tr>
      <w:tr w:rsidTr="009C5C5D">
        <w:tblPrEx>
          <w:tblW w:w="5000" w:type="pct"/>
          <w:tblLook w:val="04A0"/>
        </w:tblPrEx>
        <w:trPr>
          <w:trHeight w:val="375"/>
        </w:trPr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51D54" w:rsidRPr="00D51D54" w:rsidP="009C5C5D">
            <w:pPr>
              <w:spacing w:line="360" w:lineRule="auto"/>
              <w:jc w:val="left"/>
              <w:textAlignment w:val="center"/>
              <w:rPr>
                <w:rFonts w:eastAsia="黑体"/>
              </w:rPr>
            </w:pPr>
            <w:r w:rsidRPr="00D51D54">
              <w:rPr>
                <w:rFonts w:ascii="Times New Roman" w:eastAsia="黑体" w:hAnsi="Times New Roman"/>
              </w:rPr>
              <w:t>3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51D54" w:rsidRPr="00D51D54" w:rsidP="009C5C5D">
            <w:pPr>
              <w:spacing w:line="360" w:lineRule="auto"/>
              <w:jc w:val="left"/>
              <w:textAlignment w:val="center"/>
              <w:rPr>
                <w:rFonts w:ascii="宋体" w:eastAsia="黑体" w:hAnsi="宋体" w:cs="宋体"/>
              </w:rPr>
            </w:pPr>
            <w:r w:rsidRPr="00D51D54">
              <w:rPr>
                <w:rFonts w:ascii="宋体" w:eastAsia="黑体" w:hAnsi="宋体" w:cs="宋体"/>
              </w:rPr>
              <w:t>正放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51D54" w:rsidRPr="00D51D54" w:rsidP="009C5C5D">
            <w:pPr>
              <w:spacing w:line="360" w:lineRule="auto"/>
              <w:jc w:val="left"/>
              <w:textAlignment w:val="center"/>
              <w:rPr>
                <w:rFonts w:ascii="宋体" w:eastAsia="黑体" w:hAnsi="宋体" w:cs="宋体"/>
              </w:rPr>
            </w:pPr>
            <w:r w:rsidRPr="00D51D54">
              <w:rPr>
                <w:rFonts w:ascii="宋体" w:eastAsia="黑体" w:hAnsi="宋体" w:cs="宋体"/>
              </w:rPr>
              <w:t>半瓶水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D51D54" w:rsidRPr="00D51D54" w:rsidP="009C5C5D">
            <w:pPr>
              <w:spacing w:line="360" w:lineRule="auto"/>
              <w:jc w:val="left"/>
              <w:textAlignment w:val="center"/>
              <w:rPr>
                <w:rFonts w:eastAsia="黑体"/>
              </w:rPr>
            </w:pPr>
            <w:r w:rsidRPr="00D51D54">
              <w:rPr>
                <w:rFonts w:ascii="Times New Roman" w:eastAsia="黑体" w:hAnsi="Times New Roman"/>
              </w:rPr>
              <w:t>0.5</w:t>
            </w:r>
          </w:p>
        </w:tc>
      </w:tr>
    </w:tbl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ascii="宋体" w:eastAsia="黑体" w:hAnsi="宋体" w:cs="宋体"/>
        </w:rPr>
        <w:t>（</w:t>
      </w:r>
      <w:r w:rsidRPr="00D51D54">
        <w:rPr>
          <w:rFonts w:ascii="Times New Roman" w:eastAsia="黑体" w:hAnsi="Times New Roman"/>
        </w:rPr>
        <w:t>1</w:t>
      </w:r>
      <w:r w:rsidRPr="00D51D54">
        <w:rPr>
          <w:rFonts w:ascii="宋体" w:eastAsia="黑体" w:hAnsi="宋体" w:cs="宋体"/>
        </w:rPr>
        <w:t>）为了验证猜想一，应选择</w:t>
      </w:r>
      <w:r w:rsidRPr="00D51D54">
        <w:rPr>
          <w:rFonts w:eastAsia="黑体"/>
        </w:rPr>
        <w:t>________</w:t>
      </w:r>
      <w:r w:rsidRPr="00D51D54">
        <w:rPr>
          <w:rFonts w:ascii="宋体" w:eastAsia="黑体" w:hAnsi="宋体" w:cs="宋体"/>
        </w:rPr>
        <w:t>（填实验序号）两次实验进行分析，</w:t>
      </w:r>
      <w:r w:rsidRPr="00D51D54">
        <w:rPr>
          <w:rFonts w:ascii="宋体" w:eastAsia="黑体" w:hAnsi="宋体" w:cs="宋体"/>
        </w:rPr>
        <w:t>可得出结论：</w:t>
      </w:r>
      <w:r w:rsidRPr="00D51D54">
        <w:rPr>
          <w:rFonts w:eastAsia="黑体"/>
        </w:rPr>
        <w:t>______</w:t>
      </w:r>
      <w:r w:rsidRPr="00D51D54">
        <w:rPr>
          <w:rFonts w:ascii="宋体" w:eastAsia="黑体" w:hAnsi="宋体" w:cs="宋体"/>
        </w:rPr>
        <w:t>．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ascii="宋体" w:eastAsia="黑体" w:hAnsi="宋体" w:cs="宋体"/>
        </w:rPr>
        <w:t>（</w:t>
      </w:r>
      <w:r w:rsidRPr="00D51D54">
        <w:rPr>
          <w:rFonts w:ascii="Times New Roman" w:eastAsia="黑体" w:hAnsi="Times New Roman"/>
        </w:rPr>
        <w:t>2</w:t>
      </w:r>
      <w:r w:rsidRPr="00D51D54">
        <w:rPr>
          <w:rFonts w:ascii="宋体" w:eastAsia="黑体" w:hAnsi="宋体" w:cs="宋体"/>
        </w:rPr>
        <w:t>）选择</w:t>
      </w:r>
      <w:r w:rsidRPr="00D51D54">
        <w:rPr>
          <w:rFonts w:ascii="Times New Roman" w:eastAsia="黑体" w:hAnsi="Times New Roman"/>
        </w:rPr>
        <w:t>2</w:t>
      </w:r>
      <w:r w:rsidRPr="00D51D54">
        <w:rPr>
          <w:rFonts w:ascii="宋体" w:eastAsia="黑体" w:hAnsi="宋体" w:cs="宋体"/>
        </w:rPr>
        <w:t>、</w:t>
      </w:r>
      <w:r w:rsidRPr="00D51D54">
        <w:rPr>
          <w:rFonts w:ascii="Times New Roman" w:eastAsia="黑体" w:hAnsi="Times New Roman"/>
        </w:rPr>
        <w:t>3</w:t>
      </w:r>
      <w:r w:rsidRPr="00D51D54">
        <w:rPr>
          <w:rFonts w:ascii="宋体" w:eastAsia="黑体" w:hAnsi="宋体" w:cs="宋体"/>
        </w:rPr>
        <w:t>两次实验来验证猜想二是否正确，合理吗？答：</w:t>
      </w:r>
      <w:r w:rsidRPr="00D51D54">
        <w:rPr>
          <w:rFonts w:eastAsia="黑体"/>
        </w:rPr>
        <w:t>_______</w:t>
      </w:r>
      <w:r w:rsidRPr="00D51D54">
        <w:rPr>
          <w:rFonts w:ascii="宋体" w:eastAsia="黑体" w:hAnsi="宋体" w:cs="宋体"/>
        </w:rPr>
        <w:t>，理由是</w:t>
      </w:r>
      <w:r w:rsidRPr="00D51D54">
        <w:rPr>
          <w:rFonts w:eastAsia="黑体"/>
        </w:rPr>
        <w:t>______</w:t>
      </w:r>
      <w:r w:rsidRPr="00D51D54">
        <w:rPr>
          <w:rFonts w:ascii="宋体" w:eastAsia="黑体" w:hAnsi="宋体" w:cs="宋体"/>
        </w:rPr>
        <w:t>．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ascii="宋体" w:eastAsia="黑体" w:hAnsi="宋体" w:cs="宋体"/>
        </w:rPr>
        <w:t>（</w:t>
      </w:r>
      <w:r w:rsidRPr="00D51D54">
        <w:rPr>
          <w:rFonts w:ascii="Times New Roman" w:eastAsia="黑体" w:hAnsi="Times New Roman"/>
        </w:rPr>
        <w:t>3</w:t>
      </w:r>
      <w:r w:rsidRPr="00D51D54">
        <w:rPr>
          <w:rFonts w:ascii="宋体" w:eastAsia="黑体" w:hAnsi="宋体" w:cs="宋体"/>
        </w:rPr>
        <w:t>）若两个猜想都正确，铁轨要铺在枕木上的道理，可以用猜想</w:t>
      </w:r>
      <w:r w:rsidRPr="00D51D54">
        <w:rPr>
          <w:rFonts w:eastAsia="黑体"/>
        </w:rPr>
        <w:t>______</w:t>
      </w:r>
      <w:r w:rsidRPr="00D51D54">
        <w:rPr>
          <w:rFonts w:ascii="宋体" w:eastAsia="黑体" w:hAnsi="宋体" w:cs="宋体"/>
        </w:rPr>
        <w:t>（填</w:t>
      </w:r>
      <w:r w:rsidRPr="00D51D54">
        <w:rPr>
          <w:rFonts w:ascii="宋体" w:eastAsia="黑体" w:hAnsi="宋体" w:cs="宋体"/>
        </w:rPr>
        <w:t>“</w:t>
      </w:r>
      <w:r w:rsidRPr="00D51D54">
        <w:rPr>
          <w:rFonts w:ascii="宋体" w:eastAsia="黑体" w:hAnsi="宋体" w:cs="宋体"/>
        </w:rPr>
        <w:t>一</w:t>
      </w:r>
      <w:r w:rsidRPr="00D51D54">
        <w:rPr>
          <w:rFonts w:ascii="宋体" w:eastAsia="黑体" w:hAnsi="宋体" w:cs="宋体"/>
        </w:rPr>
        <w:t>”</w:t>
      </w:r>
      <w:r w:rsidRPr="00D51D54">
        <w:rPr>
          <w:rFonts w:ascii="宋体" w:eastAsia="黑体" w:hAnsi="宋体" w:cs="宋体"/>
        </w:rPr>
        <w:t>或</w:t>
      </w:r>
      <w:r w:rsidRPr="00D51D54">
        <w:rPr>
          <w:rFonts w:ascii="宋体" w:eastAsia="黑体" w:hAnsi="宋体" w:cs="宋体"/>
        </w:rPr>
        <w:t>“</w:t>
      </w:r>
      <w:r w:rsidRPr="00D51D54">
        <w:rPr>
          <w:rFonts w:ascii="宋体" w:eastAsia="黑体" w:hAnsi="宋体" w:cs="宋体"/>
        </w:rPr>
        <w:t>二</w:t>
      </w:r>
      <w:r w:rsidRPr="00D51D54">
        <w:rPr>
          <w:rFonts w:ascii="宋体" w:eastAsia="黑体" w:hAnsi="宋体" w:cs="宋体"/>
        </w:rPr>
        <w:t>”</w:t>
      </w:r>
      <w:r w:rsidRPr="00D51D54">
        <w:rPr>
          <w:rFonts w:ascii="宋体" w:eastAsia="黑体" w:hAnsi="宋体" w:cs="宋体"/>
        </w:rPr>
        <w:t>）</w:t>
      </w:r>
      <w:r w:rsidRPr="00D51D54">
        <w:rPr>
          <w:rFonts w:ascii="Times New Roman" w:eastAsia="黑体" w:hAnsi="Times New Roman"/>
        </w:rPr>
        <w:t xml:space="preserve"> </w:t>
      </w:r>
      <w:r w:rsidRPr="00D51D54">
        <w:rPr>
          <w:rFonts w:ascii="宋体" w:eastAsia="黑体" w:hAnsi="宋体" w:cs="宋体"/>
        </w:rPr>
        <w:t>的结论来解释．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20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小王同学学习了固体压强的知识，感受到物理学习过程的趣味性与挑战性，她决定利用老师提供的器材探究液体压强的规律，进一步感悟物理学的魅力．如图所示，小王利用底部包有橡皮膜的玻璃管和液体进行实验，观察底部橡皮膜的形变程度，归纳实验结论．（</w:t>
      </w:r>
      <w:r>
        <w:rPr>
          <w:rFonts w:eastAsia="黑体"/>
        </w:rPr>
        <w:object>
          <v:shape id="_x0000_i1033" type="#_x0000_t75" alt=" " style="width:51.75pt;height:18.75pt" o:oleicon="f" o:ole="">
            <v:imagedata r:id="rId47" o:title="eqId2e4bd21e3aa545da8eed6ac571c4f824"/>
          </v:shape>
          <o:OLEObject Type="Embed" ProgID="Equation.DSMT4" ShapeID="_x0000_i1033" DrawAspect="Content" ObjectID="_1652377888" r:id="rId48"/>
        </w:object>
      </w:r>
      <w:r w:rsidRPr="00D51D54">
        <w:rPr>
          <w:rFonts w:ascii="宋体" w:eastAsia="黑体" w:hAnsi="宋体" w:cs="宋体"/>
        </w:rPr>
        <w:t>）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  <w:noProof/>
        </w:rPr>
        <w:drawing>
          <wp:inline distT="0" distB="0" distL="0" distR="0">
            <wp:extent cx="3314700" cy="2171700"/>
            <wp:effectExtent l="19050" t="0" r="0" b="0"/>
            <wp:docPr id="479762376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76237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ascii="宋体" w:eastAsia="黑体" w:hAnsi="宋体" w:cs="宋体"/>
        </w:rPr>
        <w:t>(1)</w:t>
      </w:r>
      <w:r w:rsidRPr="00D51D54">
        <w:rPr>
          <w:rFonts w:ascii="宋体" w:eastAsia="黑体" w:hAnsi="宋体" w:cs="宋体"/>
        </w:rPr>
        <w:t>比较图（</w:t>
      </w:r>
      <w:r>
        <w:rPr>
          <w:rFonts w:eastAsia="黑体"/>
        </w:rPr>
        <w:object>
          <v:shape id="_x0000_i1034" type="#_x0000_t75" alt=" " style="width:9.75pt;height:11.25pt" o:oleicon="f" o:ole="">
            <v:imagedata r:id="rId50" o:title="eqIde7b34ce7b2e247668e73958abcaf0ac5"/>
          </v:shape>
          <o:OLEObject Type="Embed" ProgID="Equation.DSMT4" ShapeID="_x0000_i1034" DrawAspect="Content" ObjectID="_1652377889" r:id="rId51"/>
        </w:object>
      </w:r>
      <w:r w:rsidRPr="00D51D54">
        <w:rPr>
          <w:rFonts w:ascii="宋体" w:eastAsia="黑体" w:hAnsi="宋体" w:cs="宋体"/>
        </w:rPr>
        <w:t>）与（</w:t>
      </w:r>
      <w:r>
        <w:rPr>
          <w:rFonts w:eastAsia="黑体"/>
        </w:rPr>
        <w:object>
          <v:shape id="_x0000_i1035" type="#_x0000_t75" alt=" " style="width:9pt;height:12.75pt" o:oleicon="f" o:ole="">
            <v:imagedata r:id="rId52" o:title="eqId28a76cd22b1346d68545550d555b55fc"/>
          </v:shape>
          <o:OLEObject Type="Embed" ProgID="Equation.DSMT4" ShapeID="_x0000_i1035" DrawAspect="Content" ObjectID="_1652377890" r:id="rId53"/>
        </w:object>
      </w:r>
      <w:r w:rsidRPr="00D51D54">
        <w:rPr>
          <w:rFonts w:ascii="宋体" w:eastAsia="黑体" w:hAnsi="宋体" w:cs="宋体"/>
        </w:rPr>
        <w:t>）的实验现象，可以得到的初步结论是：</w:t>
      </w:r>
      <w:r w:rsidRPr="00D51D54">
        <w:rPr>
          <w:rFonts w:eastAsia="黑体"/>
        </w:rPr>
        <w:t>________________</w:t>
      </w:r>
      <w:r w:rsidRPr="00D51D54">
        <w:rPr>
          <w:rFonts w:ascii="宋体" w:eastAsia="黑体" w:hAnsi="宋体" w:cs="宋体"/>
        </w:rPr>
        <w:t>．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  <w:sectPr w:rsidSect="0064297B">
          <w:type w:val="nextPage"/>
          <w:pgSz w:w="10660" w:h="14969"/>
          <w:pgMar w:top="1440" w:right="1797" w:bottom="1440" w:left="1797" w:header="851" w:footer="992" w:gutter="0"/>
          <w:pgNumType w:start="8"/>
          <w:cols w:space="425"/>
          <w:titlePg w:val="0"/>
          <w:docGrid w:type="lines" w:linePitch="312"/>
        </w:sectPr>
      </w:pPr>
      <w:r w:rsidRPr="00D51D54">
        <w:rPr>
          <w:rFonts w:ascii="宋体" w:eastAsia="黑体" w:hAnsi="宋体" w:cs="宋体"/>
        </w:rPr>
        <w:t>(2)</w:t>
      </w:r>
      <w:r w:rsidRPr="00D51D54">
        <w:rPr>
          <w:rFonts w:ascii="宋体" w:eastAsia="黑体" w:hAnsi="宋体" w:cs="宋体"/>
        </w:rPr>
        <w:t>将图（</w:t>
      </w:r>
      <w:r>
        <w:rPr>
          <w:rFonts w:eastAsia="黑体"/>
        </w:rPr>
        <w:object>
          <v:shape id="_x0000_i1036" type="#_x0000_t75" alt=" " style="width:9pt;height:12.75pt" o:oleicon="f" o:ole="">
            <v:imagedata r:id="rId52" o:title="eqId28a76cd22b1346d68545550d555b55fc"/>
          </v:shape>
          <o:OLEObject Type="Embed" ProgID="Equation.DSMT4" ShapeID="_x0000_i1036" DrawAspect="Content" ObjectID="_1652377891" r:id="rId54"/>
        </w:object>
      </w:r>
      <w:r w:rsidRPr="00D51D54">
        <w:rPr>
          <w:rFonts w:ascii="宋体" w:eastAsia="黑体" w:hAnsi="宋体" w:cs="宋体"/>
        </w:rPr>
        <w:t>）容器中的水倒入图（</w:t>
      </w:r>
      <w:r>
        <w:rPr>
          <w:rFonts w:eastAsia="黑体"/>
        </w:rPr>
        <w:object>
          <v:shape id="_x0000_i1037" type="#_x0000_t75" alt=" " style="width:8.25pt;height:9.75pt" o:oleicon="f" o:ole="">
            <v:imagedata r:id="rId55" o:title="eqIde4770c6f588249998e6c656c9aca7b99"/>
          </v:shape>
          <o:OLEObject Type="Embed" ProgID="Equation.DSMT4" ShapeID="_x0000_i1037" DrawAspect="Content" ObjectID="_1652377892" r:id="rId56"/>
        </w:object>
      </w:r>
      <w:r w:rsidRPr="00D51D54">
        <w:rPr>
          <w:rFonts w:ascii="宋体" w:eastAsia="黑体" w:hAnsi="宋体" w:cs="宋体"/>
        </w:rPr>
        <w:t>）容器中，比较图（</w:t>
      </w:r>
      <w:r>
        <w:rPr>
          <w:rFonts w:eastAsia="黑体"/>
        </w:rPr>
        <w:object>
          <v:shape id="_x0000_i1038" type="#_x0000_t75" alt=" " style="width:9pt;height:12.75pt" o:oleicon="f" o:ole="">
            <v:imagedata r:id="rId52" o:title="eqId28a76cd22b1346d68545550d555b55fc"/>
          </v:shape>
          <o:OLEObject Type="Embed" ProgID="Equation.DSMT4" ShapeID="_x0000_i1038" DrawAspect="Content" ObjectID="_1652377893" r:id="rId57"/>
        </w:object>
      </w:r>
      <w:r w:rsidRPr="00D51D54">
        <w:rPr>
          <w:rFonts w:ascii="宋体" w:eastAsia="黑体" w:hAnsi="宋体" w:cs="宋体"/>
        </w:rPr>
        <w:t>）与（</w:t>
      </w:r>
      <w:r>
        <w:rPr>
          <w:rFonts w:eastAsia="黑体"/>
        </w:rPr>
        <w:object>
          <v:shape id="_x0000_i1039" type="#_x0000_t75" alt=" " style="width:8.25pt;height:9.75pt" o:oleicon="f" o:ole="">
            <v:imagedata r:id="rId55" o:title="eqIde4770c6f588249998e6c656c9aca7b99"/>
          </v:shape>
          <o:OLEObject Type="Embed" ProgID="Equation.DSMT4" ShapeID="_x0000_i1039" DrawAspect="Content" ObjectID="_1652377894" r:id="rId58"/>
        </w:objec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ascii="宋体" w:eastAsia="黑体" w:hAnsi="宋体" w:cs="宋体"/>
        </w:rPr>
        <w:t>）的实验现象，可以得到的初步结论是：</w:t>
      </w:r>
      <w:r w:rsidRPr="00D51D54">
        <w:rPr>
          <w:rFonts w:eastAsia="黑体"/>
        </w:rPr>
        <w:t>___________________</w:t>
      </w:r>
      <w:r w:rsidRPr="00D51D54">
        <w:rPr>
          <w:rFonts w:ascii="宋体" w:eastAsia="黑体" w:hAnsi="宋体" w:cs="宋体"/>
        </w:rPr>
        <w:t>．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ascii="宋体" w:eastAsia="黑体" w:hAnsi="宋体" w:cs="宋体"/>
        </w:rPr>
        <w:t>(3)</w:t>
      </w:r>
      <w:r w:rsidRPr="00D51D54">
        <w:rPr>
          <w:rFonts w:ascii="宋体" w:eastAsia="黑体" w:hAnsi="宋体" w:cs="宋体"/>
        </w:rPr>
        <w:t>如图（</w:t>
      </w:r>
      <w:r>
        <w:rPr>
          <w:rFonts w:eastAsia="黑体"/>
        </w:rPr>
        <w:object>
          <v:shape id="_x0000_i1040" type="#_x0000_t75" alt=" " style="width:10.5pt;height:14.25pt" o:oleicon="f" o:ole="">
            <v:imagedata r:id="rId59" o:title="eqIde9251310e31f42dabfbc36497c135d25"/>
          </v:shape>
          <o:OLEObject Type="Embed" ProgID="Equation.DSMT4" ShapeID="_x0000_i1040" DrawAspect="Content" ObjectID="_1652377895" r:id="rId60"/>
        </w:object>
      </w:r>
      <w:r w:rsidRPr="00D51D54">
        <w:rPr>
          <w:rFonts w:ascii="宋体" w:eastAsia="黑体" w:hAnsi="宋体" w:cs="宋体"/>
        </w:rPr>
        <w:t>）所示，将深度相同的煤油倒入与图（</w:t>
      </w:r>
      <w:r>
        <w:rPr>
          <w:rFonts w:eastAsia="黑体"/>
        </w:rPr>
        <w:object>
          <v:shape id="_x0000_i1041" type="#_x0000_t75" alt=" " style="width:8.25pt;height:9.75pt" o:oleicon="f" o:ole="">
            <v:imagedata r:id="rId55" o:title="eqIde4770c6f588249998e6c656c9aca7b99"/>
          </v:shape>
          <o:OLEObject Type="Embed" ProgID="Equation.DSMT4" ShapeID="_x0000_i1041" DrawAspect="Content" ObjectID="_1652377896" r:id="rId61"/>
        </w:object>
      </w:r>
      <w:r w:rsidRPr="00D51D54">
        <w:rPr>
          <w:rFonts w:ascii="宋体" w:eastAsia="黑体" w:hAnsi="宋体" w:cs="宋体"/>
        </w:rPr>
        <w:t>）中完全相同的玻璃管中，比较图（</w:t>
      </w:r>
      <w:r>
        <w:rPr>
          <w:rFonts w:eastAsia="黑体"/>
        </w:rPr>
        <w:object>
          <v:shape id="_x0000_i1042" type="#_x0000_t75" alt=" " style="width:8.25pt;height:9.75pt" o:oleicon="f" o:ole="">
            <v:imagedata r:id="rId55" o:title="eqIde4770c6f588249998e6c656c9aca7b99"/>
          </v:shape>
          <o:OLEObject Type="Embed" ProgID="Equation.DSMT4" ShapeID="_x0000_i1042" DrawAspect="Content" ObjectID="_1652377897" r:id="rId62"/>
        </w:object>
      </w:r>
      <w:r w:rsidRPr="00D51D54">
        <w:rPr>
          <w:rFonts w:ascii="宋体" w:eastAsia="黑体" w:hAnsi="宋体" w:cs="宋体"/>
        </w:rPr>
        <w:t>）与（</w:t>
      </w:r>
      <w:r>
        <w:rPr>
          <w:rFonts w:eastAsia="黑体"/>
        </w:rPr>
        <w:object>
          <v:shape id="_x0000_i1043" type="#_x0000_t75" alt=" " style="width:10.5pt;height:14.25pt" o:oleicon="f" o:ole="">
            <v:imagedata r:id="rId59" o:title="eqIde9251310e31f42dabfbc36497c135d25"/>
          </v:shape>
          <o:OLEObject Type="Embed" ProgID="Equation.DSMT4" ShapeID="_x0000_i1043" DrawAspect="Content" ObjectID="_1652377898" r:id="rId63"/>
        </w:object>
      </w:r>
      <w:r w:rsidRPr="00D51D54">
        <w:rPr>
          <w:rFonts w:ascii="宋体" w:eastAsia="黑体" w:hAnsi="宋体" w:cs="宋体"/>
        </w:rPr>
        <w:t>）的实验现象，可以得到的初步结论是：</w:t>
      </w:r>
      <w:r w:rsidRPr="00D51D54">
        <w:rPr>
          <w:rFonts w:eastAsia="黑体"/>
        </w:rPr>
        <w:t>____________________</w:t>
      </w:r>
      <w:r w:rsidRPr="00D51D54">
        <w:rPr>
          <w:rFonts w:ascii="宋体" w:eastAsia="黑体" w:hAnsi="宋体" w:cs="宋体"/>
        </w:rPr>
        <w:t>．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21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自制的气压计在用塞子封闭后，情景如左图所示，此时应向瓶内</w:t>
      </w:r>
      <w:r w:rsidRPr="00D51D54">
        <w:rPr>
          <w:rFonts w:eastAsia="黑体"/>
        </w:rPr>
        <w:t>________</w:t>
      </w:r>
      <w:r w:rsidRPr="00D51D54">
        <w:rPr>
          <w:rFonts w:ascii="宋体" w:eastAsia="黑体" w:hAnsi="宋体" w:cs="宋体"/>
        </w:rPr>
        <w:t>，</w:t>
      </w:r>
      <w:r w:rsidRPr="00D51D54">
        <w:rPr>
          <w:rFonts w:ascii="宋体" w:eastAsia="黑体" w:hAnsi="宋体" w:cs="宋体"/>
        </w:rPr>
        <w:t>其目的是</w:t>
      </w:r>
      <w:r w:rsidRPr="00D51D54">
        <w:rPr>
          <w:rFonts w:eastAsia="黑体"/>
        </w:rPr>
        <w:t>________</w:t>
      </w:r>
      <w:r w:rsidRPr="00D51D54">
        <w:rPr>
          <w:rFonts w:ascii="宋体" w:eastAsia="黑体" w:hAnsi="宋体" w:cs="宋体"/>
        </w:rPr>
        <w:t>，使水沿着玻璃管上升到瓶口以上。右是小阳在登泰山时的两幅画面，请根据图中的情景，提出一个可以探究的科学问题：</w:t>
      </w:r>
      <w:r w:rsidRPr="00D51D54">
        <w:rPr>
          <w:rFonts w:eastAsia="黑体"/>
        </w:rPr>
        <w:t>____________</w:t>
      </w:r>
      <w:r w:rsidRPr="00D51D54">
        <w:rPr>
          <w:rFonts w:ascii="宋体" w:eastAsia="黑体" w:hAnsi="宋体" w:cs="宋体"/>
        </w:rPr>
        <w:t>。</w:t>
      </w:r>
    </w:p>
    <w:p w:rsidR="00D51D54" w:rsidRPr="00D51D54" w:rsidP="00D51D54">
      <w:pPr>
        <w:spacing w:line="360" w:lineRule="auto"/>
        <w:jc w:val="left"/>
        <w:textAlignment w:val="center"/>
        <w:rPr>
          <w:rFonts w:eastAsia="黑体"/>
        </w:rPr>
      </w:pPr>
      <w:r w:rsidRPr="00D51D54">
        <w:rPr>
          <w:rFonts w:eastAsia="黑体"/>
          <w:noProof/>
        </w:rPr>
        <w:drawing>
          <wp:inline distT="0" distB="0" distL="0" distR="0">
            <wp:extent cx="533400" cy="1371600"/>
            <wp:effectExtent l="19050" t="0" r="0" b="0"/>
            <wp:docPr id="100057" name="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1D54">
        <w:rPr>
          <w:rFonts w:eastAsia="黑体"/>
          <w:noProof/>
        </w:rPr>
        <w:drawing>
          <wp:inline distT="0" distB="0" distL="0" distR="0">
            <wp:extent cx="4533900" cy="1885950"/>
            <wp:effectExtent l="19050" t="0" r="0" b="0"/>
            <wp:docPr id="100058" name="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8" name="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 w:hint="eastAsia"/>
        </w:rPr>
        <w:t xml:space="preserve"> 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eastAsia="黑体"/>
        </w:rPr>
        <w:t>22</w:t>
      </w:r>
      <w:r w:rsidRPr="00D51D54">
        <w:rPr>
          <w:rFonts w:eastAsia="黑体"/>
        </w:rPr>
        <w:t>．</w:t>
      </w:r>
      <w:r w:rsidRPr="00D51D54">
        <w:rPr>
          <w:rFonts w:ascii="宋体" w:eastAsia="黑体" w:hAnsi="宋体" w:cs="宋体"/>
        </w:rPr>
        <w:t>在</w:t>
      </w:r>
      <w:r w:rsidRPr="00D51D54">
        <w:rPr>
          <w:rFonts w:ascii="Times New Roman" w:eastAsia="黑体" w:hAnsi="Times New Roman"/>
        </w:rPr>
        <w:t>“</w:t>
      </w:r>
      <w:r w:rsidRPr="00D51D54">
        <w:rPr>
          <w:rFonts w:ascii="宋体" w:eastAsia="黑体" w:hAnsi="宋体" w:cs="宋体"/>
        </w:rPr>
        <w:t>探究浮力的大小跟哪些因素有关</w:t>
      </w:r>
      <w:r w:rsidRPr="00D51D54">
        <w:rPr>
          <w:rFonts w:ascii="Times New Roman" w:eastAsia="黑体" w:hAnsi="Times New Roman"/>
        </w:rPr>
        <w:t>”</w:t>
      </w:r>
      <w:r w:rsidRPr="00D51D54">
        <w:rPr>
          <w:rFonts w:ascii="宋体" w:eastAsia="黑体" w:hAnsi="宋体" w:cs="宋体"/>
        </w:rPr>
        <w:t>的实验中，提出如下猜想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ascii="宋体" w:eastAsia="黑体" w:hAnsi="宋体" w:cs="宋体"/>
        </w:rPr>
        <w:t>猜想</w:t>
      </w:r>
      <w:r w:rsidRPr="00D51D54">
        <w:rPr>
          <w:rFonts w:ascii="Times New Roman" w:eastAsia="黑体" w:hAnsi="Times New Roman"/>
        </w:rPr>
        <w:t>1</w:t>
      </w:r>
      <w:r w:rsidRPr="00D51D54">
        <w:rPr>
          <w:rFonts w:ascii="宋体" w:eastAsia="黑体" w:hAnsi="宋体" w:cs="宋体"/>
        </w:rPr>
        <w:t>：浮力的大小可能与液体的密度有关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ascii="宋体" w:eastAsia="黑体" w:hAnsi="宋体" w:cs="宋体"/>
        </w:rPr>
        <w:t>猜想</w:t>
      </w:r>
      <w:r w:rsidRPr="00D51D54">
        <w:rPr>
          <w:rFonts w:ascii="Times New Roman" w:eastAsia="黑体" w:hAnsi="Times New Roman"/>
        </w:rPr>
        <w:t>2</w:t>
      </w:r>
      <w:r w:rsidRPr="00D51D54">
        <w:rPr>
          <w:rFonts w:ascii="宋体" w:eastAsia="黑体" w:hAnsi="宋体" w:cs="宋体"/>
        </w:rPr>
        <w:t>：浮力的大小可能与物体的重力有关</w:t>
      </w:r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  <w:r w:rsidRPr="00D51D54">
        <w:rPr>
          <w:rFonts w:ascii="宋体" w:eastAsia="黑体" w:hAnsi="宋体" w:cs="宋体"/>
        </w:rPr>
        <w:t>猜想</w:t>
      </w:r>
      <w:r w:rsidRPr="00D51D54">
        <w:rPr>
          <w:rFonts w:ascii="Times New Roman" w:eastAsia="黑体" w:hAnsi="Times New Roman"/>
        </w:rPr>
        <w:t>3</w:t>
      </w:r>
      <w:r w:rsidRPr="00D51D54">
        <w:rPr>
          <w:rFonts w:ascii="宋体" w:eastAsia="黑体" w:hAnsi="宋体" w:cs="宋体"/>
        </w:rPr>
        <w:t>：浮力的人小可能与物体的形状有关</w:t>
      </w:r>
      <w:r w:rsidRPr="00D51D54">
        <w:rPr>
          <w:rFonts w:ascii="宋体" w:eastAsia="黑体" w:hAnsi="宋体" w:cs="宋体"/>
        </w:rPr>
        <w:br/>
      </w:r>
      <w:r w:rsidRPr="00D51D54">
        <w:rPr>
          <w:rFonts w:ascii="宋体" w:eastAsia="黑体" w:hAnsi="宋体" w:cs="宋体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https://d.book118.com/756220221010010041</w:t>
        </w:r>
      </w:hyperlink>
    </w:p>
    <w:p w:rsidR="00D51D54" w:rsidRPr="00D51D54" w:rsidP="00D51D54">
      <w:pPr>
        <w:spacing w:line="360" w:lineRule="auto"/>
        <w:jc w:val="left"/>
        <w:textAlignment w:val="center"/>
        <w:rPr>
          <w:rFonts w:ascii="宋体" w:eastAsia="黑体" w:hAnsi="宋体" w:cs="宋体"/>
        </w:rPr>
      </w:pPr>
    </w:p>
    <w:sectPr w:rsidSect="0064297B">
      <w:type w:val="nextPage"/>
      <w:pgSz w:w="10660" w:h="14969"/>
      <w:pgMar w:top="1440" w:right="1797" w:bottom="1440" w:left="1797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aramond"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imes New Romanc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0000"/>
    <w:rsid w:val="001A6E87"/>
    <w:rsid w:val="001F5D28"/>
    <w:rsid w:val="009C5C5D"/>
    <w:rsid w:val="00C355FE"/>
    <w:rsid w:val="00D51D5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649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Char"/>
    <w:qFormat/>
    <w:rsid w:val="00E26490"/>
    <w:rPr>
      <w:rFonts w:ascii="宋体" w:hAnsi="Courier New" w:cs="Courier New"/>
      <w:szCs w:val="21"/>
    </w:rPr>
  </w:style>
  <w:style w:type="character" w:customStyle="1" w:styleId="Char">
    <w:name w:val="纯文本 Char"/>
    <w:basedOn w:val="DefaultParagraphFont"/>
    <w:link w:val="PlainText"/>
    <w:rsid w:val="00E26490"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0"/>
    <w:uiPriority w:val="99"/>
    <w:semiHidden/>
    <w:unhideWhenUsed/>
    <w:rsid w:val="00E26490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uiPriority w:val="99"/>
    <w:semiHidden/>
    <w:rsid w:val="00E26490"/>
    <w:rPr>
      <w:rFonts w:ascii="Calibri" w:eastAsia="宋体" w:hAnsi="Calibri" w:cs="Times New Roman"/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rsid w:val="006429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DefaultParagraphFont"/>
    <w:link w:val="Header"/>
    <w:uiPriority w:val="99"/>
    <w:rsid w:val="0064297B"/>
    <w:rPr>
      <w:rFonts w:ascii="Calibri" w:eastAsia="宋体" w:hAnsi="Calibri" w:cs="Times New Roman"/>
      <w:sz w:val="18"/>
      <w:szCs w:val="18"/>
    </w:rPr>
  </w:style>
  <w:style w:type="paragraph" w:styleId="Footer">
    <w:name w:val="footer"/>
    <w:basedOn w:val="Normal"/>
    <w:link w:val="Char2"/>
    <w:uiPriority w:val="99"/>
    <w:unhideWhenUsed/>
    <w:rsid w:val="006429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DefaultParagraphFont"/>
    <w:link w:val="Footer"/>
    <w:uiPriority w:val="99"/>
    <w:rsid w:val="0064297B"/>
    <w:rPr>
      <w:rFonts w:ascii="Calibri" w:eastAsia="宋体" w:hAnsi="Calibri" w:cs="Times New Roman"/>
      <w:sz w:val="18"/>
      <w:szCs w:val="18"/>
    </w:rPr>
  </w:style>
  <w:style w:type="paragraph" w:customStyle="1" w:styleId="DefaultParagraph">
    <w:name w:val="DefaultParagraph"/>
    <w:rsid w:val="00170327"/>
    <w:rPr>
      <w:rFonts w:ascii="Times New Roman" w:eastAsia="宋体" w:hAnsi="Calibri" w:cs="Times New Roman"/>
    </w:rPr>
  </w:style>
  <w:style w:type="character" w:customStyle="1" w:styleId="3">
    <w:name w:val="标题 #3"/>
    <w:basedOn w:val="DefaultParagraphFont"/>
    <w:rsid w:val="00170327"/>
    <w:rPr>
      <w:rFonts w:ascii="黑体" w:eastAsia="黑体" w:cs="黑体"/>
      <w:spacing w:val="-10"/>
      <w:sz w:val="21"/>
      <w:szCs w:val="21"/>
      <w:u w:val="none"/>
    </w:rPr>
  </w:style>
  <w:style w:type="character" w:customStyle="1" w:styleId="3Garamond">
    <w:name w:val="标题 #3 + Garamond"/>
    <w:aliases w:val="11 pt,间距 0 pt18"/>
    <w:rsid w:val="00170327"/>
    <w:rPr>
      <w:rFonts w:ascii="Garamond" w:eastAsia="黑体" w:hAnsi="Garamond" w:cs="Garamond"/>
      <w:spacing w:val="10"/>
      <w:sz w:val="22"/>
      <w:szCs w:val="22"/>
      <w:u w:val="none"/>
    </w:rPr>
  </w:style>
  <w:style w:type="character" w:customStyle="1" w:styleId="30pt">
    <w:name w:val="标题 #3 + 间距 0 pt"/>
    <w:rsid w:val="00170327"/>
    <w:rPr>
      <w:rFonts w:ascii="黑体" w:eastAsia="黑体" w:cs="黑体"/>
      <w:spacing w:val="0"/>
      <w:sz w:val="21"/>
      <w:szCs w:val="21"/>
      <w:u w:val="none"/>
    </w:rPr>
  </w:style>
  <w:style w:type="character" w:customStyle="1" w:styleId="Garamond11">
    <w:name w:val="正文文本 + Garamond11"/>
    <w:aliases w:val="11 pt11,间距 -1 pt"/>
    <w:rsid w:val="00170327"/>
    <w:rPr>
      <w:rFonts w:ascii="Garamond" w:eastAsia="黑体" w:hAnsi="Garamond" w:cs="Garamond"/>
      <w:spacing w:val="-2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wmf" /><Relationship Id="rId22" Type="http://schemas.openxmlformats.org/officeDocument/2006/relationships/oleObject" Target="embeddings/oleObject1.bin" /><Relationship Id="rId23" Type="http://schemas.openxmlformats.org/officeDocument/2006/relationships/image" Target="media/image18.wmf" /><Relationship Id="rId24" Type="http://schemas.openxmlformats.org/officeDocument/2006/relationships/oleObject" Target="embeddings/oleObject2.bin" /><Relationship Id="rId25" Type="http://schemas.openxmlformats.org/officeDocument/2006/relationships/image" Target="media/image19.wmf" /><Relationship Id="rId26" Type="http://schemas.openxmlformats.org/officeDocument/2006/relationships/oleObject" Target="embeddings/oleObject3.bin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png" /><Relationship Id="rId32" Type="http://schemas.openxmlformats.org/officeDocument/2006/relationships/image" Target="media/image25.wmf" /><Relationship Id="rId33" Type="http://schemas.openxmlformats.org/officeDocument/2006/relationships/oleObject" Target="embeddings/oleObject4.bin" /><Relationship Id="rId34" Type="http://schemas.openxmlformats.org/officeDocument/2006/relationships/image" Target="media/image26.wmf" /><Relationship Id="rId35" Type="http://schemas.openxmlformats.org/officeDocument/2006/relationships/oleObject" Target="embeddings/oleObject5.bin" /><Relationship Id="rId36" Type="http://schemas.openxmlformats.org/officeDocument/2006/relationships/image" Target="media/image27.wmf" /><Relationship Id="rId37" Type="http://schemas.openxmlformats.org/officeDocument/2006/relationships/oleObject" Target="embeddings/oleObject6.bin" /><Relationship Id="rId38" Type="http://schemas.openxmlformats.org/officeDocument/2006/relationships/image" Target="media/image28.wmf" /><Relationship Id="rId39" Type="http://schemas.openxmlformats.org/officeDocument/2006/relationships/oleObject" Target="embeddings/oleObject7.bin" /><Relationship Id="rId4" Type="http://schemas.openxmlformats.org/officeDocument/2006/relationships/customXml" Target="../customXml/item1.xml" /><Relationship Id="rId40" Type="http://schemas.openxmlformats.org/officeDocument/2006/relationships/image" Target="media/image29.wmf" /><Relationship Id="rId41" Type="http://schemas.openxmlformats.org/officeDocument/2006/relationships/oleObject" Target="embeddings/oleObject8.bin" /><Relationship Id="rId42" Type="http://schemas.openxmlformats.org/officeDocument/2006/relationships/image" Target="media/image30.png" /><Relationship Id="rId43" Type="http://schemas.openxmlformats.org/officeDocument/2006/relationships/image" Target="media/image31.png" /><Relationship Id="rId44" Type="http://schemas.openxmlformats.org/officeDocument/2006/relationships/image" Target="media/image32.png" /><Relationship Id="rId45" Type="http://schemas.openxmlformats.org/officeDocument/2006/relationships/image" Target="media/image33.png" /><Relationship Id="rId46" Type="http://schemas.openxmlformats.org/officeDocument/2006/relationships/image" Target="media/image34.png" /><Relationship Id="rId47" Type="http://schemas.openxmlformats.org/officeDocument/2006/relationships/image" Target="media/image35.wmf" /><Relationship Id="rId48" Type="http://schemas.openxmlformats.org/officeDocument/2006/relationships/oleObject" Target="embeddings/oleObject9.bin" /><Relationship Id="rId49" Type="http://schemas.openxmlformats.org/officeDocument/2006/relationships/image" Target="media/image36.png" /><Relationship Id="rId5" Type="http://schemas.openxmlformats.org/officeDocument/2006/relationships/image" Target="media/image1.png" /><Relationship Id="rId50" Type="http://schemas.openxmlformats.org/officeDocument/2006/relationships/image" Target="media/image37.wmf" /><Relationship Id="rId51" Type="http://schemas.openxmlformats.org/officeDocument/2006/relationships/oleObject" Target="embeddings/oleObject10.bin" /><Relationship Id="rId52" Type="http://schemas.openxmlformats.org/officeDocument/2006/relationships/image" Target="media/image38.wmf" /><Relationship Id="rId53" Type="http://schemas.openxmlformats.org/officeDocument/2006/relationships/oleObject" Target="embeddings/oleObject11.bin" /><Relationship Id="rId54" Type="http://schemas.openxmlformats.org/officeDocument/2006/relationships/oleObject" Target="embeddings/oleObject12.bin" /><Relationship Id="rId55" Type="http://schemas.openxmlformats.org/officeDocument/2006/relationships/image" Target="media/image39.wmf" /><Relationship Id="rId56" Type="http://schemas.openxmlformats.org/officeDocument/2006/relationships/oleObject" Target="embeddings/oleObject13.bin" /><Relationship Id="rId57" Type="http://schemas.openxmlformats.org/officeDocument/2006/relationships/oleObject" Target="embeddings/oleObject14.bin" /><Relationship Id="rId58" Type="http://schemas.openxmlformats.org/officeDocument/2006/relationships/oleObject" Target="embeddings/oleObject15.bin" /><Relationship Id="rId59" Type="http://schemas.openxmlformats.org/officeDocument/2006/relationships/image" Target="media/image40.wmf" /><Relationship Id="rId6" Type="http://schemas.openxmlformats.org/officeDocument/2006/relationships/image" Target="media/image2.png" /><Relationship Id="rId60" Type="http://schemas.openxmlformats.org/officeDocument/2006/relationships/oleObject" Target="embeddings/oleObject16.bin" /><Relationship Id="rId61" Type="http://schemas.openxmlformats.org/officeDocument/2006/relationships/oleObject" Target="embeddings/oleObject17.bin" /><Relationship Id="rId62" Type="http://schemas.openxmlformats.org/officeDocument/2006/relationships/oleObject" Target="embeddings/oleObject18.bin" /><Relationship Id="rId63" Type="http://schemas.openxmlformats.org/officeDocument/2006/relationships/oleObject" Target="embeddings/oleObject19.bin" /><Relationship Id="rId64" Type="http://schemas.openxmlformats.org/officeDocument/2006/relationships/image" Target="media/image41.png" /><Relationship Id="rId65" Type="http://schemas.openxmlformats.org/officeDocument/2006/relationships/image" Target="media/image42.png" /><Relationship Id="rId66" Type="http://schemas.openxmlformats.org/officeDocument/2006/relationships/hyperlink" Target="https://d.book118.com/756220221010010041" TargetMode="External" /><Relationship Id="rId67" Type="http://schemas.openxmlformats.org/officeDocument/2006/relationships/theme" Target="theme/theme1.xml" /><Relationship Id="rId68" Type="http://schemas.openxmlformats.org/officeDocument/2006/relationships/styles" Target="styles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9A8FD6B-3719-4FB9-8DDA-31C256A94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9</Pages>
  <Words>4109</Words>
  <Characters>4726</Characters>
  <Application>Microsoft Office Word</Application>
  <DocSecurity>0</DocSecurity>
  <Lines>262</Lines>
  <Paragraphs>267</Paragraphs>
  <ScaleCrop>false</ScaleCrop>
  <Company>Xman</Company>
  <LinksUpToDate>false</LinksUpToDate>
  <CharactersWithSpaces>8568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26</cp:revision>
  <dcterms:created xsi:type="dcterms:W3CDTF">2023-01-31T00:41:00Z</dcterms:created>
  <dcterms:modified xsi:type="dcterms:W3CDTF">2023-01-31T00:41:00Z</dcterms:modified>
</cp:coreProperties>
</file>