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37B68" w:rsidP="00937B68" w14:paraId="0558289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37B68">
        <w:rPr>
          <w:rFonts w:ascii="华文中宋" w:eastAsia="华文中宋" w:hAnsi="华文中宋"/>
          <w:b/>
          <w:sz w:val="30"/>
        </w:rPr>
        <w:t>2023</w:t>
      </w:r>
      <w:r w:rsidRPr="00937B68">
        <w:rPr>
          <w:rFonts w:ascii="华文中宋" w:eastAsia="华文中宋" w:hAnsi="华文中宋"/>
          <w:b/>
          <w:sz w:val="30"/>
        </w:rPr>
        <w:t>海南五指山市招聘五指山市中医医院员额人员</w:t>
      </w:r>
      <w:r w:rsidRPr="00937B68">
        <w:rPr>
          <w:rFonts w:ascii="华文中宋" w:eastAsia="华文中宋" w:hAnsi="华文中宋"/>
          <w:b/>
          <w:sz w:val="30"/>
        </w:rPr>
        <w:t>40</w:t>
      </w:r>
      <w:r w:rsidRPr="00937B6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2199B4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676AC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597943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1C20014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2DD26C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92680E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52C167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7672A1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BC7E55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EB715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10C18F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6CABB2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11FE6D4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68B3F14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5A3BDD2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59FE90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2BB6C7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在国家职能中，最为核心的基本职能是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B3BD5B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、政治职能</w:t>
      </w:r>
    </w:p>
    <w:p w:rsidR="00D11858" w14:paraId="118181F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、经济职能</w:t>
      </w:r>
    </w:p>
    <w:p w:rsidR="00D11858" w14:paraId="306420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、社会职能</w:t>
      </w:r>
    </w:p>
    <w:p w:rsidR="00D11858" w14:paraId="0C4A145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、文化职能</w:t>
      </w:r>
    </w:p>
    <w:p w:rsidR="00D11858" w14:paraId="10FA06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2D3450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国家职能是国家在阶级统治和社会管理中的职责和功能。它反映了国家活动的基本方向，根本任务和主要作用。其对内职能包括政治职能，经济职能，文化职能和社会职能。其中，政治职能是维护统治阶级的社会秩序和内外环境，最鲜明地反映国家的阶级本质，且是任何国家都不可缺少的职能，是最为核心的基本职能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E0BE1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下列作家中，创作《激流三部曲》的是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8CB628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、茅盾</w:t>
      </w:r>
    </w:p>
    <w:p w:rsidR="00D11858" w14:paraId="7D90B32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、巴金</w:t>
      </w:r>
    </w:p>
    <w:p w:rsidR="00D11858" w14:paraId="3336E4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、老舍</w:t>
      </w:r>
    </w:p>
    <w:p w:rsidR="00D11858" w14:paraId="5BE8AE7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、鲁迅</w:t>
      </w:r>
    </w:p>
    <w:p w:rsidR="00D11858" w14:paraId="087A96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1E9A31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项错误，茅盾的代表作有小说《子夜》，《春蚕》和文学评论《夜读偶记》。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项正确，《激流三部曲》包括《家》，《春》，《秋》，是中国现代著名的小说家，散文家，翻译家巴金的早期代表作。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项错误，老舍的代表作有《骆驼祥子》，《四世同堂》，剧本《茶馆》。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项错误，鲁迅的代表作有《呐喊》，《彷徨》，《朝花夕拾》，《野草》。故选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B22C5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在我国《公务员录用规定》中对报考公务员应当具备的资格条件不包括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FF454E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、具有中华人民共和国国籍</w:t>
      </w:r>
    </w:p>
    <w:p w:rsidR="00D11858" w14:paraId="3B69E2C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、具有良好的政治素质和道德品行</w:t>
      </w:r>
    </w:p>
    <w:p w:rsidR="00D11858" w14:paraId="682EDE3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、具有大学本科以上文化程度</w:t>
      </w:r>
    </w:p>
    <w:p w:rsidR="00D11858" w14:paraId="690FB4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、具有符合职位要求的工作能力</w:t>
      </w:r>
    </w:p>
    <w:p w:rsidR="00D11858" w14:paraId="1A9062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302DC0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根据《公务员录用规定》第十八条规定：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考公务员，应当具备下列资格条件：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具有中华人民共和国国籍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二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年龄为十八周岁以上，三十五周岁以下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三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拥护中华人民共和国宪法，拥护中国共产党领导和社会主义制度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四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具有良好的政治素质和道德品行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五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具有正常履行职责的身体条件和心理素质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六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具有符合职位要求的工作能力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七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具有大学专科以上文化程度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八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省级以上公务员主管部门规定的拟任职位所要求的资格条件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法律、法规规定的其他条件。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法条规定的是具有大学专科以上文化程度而非本科以上文化程度。故选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63377C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6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https://d.book118.com/757003044061006036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:rsidP="005D4DE0" w14:paraId="44B2BD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7B68" w14:paraId="6A5039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:rsidP="005D4DE0" w14:paraId="1809A409" w14:textId="7A7151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7B68" w14:paraId="619A0A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paraId="541A4E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7B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:rsidP="005D4DE0" w14:textId="7A7151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7B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7B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:rsidP="005D4DE0" w14:textId="7A7151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37B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paraId="0C5566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paraId="663269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paraId="31CB65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7B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937B68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BC2CDC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37B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37B68"/>
    <w:rPr>
      <w:sz w:val="18"/>
      <w:szCs w:val="18"/>
    </w:rPr>
  </w:style>
  <w:style w:type="paragraph" w:styleId="Footer">
    <w:name w:val="footer"/>
    <w:basedOn w:val="Normal"/>
    <w:link w:val="a0"/>
    <w:rsid w:val="00937B6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37B68"/>
    <w:rPr>
      <w:sz w:val="18"/>
      <w:szCs w:val="18"/>
    </w:rPr>
  </w:style>
  <w:style w:type="character" w:styleId="PageNumber">
    <w:name w:val="page number"/>
    <w:basedOn w:val="DefaultParagraphFont"/>
    <w:rsid w:val="00937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57003044061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3147</Words>
  <Characters>17944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2024-02-02T08:07:00Z</dcterms:created>
  <dcterms:modified xsi:type="dcterms:W3CDTF">2024-02-02T08:07:00Z</dcterms:modified>
</cp:coreProperties>
</file>