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2A7064" w14:paraId="77A3B2E8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2A7064" w14:paraId="283AD6F9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2A7064" w14:paraId="1D8FAADD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2A7064" w:rsidRPr="002A7064" w14:paraId="3B38C016" w14:textId="30BB9CE4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2A7064">
        <w:rPr>
          <w:rFonts w:ascii="宋体" w:eastAsia="宋体" w:hAnsi="宋体" w:hint="eastAsia"/>
          <w:b/>
          <w:sz w:val="60"/>
        </w:rPr>
        <w:t>机械主轴项目风险分析和评估报告</w:t>
      </w:r>
    </w:p>
    <w:p w:rsidR="002A7064" w:rsidP="002A7064" w14:paraId="004D055C" w14:textId="4D5118FF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2A7064">
        <w:rPr>
          <w:rFonts w:ascii="仿宋" w:eastAsia="仿宋" w:hAnsi="仿宋" w:hint="eastAsia"/>
          <w:b/>
          <w:sz w:val="40"/>
        </w:rPr>
        <w:t>目录</w:t>
      </w:r>
    </w:p>
    <w:p w:rsidR="002A7064" w14:paraId="54ED1A7C" w14:textId="1C94D362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概论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_Toc160053281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2A7064" w14:paraId="271DEEC0" w14:textId="60C3E215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一、事故原因分析及事故后果预测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_Toc160053282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2A7064" w14:paraId="425CFE36" w14:textId="2C84849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(一)、事故案例及原因分析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_Toc160053283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2A7064" w14:paraId="04913BE2" w14:textId="680D0DB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(二)、事故后果预测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_Toc160053284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2A7064" w14:paraId="52B2ED8B" w14:textId="2B97AB50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二、危险、有害因素的辨识与分析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_Toc160053285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2A7064" w14:paraId="354FE04A" w14:textId="0DC60E9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(一)、辨识与分析危险、有害因素的依据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_Toc160053286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2A7064" w14:paraId="545C34D9" w14:textId="02254A1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(二)、主要危险、有害物质分析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_Toc160053287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2A7064" w14:paraId="70644AFC" w14:textId="4EE2402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(三)、生产过程中危险有害因素的辨识与分析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_Toc160053288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2A7064" w14:paraId="529DA3CD" w14:textId="1A91C20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(四)、自然条件危险、有害因素辨识与分析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_Toc160053289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2A7064" w14:paraId="04A1CBDD" w14:textId="2CA2858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(五)、安全管理不当导致的危险、有害因素辨识与分析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_Toc160053290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2A7064" w14:paraId="4E168F56" w14:textId="694C985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(六)、重大危险源辨识结果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_Toc160053291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2A7064" w14:paraId="5285BCF8" w14:textId="3B9F9768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三、安全评价范围、目的及依据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_Toc160053292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2A7064" w14:paraId="6FAF510E" w14:textId="1227DE0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(一)、评价范围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_Toc160053293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2A7064" w14:paraId="33C5738F" w14:textId="098F10F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(二)、评价目的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_Toc160053294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2A7064" w14:paraId="38EEF6F6" w14:textId="36CAB85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(三)、评价依据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_Toc160053295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2A7064" w14:paraId="4285162E" w14:textId="29B59F72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四、评价机械主轴项目概述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_Toc160053296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2A7064" w14:paraId="06B0C240" w14:textId="761CEEB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(一)、被评价单位的基本情况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_Toc160053297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2A7064" w14:paraId="4618B511" w14:textId="6079953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(二)、机械主轴行业企业所在地的自然条件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_Toc160053298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2A7064" w14:paraId="3CE72046" w14:textId="6F55F8E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(三)、企业选址及平面布置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_Toc160053299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2A7064" w14:paraId="09CDE1C5" w14:textId="70927A0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(四)、生产工艺、装置、储存设施基本情况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_Toc160053300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2A7064" w14:paraId="3A5AE8DB" w14:textId="15B2BB17">
      <w:pPr>
        <w:pStyle w:val="TOC2"/>
        <w:tabs>
          <w:tab w:val="right" w:leader="dot" w:pos="8296"/>
        </w:tabs>
        <w:rPr>
          <w:noProof/>
        </w:rPr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noProof/>
        </w:rPr>
        <w:t>(五)、建筑、公用工程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_Toc160053301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2A7064" w14:paraId="4CA3EC6E" w14:textId="26F611C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(六)、安全管理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_Toc160053302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2A7064" w14:paraId="47B20DC1" w14:textId="600FC08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(七)、关于事故应急救援预案的审定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_Toc160053303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2A7064" w14:paraId="14C67E22" w14:textId="481BBD99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五、环境监测与管理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_Toc160053304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:rsidR="002A7064" w14:paraId="1DE189BD" w14:textId="612AAF6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(一)、环境监测计划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_Toc160053305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:rsidR="002A7064" w14:paraId="706DD1A7" w14:textId="435E59F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(二)、监测方法与指标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_Toc160053306 \h </w:instrText>
      </w:r>
      <w:r>
        <w:rPr>
          <w:noProof/>
        </w:rPr>
        <w:fldChar w:fldCharType="separate"/>
      </w:r>
      <w:r>
        <w:rPr>
          <w:noProof/>
        </w:rPr>
        <w:t>28</w:t>
      </w:r>
      <w:r>
        <w:rPr>
          <w:noProof/>
        </w:rPr>
        <w:fldChar w:fldCharType="end"/>
      </w:r>
    </w:p>
    <w:p w:rsidR="002A7064" w14:paraId="4010E423" w14:textId="462ED62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(三)、监测结果分析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_Toc160053307 \h </w:instrText>
      </w:r>
      <w:r>
        <w:rPr>
          <w:noProof/>
        </w:rPr>
        <w:fldChar w:fldCharType="separate"/>
      </w:r>
      <w:r>
        <w:rPr>
          <w:noProof/>
        </w:rPr>
        <w:t>29</w:t>
      </w:r>
      <w:r>
        <w:rPr>
          <w:noProof/>
        </w:rPr>
        <w:fldChar w:fldCharType="end"/>
      </w:r>
    </w:p>
    <w:p w:rsidR="002A7064" w14:paraId="630CDEEA" w14:textId="1BF3289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(四)、环境管理措施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_Toc160053308 \h </w:instrText>
      </w:r>
      <w:r>
        <w:rPr>
          <w:noProof/>
        </w:rPr>
        <w:fldChar w:fldCharType="separate"/>
      </w:r>
      <w:r>
        <w:rPr>
          <w:noProof/>
        </w:rPr>
        <w:t>30</w:t>
      </w:r>
      <w:r>
        <w:rPr>
          <w:noProof/>
        </w:rPr>
        <w:fldChar w:fldCharType="end"/>
      </w:r>
    </w:p>
    <w:p w:rsidR="002A7064" w14:paraId="7FD0ACCB" w14:textId="5399E0D9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六、节能减排措施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_Toc160053309 \h </w:instrText>
      </w:r>
      <w:r>
        <w:rPr>
          <w:noProof/>
        </w:rPr>
        <w:fldChar w:fldCharType="separate"/>
      </w:r>
      <w:r>
        <w:rPr>
          <w:noProof/>
        </w:rPr>
        <w:t>31</w:t>
      </w:r>
      <w:r>
        <w:rPr>
          <w:noProof/>
        </w:rPr>
        <w:fldChar w:fldCharType="end"/>
      </w:r>
    </w:p>
    <w:p w:rsidR="002A7064" w14:paraId="0381D645" w14:textId="2AA7258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(一)、节能措施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_Toc160053310 \h </w:instrText>
      </w:r>
      <w:r>
        <w:rPr>
          <w:noProof/>
        </w:rPr>
        <w:fldChar w:fldCharType="separate"/>
      </w:r>
      <w:r>
        <w:rPr>
          <w:noProof/>
        </w:rPr>
        <w:t>31</w:t>
      </w:r>
      <w:r>
        <w:rPr>
          <w:noProof/>
        </w:rPr>
        <w:fldChar w:fldCharType="end"/>
      </w:r>
    </w:p>
    <w:p w:rsidR="002A7064" w14:paraId="2705C58C" w14:textId="0072760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(二)、减排措施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_Toc160053311 \h </w:instrText>
      </w:r>
      <w:r>
        <w:rPr>
          <w:noProof/>
        </w:rPr>
        <w:fldChar w:fldCharType="separate"/>
      </w:r>
      <w:r>
        <w:rPr>
          <w:noProof/>
        </w:rPr>
        <w:t>33</w:t>
      </w:r>
      <w:r>
        <w:rPr>
          <w:noProof/>
        </w:rPr>
        <w:fldChar w:fldCharType="end"/>
      </w:r>
    </w:p>
    <w:p w:rsidR="002A7064" w14:paraId="23785358" w14:textId="7FE1125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(三)、清洁生产措施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_Toc160053312 \h </w:instrText>
      </w:r>
      <w:r>
        <w:rPr>
          <w:noProof/>
        </w:rPr>
        <w:fldChar w:fldCharType="separate"/>
      </w:r>
      <w:r>
        <w:rPr>
          <w:noProof/>
        </w:rPr>
        <w:t>34</w:t>
      </w:r>
      <w:r>
        <w:rPr>
          <w:noProof/>
        </w:rPr>
        <w:fldChar w:fldCharType="end"/>
      </w:r>
    </w:p>
    <w:p w:rsidR="002A7064" w14:paraId="5A221562" w14:textId="4FE16220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七、环境基础状况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_Toc160053313 \h </w:instrText>
      </w:r>
      <w:r>
        <w:rPr>
          <w:noProof/>
        </w:rPr>
        <w:fldChar w:fldCharType="separate"/>
      </w:r>
      <w:r>
        <w:rPr>
          <w:noProof/>
        </w:rPr>
        <w:t>35</w:t>
      </w:r>
      <w:r>
        <w:rPr>
          <w:noProof/>
        </w:rPr>
        <w:fldChar w:fldCharType="end"/>
      </w:r>
    </w:p>
    <w:p w:rsidR="002A7064" w14:paraId="689B3634" w14:textId="0B03379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(一)、大气环境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_Toc160053314 \h </w:instrText>
      </w:r>
      <w:r>
        <w:rPr>
          <w:noProof/>
        </w:rPr>
        <w:fldChar w:fldCharType="separate"/>
      </w:r>
      <w:r>
        <w:rPr>
          <w:noProof/>
        </w:rPr>
        <w:t>35</w:t>
      </w:r>
      <w:r>
        <w:rPr>
          <w:noProof/>
        </w:rPr>
        <w:fldChar w:fldCharType="end"/>
      </w:r>
    </w:p>
    <w:p w:rsidR="002A7064" w14:paraId="257B4E6C" w14:textId="6CF1EAB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(二)、水环境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_Toc160053315 \h </w:instrText>
      </w:r>
      <w:r>
        <w:rPr>
          <w:noProof/>
        </w:rPr>
        <w:fldChar w:fldCharType="separate"/>
      </w:r>
      <w:r>
        <w:rPr>
          <w:noProof/>
        </w:rPr>
        <w:t>37</w:t>
      </w:r>
      <w:r>
        <w:rPr>
          <w:noProof/>
        </w:rPr>
        <w:fldChar w:fldCharType="end"/>
      </w:r>
    </w:p>
    <w:p w:rsidR="002A7064" w14:paraId="067C3D6F" w14:textId="4A4C923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(三)、土壤环境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_Toc160053316 \h </w:instrText>
      </w:r>
      <w:r>
        <w:rPr>
          <w:noProof/>
        </w:rPr>
        <w:fldChar w:fldCharType="separate"/>
      </w:r>
      <w:r>
        <w:rPr>
          <w:noProof/>
        </w:rPr>
        <w:t>38</w:t>
      </w:r>
      <w:r>
        <w:rPr>
          <w:noProof/>
        </w:rPr>
        <w:fldChar w:fldCharType="end"/>
      </w:r>
    </w:p>
    <w:p w:rsidR="002A7064" w14:paraId="674D87A4" w14:textId="64A5F6A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(四)、生态环境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_Toc160053317 \h </w:instrText>
      </w:r>
      <w:r>
        <w:rPr>
          <w:noProof/>
        </w:rPr>
        <w:fldChar w:fldCharType="separate"/>
      </w:r>
      <w:r>
        <w:rPr>
          <w:noProof/>
        </w:rPr>
        <w:t>39</w:t>
      </w:r>
      <w:r>
        <w:rPr>
          <w:noProof/>
        </w:rPr>
        <w:fldChar w:fldCharType="end"/>
      </w:r>
    </w:p>
    <w:p w:rsidR="002A7064" w14:paraId="245980E3" w14:textId="717ECEB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(五)、噪声环境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_Toc160053318 \h </w:instrText>
      </w:r>
      <w:r>
        <w:rPr>
          <w:noProof/>
        </w:rPr>
        <w:fldChar w:fldCharType="separate"/>
      </w:r>
      <w:r>
        <w:rPr>
          <w:noProof/>
        </w:rPr>
        <w:t>41</w:t>
      </w:r>
      <w:r>
        <w:rPr>
          <w:noProof/>
        </w:rPr>
        <w:fldChar w:fldCharType="end"/>
      </w:r>
    </w:p>
    <w:p w:rsidR="002A7064" w14:paraId="18B243EF" w14:textId="096E906A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八、社会影响评估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_Toc160053319 \h </w:instrText>
      </w:r>
      <w:r>
        <w:rPr>
          <w:noProof/>
        </w:rPr>
        <w:fldChar w:fldCharType="separate"/>
      </w:r>
      <w:r>
        <w:rPr>
          <w:noProof/>
        </w:rPr>
        <w:t>43</w:t>
      </w:r>
      <w:r>
        <w:rPr>
          <w:noProof/>
        </w:rPr>
        <w:fldChar w:fldCharType="end"/>
      </w:r>
    </w:p>
    <w:p w:rsidR="002A7064" w14:paraId="09E4D589" w14:textId="44D4614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(一)、社会经济状况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_Toc160053320 \h </w:instrText>
      </w:r>
      <w:r>
        <w:rPr>
          <w:noProof/>
        </w:rPr>
        <w:fldChar w:fldCharType="separate"/>
      </w:r>
      <w:r>
        <w:rPr>
          <w:noProof/>
        </w:rPr>
        <w:t>43</w:t>
      </w:r>
      <w:r>
        <w:rPr>
          <w:noProof/>
        </w:rPr>
        <w:fldChar w:fldCharType="end"/>
      </w:r>
    </w:p>
    <w:p w:rsidR="002A7064" w14:paraId="2AE0949B" w14:textId="7D74469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(二)、机械主轴项目对当地经济的影响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_Toc160053321 \h </w:instrText>
      </w:r>
      <w:r>
        <w:rPr>
          <w:noProof/>
        </w:rPr>
        <w:fldChar w:fldCharType="separate"/>
      </w:r>
      <w:r>
        <w:rPr>
          <w:noProof/>
        </w:rPr>
        <w:t>44</w:t>
      </w:r>
      <w:r>
        <w:rPr>
          <w:noProof/>
        </w:rPr>
        <w:fldChar w:fldCharType="end"/>
      </w:r>
    </w:p>
    <w:p w:rsidR="002A7064" w14:paraId="04B1BBC1" w14:textId="5D9856A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(三)、机械主轴项目对当地社会的影响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_Toc160053322 \h </w:instrText>
      </w:r>
      <w:r>
        <w:rPr>
          <w:noProof/>
        </w:rPr>
        <w:fldChar w:fldCharType="separate"/>
      </w:r>
      <w:r>
        <w:rPr>
          <w:noProof/>
        </w:rPr>
        <w:t>45</w:t>
      </w:r>
      <w:r>
        <w:rPr>
          <w:noProof/>
        </w:rPr>
        <w:fldChar w:fldCharType="end"/>
      </w:r>
    </w:p>
    <w:p w:rsidR="002A7064" w14:paraId="317C8C7E" w14:textId="1699A3CC">
      <w:pPr>
        <w:pStyle w:val="TOC2"/>
        <w:tabs>
          <w:tab w:val="right" w:leader="dot" w:pos="8296"/>
        </w:tabs>
        <w:rPr>
          <w:noProof/>
        </w:rPr>
        <w:sectPr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type w:val="nextPage"/>
          <w:pgSz w:w="11906" w:h="16838"/>
          <w:pgMar w:top="1440" w:right="1800" w:bottom="1440" w:left="1800" w:header="851" w:footer="992" w:gutter="0"/>
          <w:pgNumType w:start="3"/>
          <w:cols w:space="425"/>
          <w:titlePg w:val="0"/>
          <w:docGrid w:type="lines" w:linePitch="312"/>
        </w:sectPr>
      </w:pPr>
      <w:r>
        <w:rPr>
          <w:noProof/>
        </w:rPr>
        <w:t>(四)、机械主轴项目对当地文化的影响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_Toc160053323 \h </w:instrText>
      </w:r>
      <w:r>
        <w:rPr>
          <w:noProof/>
        </w:rPr>
        <w:fldChar w:fldCharType="separate"/>
      </w:r>
      <w:r>
        <w:rPr>
          <w:noProof/>
        </w:rPr>
        <w:t>47</w:t>
      </w:r>
      <w:r>
        <w:rPr>
          <w:noProof/>
        </w:rPr>
        <w:fldChar w:fldCharType="end"/>
      </w:r>
    </w:p>
    <w:p w:rsidR="002A7064" w14:paraId="12268C27" w14:textId="7E83C309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九、安全与环境信息披露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_Toc160053324 \h </w:instrText>
      </w:r>
      <w:r>
        <w:rPr>
          <w:noProof/>
        </w:rPr>
        <w:fldChar w:fldCharType="separate"/>
      </w:r>
      <w:r>
        <w:rPr>
          <w:noProof/>
        </w:rPr>
        <w:t>48</w:t>
      </w:r>
      <w:r>
        <w:rPr>
          <w:noProof/>
        </w:rPr>
        <w:fldChar w:fldCharType="end"/>
      </w:r>
    </w:p>
    <w:p w:rsidR="002A7064" w14:paraId="6BDB677E" w14:textId="3B1BF3A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(一)、信息披露原则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_Toc160053325 \h </w:instrText>
      </w:r>
      <w:r>
        <w:rPr>
          <w:noProof/>
        </w:rPr>
        <w:fldChar w:fldCharType="separate"/>
      </w:r>
      <w:r>
        <w:rPr>
          <w:noProof/>
        </w:rPr>
        <w:t>48</w:t>
      </w:r>
      <w:r>
        <w:rPr>
          <w:noProof/>
        </w:rPr>
        <w:fldChar w:fldCharType="end"/>
      </w:r>
    </w:p>
    <w:p w:rsidR="002A7064" w14:paraId="5B1E36DF" w14:textId="0F85257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(二)、信息披露内容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_Toc160053326 \h </w:instrText>
      </w:r>
      <w:r>
        <w:rPr>
          <w:noProof/>
        </w:rPr>
        <w:fldChar w:fldCharType="separate"/>
      </w:r>
      <w:r>
        <w:rPr>
          <w:noProof/>
        </w:rPr>
        <w:t>50</w:t>
      </w:r>
      <w:r>
        <w:rPr>
          <w:noProof/>
        </w:rPr>
        <w:fldChar w:fldCharType="end"/>
      </w:r>
    </w:p>
    <w:p w:rsidR="002A7064" w14:paraId="312BEAA5" w14:textId="1FB5695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(三)、信息披露途径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_Toc160053327 \h </w:instrText>
      </w:r>
      <w:r>
        <w:rPr>
          <w:noProof/>
        </w:rPr>
        <w:fldChar w:fldCharType="separate"/>
      </w:r>
      <w:r>
        <w:rPr>
          <w:noProof/>
        </w:rPr>
        <w:t>51</w:t>
      </w:r>
      <w:r>
        <w:rPr>
          <w:noProof/>
        </w:rPr>
        <w:fldChar w:fldCharType="end"/>
      </w:r>
    </w:p>
    <w:p w:rsidR="002A7064" w14:paraId="7CD5896A" w14:textId="6DFD855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(四)、信息披露周期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_Toc160053328 \h </w:instrText>
      </w:r>
      <w:r>
        <w:rPr>
          <w:noProof/>
        </w:rPr>
        <w:fldChar w:fldCharType="separate"/>
      </w:r>
      <w:r>
        <w:rPr>
          <w:noProof/>
        </w:rPr>
        <w:t>53</w:t>
      </w:r>
      <w:r>
        <w:rPr>
          <w:noProof/>
        </w:rPr>
        <w:fldChar w:fldCharType="end"/>
      </w:r>
    </w:p>
    <w:p w:rsidR="002A7064" w14:paraId="2705A0AB" w14:textId="6CC2C0A2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十、环境风险应急预案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_Toc160053329 \h </w:instrText>
      </w:r>
      <w:r>
        <w:rPr>
          <w:noProof/>
        </w:rPr>
        <w:fldChar w:fldCharType="separate"/>
      </w:r>
      <w:r>
        <w:rPr>
          <w:noProof/>
        </w:rPr>
        <w:t>54</w:t>
      </w:r>
      <w:r>
        <w:rPr>
          <w:noProof/>
        </w:rPr>
        <w:fldChar w:fldCharType="end"/>
      </w:r>
    </w:p>
    <w:p w:rsidR="002A7064" w14:paraId="1DF18F06" w14:textId="65A745D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(一)、环境风险评估基础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_Toc160053330 \h </w:instrText>
      </w:r>
      <w:r>
        <w:rPr>
          <w:noProof/>
        </w:rPr>
        <w:fldChar w:fldCharType="separate"/>
      </w:r>
      <w:r>
        <w:rPr>
          <w:noProof/>
        </w:rPr>
        <w:t>54</w:t>
      </w:r>
      <w:r>
        <w:rPr>
          <w:noProof/>
        </w:rPr>
        <w:fldChar w:fldCharType="end"/>
      </w:r>
    </w:p>
    <w:p w:rsidR="002A7064" w14:paraId="570896EB" w14:textId="1FF5173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(二)、应急预案的制定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_Toc160053331 \h </w:instrText>
      </w:r>
      <w:r>
        <w:rPr>
          <w:noProof/>
        </w:rPr>
        <w:fldChar w:fldCharType="separate"/>
      </w:r>
      <w:r>
        <w:rPr>
          <w:noProof/>
        </w:rPr>
        <w:t>56</w:t>
      </w:r>
      <w:r>
        <w:rPr>
          <w:noProof/>
        </w:rPr>
        <w:fldChar w:fldCharType="end"/>
      </w:r>
    </w:p>
    <w:p w:rsidR="002A7064" w14:paraId="7F92A8FB" w14:textId="51EEEAE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(三)、应急组织和协调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_Toc160053332 \h </w:instrText>
      </w:r>
      <w:r>
        <w:rPr>
          <w:noProof/>
        </w:rPr>
        <w:fldChar w:fldCharType="separate"/>
      </w:r>
      <w:r>
        <w:rPr>
          <w:noProof/>
        </w:rPr>
        <w:t>58</w:t>
      </w:r>
      <w:r>
        <w:rPr>
          <w:noProof/>
        </w:rPr>
        <w:fldChar w:fldCharType="end"/>
      </w:r>
    </w:p>
    <w:p w:rsidR="002A7064" w14:paraId="3869AFCD" w14:textId="3FE05CF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(四)、应急物资和设备准备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_Toc160053333 \h </w:instrText>
      </w:r>
      <w:r>
        <w:rPr>
          <w:noProof/>
        </w:rPr>
        <w:fldChar w:fldCharType="separate"/>
      </w:r>
      <w:r>
        <w:rPr>
          <w:noProof/>
        </w:rPr>
        <w:t>60</w:t>
      </w:r>
      <w:r>
        <w:rPr>
          <w:noProof/>
        </w:rPr>
        <w:fldChar w:fldCharType="end"/>
      </w:r>
    </w:p>
    <w:p w:rsidR="002A7064" w14:paraId="498A26CF" w14:textId="101AAEB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(五)、应急演练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_Toc160053334 \h </w:instrText>
      </w:r>
      <w:r>
        <w:rPr>
          <w:noProof/>
        </w:rPr>
        <w:fldChar w:fldCharType="separate"/>
      </w:r>
      <w:r>
        <w:rPr>
          <w:noProof/>
        </w:rPr>
        <w:t>62</w:t>
      </w:r>
      <w:r>
        <w:rPr>
          <w:noProof/>
        </w:rPr>
        <w:fldChar w:fldCharType="end"/>
      </w:r>
    </w:p>
    <w:p w:rsidR="002A7064" w14:paraId="53FFBD26" w14:textId="580B7CD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(六)、事故发生时的处置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_Toc160053335 \h </w:instrText>
      </w:r>
      <w:r>
        <w:rPr>
          <w:noProof/>
        </w:rPr>
        <w:fldChar w:fldCharType="separate"/>
      </w:r>
      <w:r>
        <w:rPr>
          <w:noProof/>
        </w:rPr>
        <w:t>64</w:t>
      </w:r>
      <w:r>
        <w:rPr>
          <w:noProof/>
        </w:rPr>
        <w:fldChar w:fldCharType="end"/>
      </w:r>
    </w:p>
    <w:p w:rsidR="002A7064" w14:paraId="15082E81" w14:textId="4CAFE448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十一、安全与环境投资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_Toc160053336 \h </w:instrText>
      </w:r>
      <w:r>
        <w:rPr>
          <w:noProof/>
        </w:rPr>
        <w:fldChar w:fldCharType="separate"/>
      </w:r>
      <w:r>
        <w:rPr>
          <w:noProof/>
        </w:rPr>
        <w:t>65</w:t>
      </w:r>
      <w:r>
        <w:rPr>
          <w:noProof/>
        </w:rPr>
        <w:fldChar w:fldCharType="end"/>
      </w:r>
    </w:p>
    <w:p w:rsidR="002A7064" w14:paraId="75ECBA37" w14:textId="5EF96D8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(一)、投资计划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_Toc160053337 \h </w:instrText>
      </w:r>
      <w:r>
        <w:rPr>
          <w:noProof/>
        </w:rPr>
        <w:fldChar w:fldCharType="separate"/>
      </w:r>
      <w:r>
        <w:rPr>
          <w:noProof/>
        </w:rPr>
        <w:t>65</w:t>
      </w:r>
      <w:r>
        <w:rPr>
          <w:noProof/>
        </w:rPr>
        <w:fldChar w:fldCharType="end"/>
      </w:r>
    </w:p>
    <w:p w:rsidR="002A7064" w14:paraId="15B0C865" w14:textId="0AB2D06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(二)、资金筹措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_Toc160053338 \h </w:instrText>
      </w:r>
      <w:r>
        <w:rPr>
          <w:noProof/>
        </w:rPr>
        <w:fldChar w:fldCharType="separate"/>
      </w:r>
      <w:r>
        <w:rPr>
          <w:noProof/>
        </w:rPr>
        <w:t>67</w:t>
      </w:r>
      <w:r>
        <w:rPr>
          <w:noProof/>
        </w:rPr>
        <w:fldChar w:fldCharType="end"/>
      </w:r>
    </w:p>
    <w:p w:rsidR="002A7064" w14:paraId="3A047A46" w14:textId="6C4AE67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(三)、投资效益评估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_Toc160053339 \h </w:instrText>
      </w:r>
      <w:r>
        <w:rPr>
          <w:noProof/>
        </w:rPr>
        <w:fldChar w:fldCharType="separate"/>
      </w:r>
      <w:r>
        <w:rPr>
          <w:noProof/>
        </w:rPr>
        <w:t>69</w:t>
      </w:r>
      <w:r>
        <w:rPr>
          <w:noProof/>
        </w:rPr>
        <w:fldChar w:fldCharType="end"/>
      </w:r>
    </w:p>
    <w:p w:rsidR="002A7064" w14:paraId="58D39004" w14:textId="5FD1FA11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十二、安全与环境考核评价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_Toc160053340 \h </w:instrText>
      </w:r>
      <w:r>
        <w:rPr>
          <w:noProof/>
        </w:rPr>
        <w:fldChar w:fldCharType="separate"/>
      </w:r>
      <w:r>
        <w:rPr>
          <w:noProof/>
        </w:rPr>
        <w:t>71</w:t>
      </w:r>
      <w:r>
        <w:rPr>
          <w:noProof/>
        </w:rPr>
        <w:fldChar w:fldCharType="end"/>
      </w:r>
    </w:p>
    <w:p w:rsidR="002A7064" w14:paraId="4748D952" w14:textId="0498A82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(一)、考核制度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_Toc160053341 \h </w:instrText>
      </w:r>
      <w:r>
        <w:rPr>
          <w:noProof/>
        </w:rPr>
        <w:fldChar w:fldCharType="separate"/>
      </w:r>
      <w:r>
        <w:rPr>
          <w:noProof/>
        </w:rPr>
        <w:t>71</w:t>
      </w:r>
      <w:r>
        <w:rPr>
          <w:noProof/>
        </w:rPr>
        <w:fldChar w:fldCharType="end"/>
      </w:r>
    </w:p>
    <w:p w:rsidR="002A7064" w14:paraId="50C5FFE5" w14:textId="1768D6C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(二)、考核内容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_Toc160053342 \h </w:instrText>
      </w:r>
      <w:r>
        <w:rPr>
          <w:noProof/>
        </w:rPr>
        <w:fldChar w:fldCharType="separate"/>
      </w:r>
      <w:r>
        <w:rPr>
          <w:noProof/>
        </w:rPr>
        <w:t>73</w:t>
      </w:r>
      <w:r>
        <w:rPr>
          <w:noProof/>
        </w:rPr>
        <w:fldChar w:fldCharType="end"/>
      </w:r>
    </w:p>
    <w:p w:rsidR="002A7064" w14:paraId="56F6DD9D" w14:textId="7EAE3C8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(三)、考核方法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_Toc160053343 \h </w:instrText>
      </w:r>
      <w:r>
        <w:rPr>
          <w:noProof/>
        </w:rPr>
        <w:fldChar w:fldCharType="separate"/>
      </w:r>
      <w:r>
        <w:rPr>
          <w:noProof/>
        </w:rPr>
        <w:t>74</w:t>
      </w:r>
      <w:r>
        <w:rPr>
          <w:noProof/>
        </w:rPr>
        <w:fldChar w:fldCharType="end"/>
      </w:r>
    </w:p>
    <w:p w:rsidR="002A7064" w14:paraId="57A0BFAD" w14:textId="24AEB91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(四)、考核结果分析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_Toc160053344 \h </w:instrText>
      </w:r>
      <w:r>
        <w:rPr>
          <w:noProof/>
        </w:rPr>
        <w:fldChar w:fldCharType="separate"/>
      </w:r>
      <w:r>
        <w:rPr>
          <w:noProof/>
        </w:rPr>
        <w:t>76</w:t>
      </w:r>
      <w:r>
        <w:rPr>
          <w:noProof/>
        </w:rPr>
        <w:fldChar w:fldCharType="end"/>
      </w:r>
    </w:p>
    <w:p w:rsidR="002A7064" w14:paraId="4CE6426A" w14:textId="4B254D19">
      <w:pPr>
        <w:pStyle w:val="TOC2"/>
        <w:tabs>
          <w:tab w:val="right" w:leader="dot" w:pos="8296"/>
        </w:tabs>
        <w:rPr>
          <w:noProof/>
        </w:rPr>
        <w:sectPr>
          <w:headerReference w:type="even" r:id="rId22"/>
          <w:headerReference w:type="default" r:id="rId23"/>
          <w:footerReference w:type="even" r:id="rId24"/>
          <w:footerReference w:type="default" r:id="rId25"/>
          <w:headerReference w:type="first" r:id="rId26"/>
          <w:footerReference w:type="first" r:id="rId27"/>
          <w:type w:val="nextPage"/>
          <w:pgSz w:w="11906" w:h="16838"/>
          <w:pgMar w:top="1440" w:right="1800" w:bottom="1440" w:left="1800" w:header="851" w:footer="992" w:gutter="0"/>
          <w:pgNumType w:start="4"/>
          <w:cols w:space="425"/>
          <w:titlePg w:val="0"/>
          <w:docGrid w:type="lines" w:linePitch="312"/>
        </w:sectPr>
      </w:pPr>
      <w:r>
        <w:rPr>
          <w:noProof/>
        </w:rPr>
        <w:t>(五)、考核奖惩措施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_Toc160053345 \h </w:instrText>
      </w:r>
      <w:r>
        <w:rPr>
          <w:noProof/>
        </w:rPr>
        <w:fldChar w:fldCharType="separate"/>
      </w:r>
      <w:r>
        <w:rPr>
          <w:noProof/>
        </w:rPr>
        <w:t>78</w:t>
      </w:r>
      <w:r>
        <w:rPr>
          <w:noProof/>
        </w:rPr>
        <w:fldChar w:fldCharType="end"/>
      </w:r>
    </w:p>
    <w:p w:rsidR="002A7064" w14:paraId="388EABEF" w14:textId="102AE483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十三、机械主轴项目安全现状评价报告的后续管理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_Toc160053346 \h </w:instrText>
      </w:r>
      <w:r>
        <w:rPr>
          <w:noProof/>
        </w:rPr>
        <w:fldChar w:fldCharType="separate"/>
      </w:r>
      <w:r>
        <w:rPr>
          <w:noProof/>
        </w:rPr>
        <w:t>79</w:t>
      </w:r>
      <w:r>
        <w:rPr>
          <w:noProof/>
        </w:rPr>
        <w:fldChar w:fldCharType="end"/>
      </w:r>
    </w:p>
    <w:p w:rsidR="002A7064" w14:paraId="5466B7FB" w14:textId="1DE779E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(一)、后续管理目的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_Toc160053347 \h </w:instrText>
      </w:r>
      <w:r>
        <w:rPr>
          <w:noProof/>
        </w:rPr>
        <w:fldChar w:fldCharType="separate"/>
      </w:r>
      <w:r>
        <w:rPr>
          <w:noProof/>
        </w:rPr>
        <w:t>79</w:t>
      </w:r>
      <w:r>
        <w:rPr>
          <w:noProof/>
        </w:rPr>
        <w:fldChar w:fldCharType="end"/>
      </w:r>
    </w:p>
    <w:p w:rsidR="002A7064" w14:paraId="03ACEEF4" w14:textId="7C37268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(二)、后续管理程序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_Toc160053348 \h </w:instrText>
      </w:r>
      <w:r>
        <w:rPr>
          <w:noProof/>
        </w:rPr>
        <w:fldChar w:fldCharType="separate"/>
      </w:r>
      <w:r>
        <w:rPr>
          <w:noProof/>
        </w:rPr>
        <w:t>81</w:t>
      </w:r>
      <w:r>
        <w:rPr>
          <w:noProof/>
        </w:rPr>
        <w:fldChar w:fldCharType="end"/>
      </w:r>
    </w:p>
    <w:p w:rsidR="002A7064" w14:paraId="1C57C728" w14:textId="355D6DD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(三)、后续管理内容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_Toc160053349 \h </w:instrText>
      </w:r>
      <w:r>
        <w:rPr>
          <w:noProof/>
        </w:rPr>
        <w:fldChar w:fldCharType="separate"/>
      </w:r>
      <w:r>
        <w:rPr>
          <w:noProof/>
        </w:rPr>
        <w:t>82</w:t>
      </w:r>
      <w:r>
        <w:rPr>
          <w:noProof/>
        </w:rPr>
        <w:fldChar w:fldCharType="end"/>
      </w:r>
    </w:p>
    <w:p w:rsidR="002A7064" w14:paraId="6E800C11" w14:textId="3EA54B2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(四)、后续管理人员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_Toc160053350 \h </w:instrText>
      </w:r>
      <w:r>
        <w:rPr>
          <w:noProof/>
        </w:rPr>
        <w:fldChar w:fldCharType="separate"/>
      </w:r>
      <w:r>
        <w:rPr>
          <w:noProof/>
        </w:rPr>
        <w:t>83</w:t>
      </w:r>
      <w:r>
        <w:rPr>
          <w:noProof/>
        </w:rPr>
        <w:fldChar w:fldCharType="end"/>
      </w:r>
    </w:p>
    <w:p w:rsidR="002A7064" w14:paraId="415BCD67" w14:textId="5BDB6A5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(五)、后续管理要求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_Toc160053351 \h </w:instrText>
      </w:r>
      <w:r>
        <w:rPr>
          <w:noProof/>
        </w:rPr>
        <w:fldChar w:fldCharType="separate"/>
      </w:r>
      <w:r>
        <w:rPr>
          <w:noProof/>
        </w:rPr>
        <w:t>84</w:t>
      </w:r>
      <w:r>
        <w:rPr>
          <w:noProof/>
        </w:rPr>
        <w:fldChar w:fldCharType="end"/>
      </w:r>
    </w:p>
    <w:p w:rsidR="002A7064" w14:paraId="79E3D18A" w14:textId="4E0E241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(六)、后续管理措施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_Toc160053352 \h </w:instrText>
      </w:r>
      <w:r>
        <w:rPr>
          <w:noProof/>
        </w:rPr>
        <w:fldChar w:fldCharType="separate"/>
      </w:r>
      <w:r>
        <w:rPr>
          <w:noProof/>
        </w:rPr>
        <w:t>85</w:t>
      </w:r>
      <w:r>
        <w:rPr>
          <w:noProof/>
        </w:rPr>
        <w:fldChar w:fldCharType="end"/>
      </w:r>
    </w:p>
    <w:p w:rsidR="002A7064" w14:paraId="33EA9544" w14:textId="4142FAC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(七)、后续管理实施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_Toc160053353 \h </w:instrText>
      </w:r>
      <w:r>
        <w:rPr>
          <w:noProof/>
        </w:rPr>
        <w:fldChar w:fldCharType="separate"/>
      </w:r>
      <w:r>
        <w:rPr>
          <w:noProof/>
        </w:rPr>
        <w:t>86</w:t>
      </w:r>
      <w:r>
        <w:rPr>
          <w:noProof/>
        </w:rPr>
        <w:fldChar w:fldCharType="end"/>
      </w:r>
    </w:p>
    <w:p w:rsidR="002A7064" w14:paraId="496D2E8A" w14:textId="3CEC58C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(八)、后续管理评价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_Toc160053354 \h </w:instrText>
      </w:r>
      <w:r>
        <w:rPr>
          <w:noProof/>
        </w:rPr>
        <w:fldChar w:fldCharType="separate"/>
      </w:r>
      <w:r>
        <w:rPr>
          <w:noProof/>
        </w:rPr>
        <w:t>87</w:t>
      </w:r>
      <w:r>
        <w:rPr>
          <w:noProof/>
        </w:rPr>
        <w:fldChar w:fldCharType="end"/>
      </w:r>
    </w:p>
    <w:p w:rsidR="002A7064" w14:paraId="7C9F3FFE" w14:textId="1F22AF1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(九)、后续管理修改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_Toc160053355 \h </w:instrText>
      </w:r>
      <w:r>
        <w:rPr>
          <w:noProof/>
        </w:rPr>
        <w:fldChar w:fldCharType="separate"/>
      </w:r>
      <w:r>
        <w:rPr>
          <w:noProof/>
        </w:rPr>
        <w:t>88</w:t>
      </w:r>
      <w:r>
        <w:rPr>
          <w:noProof/>
        </w:rPr>
        <w:fldChar w:fldCharType="end"/>
      </w:r>
    </w:p>
    <w:p w:rsidR="002A7064" w14:paraId="0466E7A4" w14:textId="0B7FFF2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(十)、后续管理更新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_Toc160053356 \h </w:instrText>
      </w:r>
      <w:r>
        <w:rPr>
          <w:noProof/>
        </w:rPr>
        <w:fldChar w:fldCharType="separate"/>
      </w:r>
      <w:r>
        <w:rPr>
          <w:noProof/>
        </w:rPr>
        <w:t>89</w:t>
      </w:r>
      <w:r>
        <w:rPr>
          <w:noProof/>
        </w:rPr>
        <w:fldChar w:fldCharType="end"/>
      </w:r>
    </w:p>
    <w:p w:rsidR="002A7064" w14:paraId="7AD1357F" w14:textId="39BF532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(十一)、后续管理退改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_Toc160053357 \h </w:instrText>
      </w:r>
      <w:r>
        <w:rPr>
          <w:noProof/>
        </w:rPr>
        <w:fldChar w:fldCharType="separate"/>
      </w:r>
      <w:r>
        <w:rPr>
          <w:noProof/>
        </w:rPr>
        <w:t>90</w:t>
      </w:r>
      <w:r>
        <w:rPr>
          <w:noProof/>
        </w:rPr>
        <w:fldChar w:fldCharType="end"/>
      </w:r>
    </w:p>
    <w:p w:rsidR="002A7064" w14:paraId="46FE4ECF" w14:textId="41A6E8B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(十二)、后续管理风险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_Toc160053358 \h </w:instrText>
      </w:r>
      <w:r>
        <w:rPr>
          <w:noProof/>
        </w:rPr>
        <w:fldChar w:fldCharType="separate"/>
      </w:r>
      <w:r>
        <w:rPr>
          <w:noProof/>
        </w:rPr>
        <w:t>92</w:t>
      </w:r>
      <w:r>
        <w:rPr>
          <w:noProof/>
        </w:rPr>
        <w:fldChar w:fldCharType="end"/>
      </w:r>
    </w:p>
    <w:p w:rsidR="002A7064" w14:paraId="252236D7" w14:textId="29877C23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十四、安全与环境问题的沟通与协调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_Toc160053359 \h </w:instrText>
      </w:r>
      <w:r>
        <w:rPr>
          <w:noProof/>
        </w:rPr>
        <w:fldChar w:fldCharType="separate"/>
      </w:r>
      <w:r>
        <w:rPr>
          <w:noProof/>
        </w:rPr>
        <w:t>93</w:t>
      </w:r>
      <w:r>
        <w:rPr>
          <w:noProof/>
        </w:rPr>
        <w:fldChar w:fldCharType="end"/>
      </w:r>
    </w:p>
    <w:p w:rsidR="002A7064" w14:paraId="2C9E8F34" w14:textId="1F13141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(一)、内部沟通机制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_Toc160053360 \h </w:instrText>
      </w:r>
      <w:r>
        <w:rPr>
          <w:noProof/>
        </w:rPr>
        <w:fldChar w:fldCharType="separate"/>
      </w:r>
      <w:r>
        <w:rPr>
          <w:noProof/>
        </w:rPr>
        <w:t>93</w:t>
      </w:r>
      <w:r>
        <w:rPr>
          <w:noProof/>
        </w:rPr>
        <w:fldChar w:fldCharType="end"/>
      </w:r>
    </w:p>
    <w:p w:rsidR="002A7064" w14:paraId="59E8811A" w14:textId="33EDBDA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(二)、外部协调与社会沟通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_Toc160053361 \h </w:instrText>
      </w:r>
      <w:r>
        <w:rPr>
          <w:noProof/>
        </w:rPr>
        <w:fldChar w:fldCharType="separate"/>
      </w:r>
      <w:r>
        <w:rPr>
          <w:noProof/>
        </w:rPr>
        <w:t>95</w:t>
      </w:r>
      <w:r>
        <w:rPr>
          <w:noProof/>
        </w:rPr>
        <w:fldChar w:fldCharType="end"/>
      </w:r>
    </w:p>
    <w:p w:rsidR="002A7064" w14:paraId="47AD99A9" w14:textId="1680267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(三)、危机公关处理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_Toc160053362 \h </w:instrText>
      </w:r>
      <w:r>
        <w:rPr>
          <w:noProof/>
        </w:rPr>
        <w:fldChar w:fldCharType="separate"/>
      </w:r>
      <w:r>
        <w:rPr>
          <w:noProof/>
        </w:rPr>
        <w:t>96</w:t>
      </w:r>
      <w:r>
        <w:rPr>
          <w:noProof/>
        </w:rPr>
        <w:fldChar w:fldCharType="end"/>
      </w:r>
    </w:p>
    <w:p w:rsidR="002A7064" w:rsidP="002A7064" w14:paraId="180E2197" w14:textId="69ECD2B7">
      <w:pPr>
        <w:widowControl/>
        <w:jc w:val="center"/>
        <w:rPr>
          <w:b/>
          <w:bCs/>
          <w:kern w:val="44"/>
          <w:sz w:val="44"/>
          <w:szCs w:val="44"/>
        </w:rPr>
      </w:pPr>
      <w:r>
        <w:fldChar w:fldCharType="end"/>
      </w:r>
      <w:r>
        <w:rPr>
          <w:b/>
          <w:bCs/>
          <w:kern w:val="44"/>
          <w:sz w:val="44"/>
          <w:szCs w:val="44"/>
        </w:rPr>
        <w:br/>
      </w:r>
      <w:r>
        <w:rPr>
          <w:b/>
          <w:bCs/>
          <w:kern w:val="44"/>
          <w:sz w:val="44"/>
          <w:szCs w:val="44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28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https://d.book118.com/757011101143006046</w:t>
        </w:r>
      </w:hyperlink>
    </w:p>
    <w:p w:rsidR="002A7064" w:rsidP="002A7064">
      <w:pPr>
        <w:widowControl/>
        <w:jc w:val="center"/>
        <w:rPr>
          <w:b/>
          <w:bCs/>
          <w:kern w:val="44"/>
          <w:sz w:val="44"/>
          <w:szCs w:val="44"/>
        </w:rPr>
      </w:pPr>
    </w:p>
    <w:sectPr>
      <w:headerReference w:type="even" r:id="rId29"/>
      <w:headerReference w:type="default" r:id="rId30"/>
      <w:footerReference w:type="even" r:id="rId31"/>
      <w:footerReference w:type="default" r:id="rId32"/>
      <w:headerReference w:type="first" r:id="rId33"/>
      <w:footerReference w:type="first" r:id="rId34"/>
      <w:type w:val="nextPage"/>
      <w:pgSz w:w="11906" w:h="16838"/>
      <w:pgMar w:top="1440" w:right="1800" w:bottom="1440" w:left="1800" w:header="851" w:footer="992" w:gutter="0"/>
      <w:pgNumType w:start="5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A7064" w:rsidP="00A40B6A" w14:paraId="08531488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2A7064" w14:paraId="600DA1A1" w14:textId="77777777"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A7064" w:rsidP="00A40B6A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2A7064" w14:textId="77777777"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A7064" w:rsidP="00A40B6A" w14:textId="7619776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 w:rsidR="002A7064" w14:textId="77777777">
    <w:pPr>
      <w:pStyle w:val="Foo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A7064" w14:textId="77777777">
    <w:pPr>
      <w:pStyle w:val="Footer"/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A7064" w:rsidP="00A40B6A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2A7064" w14:textId="77777777">
    <w:pPr>
      <w:pStyle w:val="Footer"/>
    </w:pP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A7064" w:rsidP="00A40B6A" w14:textId="7619776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 w:rsidR="002A7064" w14:textId="77777777">
    <w:pPr>
      <w:pStyle w:val="Footer"/>
    </w:pP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A7064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A7064" w:rsidP="00A40B6A" w14:paraId="764747B8" w14:textId="7619776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2A7064" w14:paraId="11148215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A7064" w14:paraId="1EED05D2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A7064" w:rsidP="00A40B6A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2A7064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A7064" w:rsidP="00A40B6A" w14:textId="7619776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2A7064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A7064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A7064" w:rsidP="00A40B6A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2A7064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A7064" w:rsidP="00A40B6A" w14:textId="7619776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2A7064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A7064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A7064" w14:paraId="25DF88FD" w14:textId="77777777"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A7064" w14:textId="77777777">
    <w:pPr>
      <w:pStyle w:val="Header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A7064" w:rsidRPr="002A7064" w:rsidP="002A7064" w14:textId="06051725">
    <w:pPr>
      <w:pStyle w:val="Header"/>
      <w:rPr>
        <w:rFonts w:ascii="仿宋" w:eastAsia="仿宋" w:hAnsi="仿宋"/>
      </w:rPr>
    </w:pPr>
    <w:r w:rsidRPr="002A7064">
      <w:rPr>
        <w:rFonts w:ascii="仿宋" w:eastAsia="仿宋" w:hAnsi="仿宋" w:hint="eastAsia"/>
      </w:rPr>
      <w:t>机械主轴项目风险分析和评估报告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A7064" w14:textId="77777777">
    <w:pPr>
      <w:pStyle w:val="Header"/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A7064" w14:textId="77777777">
    <w:pPr>
      <w:pStyle w:val="Header"/>
    </w:pP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A7064" w:rsidRPr="002A7064" w:rsidP="002A7064" w14:textId="06051725">
    <w:pPr>
      <w:pStyle w:val="Header"/>
      <w:rPr>
        <w:rFonts w:ascii="仿宋" w:eastAsia="仿宋" w:hAnsi="仿宋"/>
      </w:rPr>
    </w:pPr>
    <w:r w:rsidRPr="002A7064">
      <w:rPr>
        <w:rFonts w:ascii="仿宋" w:eastAsia="仿宋" w:hAnsi="仿宋" w:hint="eastAsia"/>
      </w:rPr>
      <w:t>机械主轴项目风险分析和评估报告</w:t>
    </w: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A7064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A7064" w:rsidRPr="002A7064" w:rsidP="002A7064" w14:paraId="3E8AD80C" w14:textId="06051725">
    <w:pPr>
      <w:pStyle w:val="Header"/>
      <w:rPr>
        <w:rFonts w:ascii="仿宋" w:eastAsia="仿宋" w:hAnsi="仿宋"/>
      </w:rPr>
    </w:pPr>
    <w:r w:rsidRPr="002A7064">
      <w:rPr>
        <w:rFonts w:ascii="仿宋" w:eastAsia="仿宋" w:hAnsi="仿宋" w:hint="eastAsia"/>
      </w:rPr>
      <w:t>机械主轴项目风险分析和评估报告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A7064" w14:paraId="57EB6426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A7064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A7064" w:rsidRPr="002A7064" w:rsidP="002A7064" w14:textId="06051725">
    <w:pPr>
      <w:pStyle w:val="Header"/>
      <w:rPr>
        <w:rFonts w:ascii="仿宋" w:eastAsia="仿宋" w:hAnsi="仿宋"/>
      </w:rPr>
    </w:pPr>
    <w:r w:rsidRPr="002A7064">
      <w:rPr>
        <w:rFonts w:ascii="仿宋" w:eastAsia="仿宋" w:hAnsi="仿宋" w:hint="eastAsia"/>
      </w:rPr>
      <w:t>机械主轴项目风险分析和评估报告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A7064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A7064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A7064" w:rsidRPr="002A7064" w:rsidP="002A7064" w14:textId="06051725">
    <w:pPr>
      <w:pStyle w:val="Header"/>
      <w:rPr>
        <w:rFonts w:ascii="仿宋" w:eastAsia="仿宋" w:hAnsi="仿宋"/>
      </w:rPr>
    </w:pPr>
    <w:r w:rsidRPr="002A7064">
      <w:rPr>
        <w:rFonts w:ascii="仿宋" w:eastAsia="仿宋" w:hAnsi="仿宋" w:hint="eastAsia"/>
      </w:rPr>
      <w:t>机械主轴项目风险分析和评估报告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A7064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7064"/>
    <w:rsid w:val="002A7064"/>
    <w:rsid w:val="00A40B6A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3EFFF4E"/>
  <w15:chartTrackingRefBased/>
  <w15:docId w15:val="{56347035-E122-487C-BEB6-3DBE185BB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2A706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2A7064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2A7064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2A7064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2A7064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2A7064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2A706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2A7064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2A7064"/>
  </w:style>
  <w:style w:type="paragraph" w:styleId="TOC1">
    <w:name w:val="toc 1"/>
    <w:basedOn w:val="Normal"/>
    <w:next w:val="Normal"/>
    <w:autoRedefine/>
    <w:uiPriority w:val="39"/>
    <w:unhideWhenUsed/>
    <w:rsid w:val="002A7064"/>
  </w:style>
  <w:style w:type="paragraph" w:styleId="TOC2">
    <w:name w:val="toc 2"/>
    <w:basedOn w:val="Normal"/>
    <w:next w:val="Normal"/>
    <w:autoRedefine/>
    <w:uiPriority w:val="39"/>
    <w:unhideWhenUsed/>
    <w:rsid w:val="002A7064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eader" Target="header7.xml" /><Relationship Id="rId17" Type="http://schemas.openxmlformats.org/officeDocument/2006/relationships/header" Target="header8.xml" /><Relationship Id="rId18" Type="http://schemas.openxmlformats.org/officeDocument/2006/relationships/footer" Target="footer7.xml" /><Relationship Id="rId19" Type="http://schemas.openxmlformats.org/officeDocument/2006/relationships/footer" Target="footer8.xml" /><Relationship Id="rId2" Type="http://schemas.openxmlformats.org/officeDocument/2006/relationships/webSettings" Target="webSettings.xml" /><Relationship Id="rId20" Type="http://schemas.openxmlformats.org/officeDocument/2006/relationships/header" Target="header9.xml" /><Relationship Id="rId21" Type="http://schemas.openxmlformats.org/officeDocument/2006/relationships/footer" Target="footer9.xml" /><Relationship Id="rId22" Type="http://schemas.openxmlformats.org/officeDocument/2006/relationships/header" Target="header10.xml" /><Relationship Id="rId23" Type="http://schemas.openxmlformats.org/officeDocument/2006/relationships/header" Target="header11.xml" /><Relationship Id="rId24" Type="http://schemas.openxmlformats.org/officeDocument/2006/relationships/footer" Target="footer10.xml" /><Relationship Id="rId25" Type="http://schemas.openxmlformats.org/officeDocument/2006/relationships/footer" Target="footer11.xml" /><Relationship Id="rId26" Type="http://schemas.openxmlformats.org/officeDocument/2006/relationships/header" Target="header12.xml" /><Relationship Id="rId27" Type="http://schemas.openxmlformats.org/officeDocument/2006/relationships/footer" Target="footer12.xml" /><Relationship Id="rId28" Type="http://schemas.openxmlformats.org/officeDocument/2006/relationships/hyperlink" Target="https://d.book118.com/757011101143006046" TargetMode="External" /><Relationship Id="rId29" Type="http://schemas.openxmlformats.org/officeDocument/2006/relationships/header" Target="header13.xml" /><Relationship Id="rId3" Type="http://schemas.openxmlformats.org/officeDocument/2006/relationships/fontTable" Target="fontTable.xml" /><Relationship Id="rId30" Type="http://schemas.openxmlformats.org/officeDocument/2006/relationships/header" Target="header14.xml" /><Relationship Id="rId31" Type="http://schemas.openxmlformats.org/officeDocument/2006/relationships/footer" Target="footer13.xml" /><Relationship Id="rId32" Type="http://schemas.openxmlformats.org/officeDocument/2006/relationships/footer" Target="footer14.xml" /><Relationship Id="rId33" Type="http://schemas.openxmlformats.org/officeDocument/2006/relationships/header" Target="header15.xml" /><Relationship Id="rId34" Type="http://schemas.openxmlformats.org/officeDocument/2006/relationships/footer" Target="footer15.xml" /><Relationship Id="rId35" Type="http://schemas.openxmlformats.org/officeDocument/2006/relationships/theme" Target="theme/theme1.xml" /><Relationship Id="rId36" Type="http://schemas.openxmlformats.org/officeDocument/2006/relationships/styles" Target="styles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7287</Words>
  <Characters>41542</Characters>
  <Application>Microsoft Office Word</Application>
  <DocSecurity>0</DocSecurity>
  <Lines>346</Lines>
  <Paragraphs>97</Paragraphs>
  <ScaleCrop>false</ScaleCrop>
  <Company/>
  <LinksUpToDate>false</LinksUpToDate>
  <CharactersWithSpaces>48732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2024-02-28T14:53:00Z</dcterms:created>
  <dcterms:modified xsi:type="dcterms:W3CDTF">2024-02-28T14:54:00Z</dcterms:modified>
</cp:coreProperties>
</file>