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保健酒项目计划设计方案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404" w:history="1">
        <w:r>
          <w:rPr>
            <w:rFonts w:ascii="仿宋" w:eastAsia="仿宋" w:hAnsi="仿宋" w:cs="仿宋" w:hint="eastAsia"/>
            <w:lang w:eastAsia="zh-CN"/>
          </w:rPr>
          <w:t>序言</w:t>
        </w:r>
        <w:r>
          <w:tab/>
        </w:r>
        <w:r>
          <w:fldChar w:fldCharType="begin"/>
        </w:r>
        <w:r>
          <w:instrText xml:space="preserve"> PAGEREF _Toc11404 \h </w:instrText>
        </w:r>
        <w:r>
          <w:fldChar w:fldCharType="separate"/>
        </w:r>
        <w:r>
          <w:t>3</w:t>
        </w:r>
        <w:r>
          <w:fldChar w:fldCharType="end"/>
        </w:r>
      </w:hyperlink>
    </w:p>
    <w:p>
      <w:pPr>
        <w:pStyle w:val="TOC1"/>
        <w:tabs>
          <w:tab w:val="right" w:leader="dot" w:pos="8306"/>
        </w:tabs>
      </w:pPr>
      <w:hyperlink w:anchor="_Toc28474" w:history="1">
        <w:r>
          <w:rPr>
            <w:rFonts w:ascii="仿宋" w:eastAsia="仿宋" w:hAnsi="仿宋" w:cs="仿宋" w:hint="eastAsia"/>
            <w:lang w:eastAsia="zh-CN"/>
          </w:rPr>
          <w:t>一、产品规划分析</w:t>
        </w:r>
        <w:r>
          <w:tab/>
        </w:r>
        <w:r>
          <w:fldChar w:fldCharType="begin"/>
        </w:r>
        <w:r>
          <w:instrText xml:space="preserve"> PAGEREF _Toc28474 \h </w:instrText>
        </w:r>
        <w:r>
          <w:fldChar w:fldCharType="separate"/>
        </w:r>
        <w:r>
          <w:t>3</w:t>
        </w:r>
        <w:r>
          <w:fldChar w:fldCharType="end"/>
        </w:r>
      </w:hyperlink>
    </w:p>
    <w:p>
      <w:pPr>
        <w:pStyle w:val="TOC2"/>
        <w:tabs>
          <w:tab w:val="right" w:leader="dot" w:pos="8306"/>
        </w:tabs>
      </w:pPr>
      <w:hyperlink w:anchor="_Toc4468" w:history="1">
        <w:r>
          <w:rPr>
            <w:rFonts w:ascii="仿宋" w:eastAsia="仿宋" w:hAnsi="仿宋" w:cs="仿宋" w:hint="eastAsia"/>
            <w:lang w:eastAsia="zh-CN"/>
          </w:rPr>
          <w:t>(一)、产品规划</w:t>
        </w:r>
        <w:r>
          <w:tab/>
        </w:r>
        <w:r>
          <w:fldChar w:fldCharType="begin"/>
        </w:r>
        <w:r>
          <w:instrText xml:space="preserve"> PAGEREF _Toc4468 \h </w:instrText>
        </w:r>
        <w:r>
          <w:fldChar w:fldCharType="separate"/>
        </w:r>
        <w:r>
          <w:t>3</w:t>
        </w:r>
        <w:r>
          <w:fldChar w:fldCharType="end"/>
        </w:r>
      </w:hyperlink>
    </w:p>
    <w:p>
      <w:pPr>
        <w:pStyle w:val="TOC2"/>
        <w:tabs>
          <w:tab w:val="right" w:leader="dot" w:pos="8306"/>
        </w:tabs>
      </w:pPr>
      <w:hyperlink w:anchor="_Toc7014" w:history="1">
        <w:r>
          <w:rPr>
            <w:rFonts w:ascii="仿宋" w:eastAsia="仿宋" w:hAnsi="仿宋" w:cs="仿宋" w:hint="eastAsia"/>
            <w:lang w:eastAsia="zh-CN"/>
          </w:rPr>
          <w:t>(二)、建设规模</w:t>
        </w:r>
        <w:r>
          <w:tab/>
        </w:r>
        <w:r>
          <w:fldChar w:fldCharType="begin"/>
        </w:r>
        <w:r>
          <w:instrText xml:space="preserve"> PAGEREF _Toc7014 \h </w:instrText>
        </w:r>
        <w:r>
          <w:fldChar w:fldCharType="separate"/>
        </w:r>
        <w:r>
          <w:t>4</w:t>
        </w:r>
        <w:r>
          <w:fldChar w:fldCharType="end"/>
        </w:r>
      </w:hyperlink>
    </w:p>
    <w:p>
      <w:pPr>
        <w:pStyle w:val="TOC1"/>
        <w:tabs>
          <w:tab w:val="right" w:leader="dot" w:pos="8306"/>
        </w:tabs>
      </w:pPr>
      <w:hyperlink w:anchor="_Toc23904" w:history="1">
        <w:r>
          <w:rPr>
            <w:rFonts w:ascii="仿宋" w:eastAsia="仿宋" w:hAnsi="仿宋" w:cs="仿宋" w:hint="eastAsia"/>
            <w:lang w:eastAsia="zh-CN"/>
          </w:rPr>
          <w:t>二、保健酒项目可持续发展</w:t>
        </w:r>
        <w:r>
          <w:tab/>
        </w:r>
        <w:r>
          <w:fldChar w:fldCharType="begin"/>
        </w:r>
        <w:r>
          <w:instrText xml:space="preserve"> PAGEREF _Toc23904 \h </w:instrText>
        </w:r>
        <w:r>
          <w:fldChar w:fldCharType="separate"/>
        </w:r>
        <w:r>
          <w:t>5</w:t>
        </w:r>
        <w:r>
          <w:fldChar w:fldCharType="end"/>
        </w:r>
      </w:hyperlink>
    </w:p>
    <w:p>
      <w:pPr>
        <w:pStyle w:val="TOC2"/>
        <w:tabs>
          <w:tab w:val="right" w:leader="dot" w:pos="8306"/>
        </w:tabs>
      </w:pPr>
      <w:hyperlink w:anchor="_Toc8951" w:history="1">
        <w:r>
          <w:rPr>
            <w:rFonts w:ascii="仿宋" w:eastAsia="仿宋" w:hAnsi="仿宋" w:cs="仿宋" w:hint="eastAsia"/>
            <w:lang w:eastAsia="zh-CN"/>
          </w:rPr>
          <w:t>(一)、可持续战略与实践</w:t>
        </w:r>
        <w:r>
          <w:tab/>
        </w:r>
        <w:r>
          <w:fldChar w:fldCharType="begin"/>
        </w:r>
        <w:r>
          <w:instrText xml:space="preserve"> PAGEREF _Toc8951 \h </w:instrText>
        </w:r>
        <w:r>
          <w:fldChar w:fldCharType="separate"/>
        </w:r>
        <w:r>
          <w:t>5</w:t>
        </w:r>
        <w:r>
          <w:fldChar w:fldCharType="end"/>
        </w:r>
      </w:hyperlink>
    </w:p>
    <w:p>
      <w:pPr>
        <w:pStyle w:val="TOC2"/>
        <w:tabs>
          <w:tab w:val="right" w:leader="dot" w:pos="8306"/>
        </w:tabs>
      </w:pPr>
      <w:hyperlink w:anchor="_Toc28367" w:history="1">
        <w:r>
          <w:rPr>
            <w:rFonts w:ascii="仿宋" w:eastAsia="仿宋" w:hAnsi="仿宋" w:cs="仿宋" w:hint="eastAsia"/>
            <w:lang w:eastAsia="zh-CN"/>
          </w:rPr>
          <w:t>(二)、环保与社会责任</w:t>
        </w:r>
        <w:r>
          <w:tab/>
        </w:r>
        <w:r>
          <w:fldChar w:fldCharType="begin"/>
        </w:r>
        <w:r>
          <w:instrText xml:space="preserve"> PAGEREF _Toc28367 \h </w:instrText>
        </w:r>
        <w:r>
          <w:fldChar w:fldCharType="separate"/>
        </w:r>
        <w:r>
          <w:t>5</w:t>
        </w:r>
        <w:r>
          <w:fldChar w:fldCharType="end"/>
        </w:r>
      </w:hyperlink>
    </w:p>
    <w:p>
      <w:pPr>
        <w:pStyle w:val="TOC1"/>
        <w:tabs>
          <w:tab w:val="right" w:leader="dot" w:pos="8306"/>
        </w:tabs>
      </w:pPr>
      <w:hyperlink w:anchor="_Toc14303" w:history="1">
        <w:r>
          <w:rPr>
            <w:rFonts w:ascii="仿宋" w:eastAsia="仿宋" w:hAnsi="仿宋" w:cs="仿宋" w:hint="eastAsia"/>
            <w:lang w:eastAsia="zh-CN"/>
          </w:rPr>
          <w:t>三、保健酒项目概论</w:t>
        </w:r>
        <w:r>
          <w:tab/>
        </w:r>
        <w:r>
          <w:fldChar w:fldCharType="begin"/>
        </w:r>
        <w:r>
          <w:instrText xml:space="preserve"> PAGEREF _Toc14303 \h </w:instrText>
        </w:r>
        <w:r>
          <w:fldChar w:fldCharType="separate"/>
        </w:r>
        <w:r>
          <w:t>6</w:t>
        </w:r>
        <w:r>
          <w:fldChar w:fldCharType="end"/>
        </w:r>
      </w:hyperlink>
    </w:p>
    <w:p>
      <w:pPr>
        <w:pStyle w:val="TOC2"/>
        <w:tabs>
          <w:tab w:val="right" w:leader="dot" w:pos="8306"/>
        </w:tabs>
      </w:pPr>
      <w:hyperlink w:anchor="_Toc3995" w:history="1">
        <w:r>
          <w:rPr>
            <w:rFonts w:ascii="仿宋" w:eastAsia="仿宋" w:hAnsi="仿宋" w:cs="仿宋" w:hint="eastAsia"/>
            <w:lang w:eastAsia="zh-CN"/>
          </w:rPr>
          <w:t>(一)、保健酒项目概况</w:t>
        </w:r>
        <w:r>
          <w:tab/>
        </w:r>
        <w:r>
          <w:fldChar w:fldCharType="begin"/>
        </w:r>
        <w:r>
          <w:instrText xml:space="preserve"> PAGEREF _Toc3995 \h </w:instrText>
        </w:r>
        <w:r>
          <w:fldChar w:fldCharType="separate"/>
        </w:r>
        <w:r>
          <w:t>6</w:t>
        </w:r>
        <w:r>
          <w:fldChar w:fldCharType="end"/>
        </w:r>
      </w:hyperlink>
    </w:p>
    <w:p>
      <w:pPr>
        <w:pStyle w:val="TOC2"/>
        <w:tabs>
          <w:tab w:val="right" w:leader="dot" w:pos="8306"/>
        </w:tabs>
      </w:pPr>
      <w:hyperlink w:anchor="_Toc1423" w:history="1">
        <w:r>
          <w:rPr>
            <w:rFonts w:ascii="仿宋" w:eastAsia="仿宋" w:hAnsi="仿宋" w:cs="仿宋" w:hint="eastAsia"/>
            <w:lang w:eastAsia="zh-CN"/>
          </w:rPr>
          <w:t>(二)、保健酒项目目标</w:t>
        </w:r>
        <w:r>
          <w:tab/>
        </w:r>
        <w:r>
          <w:fldChar w:fldCharType="begin"/>
        </w:r>
        <w:r>
          <w:instrText xml:space="preserve"> PAGEREF _Toc1423 \h </w:instrText>
        </w:r>
        <w:r>
          <w:fldChar w:fldCharType="separate"/>
        </w:r>
        <w:r>
          <w:t>9</w:t>
        </w:r>
        <w:r>
          <w:fldChar w:fldCharType="end"/>
        </w:r>
      </w:hyperlink>
    </w:p>
    <w:p>
      <w:pPr>
        <w:pStyle w:val="TOC2"/>
        <w:tabs>
          <w:tab w:val="right" w:leader="dot" w:pos="8306"/>
        </w:tabs>
      </w:pPr>
      <w:hyperlink w:anchor="_Toc10855" w:history="1">
        <w:r>
          <w:rPr>
            <w:rFonts w:ascii="仿宋" w:eastAsia="仿宋" w:hAnsi="仿宋" w:cs="仿宋" w:hint="eastAsia"/>
            <w:lang w:eastAsia="zh-CN"/>
          </w:rPr>
          <w:t>(三)、保健酒项目提出的理由</w:t>
        </w:r>
        <w:r>
          <w:tab/>
        </w:r>
        <w:r>
          <w:fldChar w:fldCharType="begin"/>
        </w:r>
        <w:r>
          <w:instrText xml:space="preserve"> PAGEREF _Toc10855 \h </w:instrText>
        </w:r>
        <w:r>
          <w:fldChar w:fldCharType="separate"/>
        </w:r>
        <w:r>
          <w:t>9</w:t>
        </w:r>
        <w:r>
          <w:fldChar w:fldCharType="end"/>
        </w:r>
      </w:hyperlink>
    </w:p>
    <w:p>
      <w:pPr>
        <w:pStyle w:val="TOC2"/>
        <w:tabs>
          <w:tab w:val="right" w:leader="dot" w:pos="8306"/>
        </w:tabs>
      </w:pPr>
      <w:hyperlink w:anchor="_Toc27959" w:history="1">
        <w:r>
          <w:rPr>
            <w:rFonts w:ascii="仿宋" w:eastAsia="仿宋" w:hAnsi="仿宋" w:cs="仿宋" w:hint="eastAsia"/>
            <w:lang w:eastAsia="zh-CN"/>
          </w:rPr>
          <w:t>(四)、保健酒项目意义</w:t>
        </w:r>
        <w:r>
          <w:tab/>
        </w:r>
        <w:r>
          <w:fldChar w:fldCharType="begin"/>
        </w:r>
        <w:r>
          <w:instrText xml:space="preserve"> PAGEREF _Toc27959 \h </w:instrText>
        </w:r>
        <w:r>
          <w:fldChar w:fldCharType="separate"/>
        </w:r>
        <w:r>
          <w:t>11</w:t>
        </w:r>
        <w:r>
          <w:fldChar w:fldCharType="end"/>
        </w:r>
      </w:hyperlink>
    </w:p>
    <w:p>
      <w:pPr>
        <w:pStyle w:val="TOC2"/>
        <w:tabs>
          <w:tab w:val="right" w:leader="dot" w:pos="8306"/>
        </w:tabs>
      </w:pPr>
      <w:hyperlink w:anchor="_Toc112" w:history="1">
        <w:r>
          <w:rPr>
            <w:rFonts w:ascii="仿宋" w:eastAsia="仿宋" w:hAnsi="仿宋" w:cs="仿宋" w:hint="eastAsia"/>
            <w:lang w:eastAsia="zh-CN"/>
          </w:rPr>
          <w:t>(五)、保健酒项目背景</w:t>
        </w:r>
        <w:r>
          <w:tab/>
        </w:r>
        <w:r>
          <w:fldChar w:fldCharType="begin"/>
        </w:r>
        <w:r>
          <w:instrText xml:space="preserve"> PAGEREF _Toc112 \h </w:instrText>
        </w:r>
        <w:r>
          <w:fldChar w:fldCharType="separate"/>
        </w:r>
        <w:r>
          <w:t>12</w:t>
        </w:r>
        <w:r>
          <w:fldChar w:fldCharType="end"/>
        </w:r>
      </w:hyperlink>
    </w:p>
    <w:p>
      <w:pPr>
        <w:pStyle w:val="TOC1"/>
        <w:tabs>
          <w:tab w:val="right" w:leader="dot" w:pos="8306"/>
        </w:tabs>
      </w:pPr>
      <w:hyperlink w:anchor="_Toc9406" w:history="1">
        <w:r>
          <w:rPr>
            <w:rFonts w:ascii="仿宋" w:eastAsia="仿宋" w:hAnsi="仿宋" w:cs="仿宋" w:hint="eastAsia"/>
            <w:lang w:eastAsia="zh-CN"/>
          </w:rPr>
          <w:t>四、保健酒项目文档管理</w:t>
        </w:r>
        <w:r>
          <w:tab/>
        </w:r>
        <w:r>
          <w:fldChar w:fldCharType="begin"/>
        </w:r>
        <w:r>
          <w:instrText xml:space="preserve"> PAGEREF _Toc9406 \h </w:instrText>
        </w:r>
        <w:r>
          <w:fldChar w:fldCharType="separate"/>
        </w:r>
        <w:r>
          <w:t>13</w:t>
        </w:r>
        <w:r>
          <w:fldChar w:fldCharType="end"/>
        </w:r>
      </w:hyperlink>
    </w:p>
    <w:p>
      <w:pPr>
        <w:pStyle w:val="TOC2"/>
        <w:tabs>
          <w:tab w:val="right" w:leader="dot" w:pos="8306"/>
        </w:tabs>
      </w:pPr>
      <w:hyperlink w:anchor="_Toc2839" w:history="1">
        <w:r>
          <w:rPr>
            <w:rFonts w:ascii="仿宋" w:eastAsia="仿宋" w:hAnsi="仿宋" w:cs="仿宋" w:hint="eastAsia"/>
            <w:lang w:eastAsia="zh-CN"/>
          </w:rPr>
          <w:t>(一)、文档编制与审查</w:t>
        </w:r>
        <w:r>
          <w:tab/>
        </w:r>
        <w:r>
          <w:fldChar w:fldCharType="begin"/>
        </w:r>
        <w:r>
          <w:instrText xml:space="preserve"> PAGEREF _Toc2839 \h </w:instrText>
        </w:r>
        <w:r>
          <w:fldChar w:fldCharType="separate"/>
        </w:r>
        <w:r>
          <w:t>13</w:t>
        </w:r>
        <w:r>
          <w:fldChar w:fldCharType="end"/>
        </w:r>
      </w:hyperlink>
    </w:p>
    <w:p>
      <w:pPr>
        <w:pStyle w:val="TOC2"/>
        <w:tabs>
          <w:tab w:val="right" w:leader="dot" w:pos="8306"/>
        </w:tabs>
      </w:pPr>
      <w:hyperlink w:anchor="_Toc22192" w:history="1">
        <w:r>
          <w:rPr>
            <w:rFonts w:ascii="仿宋" w:eastAsia="仿宋" w:hAnsi="仿宋" w:cs="仿宋" w:hint="eastAsia"/>
            <w:lang w:eastAsia="zh-CN"/>
          </w:rPr>
          <w:t>(二)、文档发布与分发</w:t>
        </w:r>
        <w:r>
          <w:tab/>
        </w:r>
        <w:r>
          <w:fldChar w:fldCharType="begin"/>
        </w:r>
        <w:r>
          <w:instrText xml:space="preserve"> PAGEREF _Toc22192 \h </w:instrText>
        </w:r>
        <w:r>
          <w:fldChar w:fldCharType="separate"/>
        </w:r>
        <w:r>
          <w:t>14</w:t>
        </w:r>
        <w:r>
          <w:fldChar w:fldCharType="end"/>
        </w:r>
      </w:hyperlink>
    </w:p>
    <w:p>
      <w:pPr>
        <w:pStyle w:val="TOC2"/>
        <w:tabs>
          <w:tab w:val="right" w:leader="dot" w:pos="8306"/>
        </w:tabs>
      </w:pPr>
      <w:hyperlink w:anchor="_Toc20132" w:history="1">
        <w:r>
          <w:rPr>
            <w:rFonts w:ascii="仿宋" w:eastAsia="仿宋" w:hAnsi="仿宋" w:cs="仿宋" w:hint="eastAsia"/>
            <w:lang w:eastAsia="zh-CN"/>
          </w:rPr>
          <w:t>(三)、文档存档与归档</w:t>
        </w:r>
        <w:r>
          <w:tab/>
        </w:r>
        <w:r>
          <w:fldChar w:fldCharType="begin"/>
        </w:r>
        <w:r>
          <w:instrText xml:space="preserve"> PAGEREF _Toc20132 \h </w:instrText>
        </w:r>
        <w:r>
          <w:fldChar w:fldCharType="separate"/>
        </w:r>
        <w:r>
          <w:t>15</w:t>
        </w:r>
        <w:r>
          <w:fldChar w:fldCharType="end"/>
        </w:r>
      </w:hyperlink>
    </w:p>
    <w:p>
      <w:pPr>
        <w:pStyle w:val="TOC1"/>
        <w:tabs>
          <w:tab w:val="right" w:leader="dot" w:pos="8306"/>
        </w:tabs>
      </w:pPr>
      <w:hyperlink w:anchor="_Toc4734" w:history="1">
        <w:r>
          <w:rPr>
            <w:rFonts w:ascii="仿宋" w:eastAsia="仿宋" w:hAnsi="仿宋" w:cs="仿宋" w:hint="eastAsia"/>
            <w:lang w:eastAsia="zh-CN"/>
          </w:rPr>
          <w:t>五、保健酒项目建设背景及必要性分析</w:t>
        </w:r>
        <w:r>
          <w:tab/>
        </w:r>
        <w:r>
          <w:fldChar w:fldCharType="begin"/>
        </w:r>
        <w:r>
          <w:instrText xml:space="preserve"> PAGEREF _Toc4734 \h </w:instrText>
        </w:r>
        <w:r>
          <w:fldChar w:fldCharType="separate"/>
        </w:r>
        <w:r>
          <w:t>16</w:t>
        </w:r>
        <w:r>
          <w:fldChar w:fldCharType="end"/>
        </w:r>
      </w:hyperlink>
    </w:p>
    <w:p>
      <w:pPr>
        <w:pStyle w:val="TOC2"/>
        <w:tabs>
          <w:tab w:val="right" w:leader="dot" w:pos="8306"/>
        </w:tabs>
      </w:pPr>
      <w:hyperlink w:anchor="_Toc20481" w:history="1">
        <w:r>
          <w:rPr>
            <w:rFonts w:ascii="仿宋" w:eastAsia="仿宋" w:hAnsi="仿宋" w:cs="仿宋" w:hint="eastAsia"/>
            <w:lang w:eastAsia="zh-CN"/>
          </w:rPr>
          <w:t>(一)、保健酒项目背景分析</w:t>
        </w:r>
        <w:r>
          <w:tab/>
        </w:r>
        <w:r>
          <w:fldChar w:fldCharType="begin"/>
        </w:r>
        <w:r>
          <w:instrText xml:space="preserve"> PAGEREF _Toc20481 \h </w:instrText>
        </w:r>
        <w:r>
          <w:fldChar w:fldCharType="separate"/>
        </w:r>
        <w:r>
          <w:t>16</w:t>
        </w:r>
        <w:r>
          <w:fldChar w:fldCharType="end"/>
        </w:r>
      </w:hyperlink>
    </w:p>
    <w:p>
      <w:pPr>
        <w:pStyle w:val="TOC2"/>
        <w:tabs>
          <w:tab w:val="right" w:leader="dot" w:pos="8306"/>
        </w:tabs>
      </w:pPr>
      <w:hyperlink w:anchor="_Toc6070" w:history="1">
        <w:r>
          <w:rPr>
            <w:rFonts w:ascii="仿宋" w:eastAsia="仿宋" w:hAnsi="仿宋" w:cs="仿宋" w:hint="eastAsia"/>
            <w:lang w:eastAsia="zh-CN"/>
          </w:rPr>
          <w:t>(二)、保健酒项目建设必要性分析</w:t>
        </w:r>
        <w:r>
          <w:tab/>
        </w:r>
        <w:r>
          <w:fldChar w:fldCharType="begin"/>
        </w:r>
        <w:r>
          <w:instrText xml:space="preserve"> PAGEREF _Toc6070 \h </w:instrText>
        </w:r>
        <w:r>
          <w:fldChar w:fldCharType="separate"/>
        </w:r>
        <w:r>
          <w:t>18</w:t>
        </w:r>
        <w:r>
          <w:fldChar w:fldCharType="end"/>
        </w:r>
      </w:hyperlink>
    </w:p>
    <w:p>
      <w:pPr>
        <w:pStyle w:val="TOC1"/>
        <w:tabs>
          <w:tab w:val="right" w:leader="dot" w:pos="8306"/>
        </w:tabs>
      </w:pPr>
      <w:hyperlink w:anchor="_Toc11658" w:history="1">
        <w:r>
          <w:rPr>
            <w:rFonts w:ascii="仿宋" w:eastAsia="仿宋" w:hAnsi="仿宋" w:cs="仿宋" w:hint="eastAsia"/>
            <w:lang w:eastAsia="zh-CN"/>
          </w:rPr>
          <w:t>六、保健酒项目绩效评估</w:t>
        </w:r>
        <w:r>
          <w:tab/>
        </w:r>
        <w:r>
          <w:fldChar w:fldCharType="begin"/>
        </w:r>
        <w:r>
          <w:instrText xml:space="preserve"> PAGEREF _Toc11658 \h </w:instrText>
        </w:r>
        <w:r>
          <w:fldChar w:fldCharType="separate"/>
        </w:r>
        <w:r>
          <w:t>19</w:t>
        </w:r>
        <w:r>
          <w:fldChar w:fldCharType="end"/>
        </w:r>
      </w:hyperlink>
    </w:p>
    <w:p>
      <w:pPr>
        <w:pStyle w:val="TOC2"/>
        <w:tabs>
          <w:tab w:val="right" w:leader="dot" w:pos="8306"/>
        </w:tabs>
      </w:pPr>
      <w:hyperlink w:anchor="_Toc7210" w:history="1">
        <w:r>
          <w:rPr>
            <w:rFonts w:ascii="仿宋" w:eastAsia="仿宋" w:hAnsi="仿宋" w:cs="仿宋" w:hint="eastAsia"/>
            <w:lang w:eastAsia="zh-CN"/>
          </w:rPr>
          <w:t>(一)、绩效评估指标</w:t>
        </w:r>
        <w:r>
          <w:tab/>
        </w:r>
        <w:r>
          <w:fldChar w:fldCharType="begin"/>
        </w:r>
        <w:r>
          <w:instrText xml:space="preserve"> PAGEREF _Toc7210 \h </w:instrText>
        </w:r>
        <w:r>
          <w:fldChar w:fldCharType="separate"/>
        </w:r>
        <w:r>
          <w:t>19</w:t>
        </w:r>
        <w:r>
          <w:fldChar w:fldCharType="end"/>
        </w:r>
      </w:hyperlink>
    </w:p>
    <w:p>
      <w:pPr>
        <w:pStyle w:val="TOC2"/>
        <w:tabs>
          <w:tab w:val="right" w:leader="dot" w:pos="8306"/>
        </w:tabs>
      </w:pPr>
      <w:hyperlink w:anchor="_Toc6947" w:history="1">
        <w:r>
          <w:rPr>
            <w:rFonts w:ascii="仿宋" w:eastAsia="仿宋" w:hAnsi="仿宋" w:cs="仿宋" w:hint="eastAsia"/>
            <w:lang w:eastAsia="zh-CN"/>
          </w:rPr>
          <w:t>(二)、绩效评估方法</w:t>
        </w:r>
        <w:r>
          <w:tab/>
        </w:r>
        <w:r>
          <w:fldChar w:fldCharType="begin"/>
        </w:r>
        <w:r>
          <w:instrText xml:space="preserve"> PAGEREF _Toc6947 \h </w:instrText>
        </w:r>
        <w:r>
          <w:fldChar w:fldCharType="separate"/>
        </w:r>
        <w:r>
          <w:t>20</w:t>
        </w:r>
        <w:r>
          <w:fldChar w:fldCharType="end"/>
        </w:r>
      </w:hyperlink>
    </w:p>
    <w:p>
      <w:pPr>
        <w:pStyle w:val="TOC2"/>
        <w:tabs>
          <w:tab w:val="right" w:leader="dot" w:pos="8306"/>
        </w:tabs>
      </w:pPr>
      <w:hyperlink w:anchor="_Toc27676" w:history="1">
        <w:r>
          <w:rPr>
            <w:rFonts w:ascii="仿宋" w:eastAsia="仿宋" w:hAnsi="仿宋" w:cs="仿宋" w:hint="eastAsia"/>
            <w:lang w:eastAsia="zh-CN"/>
          </w:rPr>
          <w:t>(三)、绩效评估周期</w:t>
        </w:r>
        <w:r>
          <w:tab/>
        </w:r>
        <w:r>
          <w:fldChar w:fldCharType="begin"/>
        </w:r>
        <w:r>
          <w:instrText xml:space="preserve"> PAGEREF _Toc27676 \h </w:instrText>
        </w:r>
        <w:r>
          <w:fldChar w:fldCharType="separate"/>
        </w:r>
        <w:r>
          <w:t>21</w:t>
        </w:r>
        <w:r>
          <w:fldChar w:fldCharType="end"/>
        </w:r>
      </w:hyperlink>
    </w:p>
    <w:p>
      <w:pPr>
        <w:pStyle w:val="TOC1"/>
        <w:tabs>
          <w:tab w:val="right" w:leader="dot" w:pos="8306"/>
        </w:tabs>
      </w:pPr>
      <w:hyperlink w:anchor="_Toc17457" w:history="1">
        <w:r>
          <w:rPr>
            <w:rFonts w:ascii="仿宋" w:eastAsia="仿宋" w:hAnsi="仿宋" w:cs="仿宋" w:hint="eastAsia"/>
            <w:lang w:eastAsia="zh-CN"/>
          </w:rPr>
          <w:t>七、保健酒项目创新与研发</w:t>
        </w:r>
        <w:r>
          <w:tab/>
        </w:r>
        <w:r>
          <w:fldChar w:fldCharType="begin"/>
        </w:r>
        <w:r>
          <w:instrText xml:space="preserve"> PAGEREF _Toc17457 \h </w:instrText>
        </w:r>
        <w:r>
          <w:fldChar w:fldCharType="separate"/>
        </w:r>
        <w:r>
          <w:t>22</w:t>
        </w:r>
        <w:r>
          <w:fldChar w:fldCharType="end"/>
        </w:r>
      </w:hyperlink>
    </w:p>
    <w:p>
      <w:pPr>
        <w:pStyle w:val="TOC2"/>
        <w:tabs>
          <w:tab w:val="right" w:leader="dot" w:pos="8306"/>
        </w:tabs>
      </w:pPr>
      <w:hyperlink w:anchor="_Toc31971" w:history="1">
        <w:r>
          <w:rPr>
            <w:rFonts w:ascii="仿宋" w:eastAsia="仿宋" w:hAnsi="仿宋" w:cs="仿宋" w:hint="eastAsia"/>
            <w:lang w:eastAsia="zh-CN"/>
          </w:rPr>
          <w:t>(一)、创新策略与方向</w:t>
        </w:r>
        <w:r>
          <w:tab/>
        </w:r>
        <w:r>
          <w:fldChar w:fldCharType="begin"/>
        </w:r>
        <w:r>
          <w:instrText xml:space="preserve"> PAGEREF _Toc31971 \h </w:instrText>
        </w:r>
        <w:r>
          <w:fldChar w:fldCharType="separate"/>
        </w:r>
        <w:r>
          <w:t>22</w:t>
        </w:r>
        <w:r>
          <w:fldChar w:fldCharType="end"/>
        </w:r>
      </w:hyperlink>
    </w:p>
    <w:p>
      <w:pPr>
        <w:pStyle w:val="TOC2"/>
        <w:tabs>
          <w:tab w:val="right" w:leader="dot" w:pos="8306"/>
        </w:tabs>
      </w:pPr>
      <w:hyperlink w:anchor="_Toc27180" w:history="1">
        <w:r>
          <w:rPr>
            <w:rFonts w:ascii="仿宋" w:eastAsia="仿宋" w:hAnsi="仿宋" w:cs="仿宋" w:hint="eastAsia"/>
            <w:lang w:eastAsia="zh-CN"/>
          </w:rPr>
          <w:t>(二)、研发规划与投入</w:t>
        </w:r>
        <w:r>
          <w:tab/>
        </w:r>
        <w:r>
          <w:fldChar w:fldCharType="begin"/>
        </w:r>
        <w:r>
          <w:instrText xml:space="preserve"> PAGEREF _Toc27180 \h </w:instrText>
        </w:r>
        <w:r>
          <w:fldChar w:fldCharType="separate"/>
        </w:r>
        <w:r>
          <w:t>23</w:t>
        </w:r>
        <w:r>
          <w:fldChar w:fldCharType="end"/>
        </w:r>
      </w:hyperlink>
    </w:p>
    <w:p>
      <w:pPr>
        <w:pStyle w:val="TOC1"/>
        <w:tabs>
          <w:tab w:val="right" w:leader="dot" w:pos="8306"/>
        </w:tabs>
      </w:pPr>
      <w:hyperlink w:anchor="_Toc3497" w:history="1">
        <w:r>
          <w:rPr>
            <w:rFonts w:ascii="仿宋" w:eastAsia="仿宋" w:hAnsi="仿宋" w:cs="仿宋" w:hint="eastAsia"/>
            <w:lang w:eastAsia="zh-CN"/>
          </w:rPr>
          <w:t>八、保健酒项目环境影响分析</w:t>
        </w:r>
        <w:r>
          <w:tab/>
        </w:r>
        <w:r>
          <w:fldChar w:fldCharType="begin"/>
        </w:r>
        <w:r>
          <w:instrText xml:space="preserve"> PAGEREF _Toc3497 \h </w:instrText>
        </w:r>
        <w:r>
          <w:fldChar w:fldCharType="separate"/>
        </w:r>
        <w:r>
          <w:t>25</w:t>
        </w:r>
        <w:r>
          <w:fldChar w:fldCharType="end"/>
        </w:r>
      </w:hyperlink>
    </w:p>
    <w:p>
      <w:pPr>
        <w:pStyle w:val="TOC2"/>
        <w:tabs>
          <w:tab w:val="right" w:leader="dot" w:pos="8306"/>
        </w:tabs>
      </w:pPr>
      <w:hyperlink w:anchor="_Toc3292" w:history="1">
        <w:r>
          <w:rPr>
            <w:rFonts w:ascii="仿宋" w:eastAsia="仿宋" w:hAnsi="仿宋" w:cs="仿宋" w:hint="eastAsia"/>
            <w:lang w:eastAsia="zh-CN"/>
          </w:rPr>
          <w:t>(一)、建设区域环境质量现状</w:t>
        </w:r>
        <w:r>
          <w:tab/>
        </w:r>
        <w:r>
          <w:fldChar w:fldCharType="begin"/>
        </w:r>
        <w:r>
          <w:instrText xml:space="preserve"> PAGEREF _Toc3292 \h </w:instrText>
        </w:r>
        <w:r>
          <w:fldChar w:fldCharType="separate"/>
        </w:r>
        <w:r>
          <w:t>25</w:t>
        </w:r>
        <w:r>
          <w:fldChar w:fldCharType="end"/>
        </w:r>
      </w:hyperlink>
    </w:p>
    <w:p>
      <w:pPr>
        <w:pStyle w:val="TOC2"/>
        <w:tabs>
          <w:tab w:val="right" w:leader="dot" w:pos="8306"/>
        </w:tabs>
      </w:pPr>
      <w:hyperlink w:anchor="_Toc3891" w:history="1">
        <w:r>
          <w:rPr>
            <w:rFonts w:ascii="仿宋" w:eastAsia="仿宋" w:hAnsi="仿宋" w:cs="仿宋" w:hint="eastAsia"/>
            <w:lang w:eastAsia="zh-CN"/>
          </w:rPr>
          <w:t>(二)、建设期环境保护</w:t>
        </w:r>
        <w:r>
          <w:tab/>
        </w:r>
        <w:r>
          <w:fldChar w:fldCharType="begin"/>
        </w:r>
        <w:r>
          <w:instrText xml:space="preserve"> PAGEREF _Toc3891 \h </w:instrText>
        </w:r>
        <w:r>
          <w:fldChar w:fldCharType="separate"/>
        </w:r>
        <w:r>
          <w:t>26</w:t>
        </w:r>
        <w:r>
          <w:fldChar w:fldCharType="end"/>
        </w:r>
      </w:hyperlink>
    </w:p>
    <w:p>
      <w:pPr>
        <w:pStyle w:val="TOC2"/>
        <w:tabs>
          <w:tab w:val="right" w:leader="dot" w:pos="8306"/>
        </w:tabs>
      </w:pPr>
      <w:hyperlink w:anchor="_Toc4493" w:history="1">
        <w:r>
          <w:rPr>
            <w:rFonts w:ascii="仿宋" w:eastAsia="仿宋" w:hAnsi="仿宋" w:cs="仿宋" w:hint="eastAsia"/>
            <w:lang w:eastAsia="zh-CN"/>
          </w:rPr>
          <w:t>(三)、运营期环境保护</w:t>
        </w:r>
        <w:r>
          <w:tab/>
        </w:r>
        <w:r>
          <w:fldChar w:fldCharType="begin"/>
        </w:r>
        <w:r>
          <w:instrText xml:space="preserve"> PAGEREF _Toc4493 \h </w:instrText>
        </w:r>
        <w:r>
          <w:fldChar w:fldCharType="separate"/>
        </w:r>
        <w:r>
          <w:t>28</w:t>
        </w:r>
        <w:r>
          <w:fldChar w:fldCharType="end"/>
        </w:r>
      </w:hyperlink>
    </w:p>
    <w:p>
      <w:pPr>
        <w:pStyle w:val="TOC2"/>
        <w:tabs>
          <w:tab w:val="right" w:leader="dot" w:pos="8306"/>
        </w:tabs>
      </w:pPr>
      <w:hyperlink w:anchor="_Toc4819" w:history="1">
        <w:r>
          <w:rPr>
            <w:rFonts w:ascii="仿宋" w:eastAsia="仿宋" w:hAnsi="仿宋" w:cs="仿宋" w:hint="eastAsia"/>
            <w:lang w:eastAsia="zh-CN"/>
          </w:rPr>
          <w:t>(四)、保健酒项目建设对区域经济的影响</w:t>
        </w:r>
        <w:r>
          <w:tab/>
        </w:r>
        <w:r>
          <w:fldChar w:fldCharType="begin"/>
        </w:r>
        <w:r>
          <w:instrText xml:space="preserve"> PAGEREF _Toc4819 \h </w:instrText>
        </w:r>
        <w:r>
          <w:fldChar w:fldCharType="separate"/>
        </w:r>
        <w:r>
          <w:t>29</w:t>
        </w:r>
        <w:r>
          <w:fldChar w:fldCharType="end"/>
        </w:r>
      </w:hyperlink>
    </w:p>
    <w:p>
      <w:pPr>
        <w:pStyle w:val="TOC2"/>
        <w:tabs>
          <w:tab w:val="right" w:leader="dot" w:pos="8306"/>
        </w:tabs>
      </w:pPr>
      <w:hyperlink w:anchor="_Toc18610" w:history="1">
        <w:r>
          <w:rPr>
            <w:rFonts w:ascii="仿宋" w:eastAsia="仿宋" w:hAnsi="仿宋" w:cs="仿宋" w:hint="eastAsia"/>
            <w:lang w:eastAsia="zh-CN"/>
          </w:rPr>
          <w:t>(五)、废弃物处理</w:t>
        </w:r>
        <w:r>
          <w:tab/>
        </w:r>
        <w:r>
          <w:fldChar w:fldCharType="begin"/>
        </w:r>
        <w:r>
          <w:instrText xml:space="preserve"> PAGEREF _Toc18610 \h </w:instrText>
        </w:r>
        <w:r>
          <w:fldChar w:fldCharType="separate"/>
        </w:r>
        <w:r>
          <w:t>31</w:t>
        </w:r>
        <w:r>
          <w:fldChar w:fldCharType="end"/>
        </w:r>
      </w:hyperlink>
    </w:p>
    <w:p>
      <w:pPr>
        <w:pStyle w:val="TOC2"/>
        <w:tabs>
          <w:tab w:val="right" w:leader="dot" w:pos="8306"/>
        </w:tabs>
      </w:pPr>
      <w:hyperlink w:anchor="_Toc16880" w:history="1">
        <w:r>
          <w:rPr>
            <w:rFonts w:ascii="仿宋" w:eastAsia="仿宋" w:hAnsi="仿宋" w:cs="仿宋" w:hint="eastAsia"/>
            <w:lang w:eastAsia="zh-CN"/>
          </w:rPr>
          <w:t>(六)、特殊环境影响分析</w:t>
        </w:r>
        <w:r>
          <w:tab/>
        </w:r>
        <w:r>
          <w:fldChar w:fldCharType="begin"/>
        </w:r>
        <w:r>
          <w:instrText xml:space="preserve"> PAGEREF _Toc16880 \h </w:instrText>
        </w:r>
        <w:r>
          <w:fldChar w:fldCharType="separate"/>
        </w:r>
        <w:r>
          <w:t>32</w:t>
        </w:r>
        <w:r>
          <w:fldChar w:fldCharType="end"/>
        </w:r>
      </w:hyperlink>
    </w:p>
    <w:p>
      <w:pPr>
        <w:pStyle w:val="TOC2"/>
        <w:tabs>
          <w:tab w:val="right" w:leader="dot" w:pos="8306"/>
        </w:tabs>
      </w:pPr>
      <w:hyperlink w:anchor="_Toc28114" w:history="1">
        <w:r>
          <w:rPr>
            <w:rFonts w:ascii="仿宋" w:eastAsia="仿宋" w:hAnsi="仿宋" w:cs="仿宋" w:hint="eastAsia"/>
            <w:lang w:eastAsia="zh-CN"/>
          </w:rPr>
          <w:t>(七)、清洁生产</w:t>
        </w:r>
        <w:r>
          <w:tab/>
        </w:r>
        <w:r>
          <w:fldChar w:fldCharType="begin"/>
        </w:r>
        <w:r>
          <w:instrText xml:space="preserve"> PAGEREF _Toc28114 \h </w:instrText>
        </w:r>
        <w:r>
          <w:fldChar w:fldCharType="separate"/>
        </w:r>
        <w:r>
          <w:t>33</w:t>
        </w:r>
        <w:r>
          <w:fldChar w:fldCharType="end"/>
        </w:r>
      </w:hyperlink>
    </w:p>
    <w:p>
      <w:pPr>
        <w:pStyle w:val="TOC2"/>
        <w:tabs>
          <w:tab w:val="right" w:leader="dot" w:pos="8306"/>
        </w:tabs>
      </w:pPr>
      <w:hyperlink w:anchor="_Toc10954" w:history="1">
        <w:r>
          <w:rPr>
            <w:rFonts w:ascii="仿宋" w:eastAsia="仿宋" w:hAnsi="仿宋" w:cs="仿宋" w:hint="eastAsia"/>
            <w:lang w:eastAsia="zh-CN"/>
          </w:rPr>
          <w:t>(八)、环境保护综合评价</w:t>
        </w:r>
        <w:r>
          <w:tab/>
        </w:r>
        <w:r>
          <w:fldChar w:fldCharType="begin"/>
        </w:r>
        <w:r>
          <w:instrText xml:space="preserve"> PAGEREF _Toc10954 \h </w:instrText>
        </w:r>
        <w:r>
          <w:fldChar w:fldCharType="separate"/>
        </w:r>
        <w:r>
          <w:t>34</w:t>
        </w:r>
        <w:r>
          <w:fldChar w:fldCharType="end"/>
        </w:r>
      </w:hyperlink>
    </w:p>
    <w:p>
      <w:pPr>
        <w:pStyle w:val="TOC1"/>
        <w:tabs>
          <w:tab w:val="right" w:leader="dot" w:pos="8306"/>
        </w:tabs>
      </w:pPr>
      <w:hyperlink w:anchor="_Toc23479" w:history="1">
        <w:r>
          <w:rPr>
            <w:rFonts w:ascii="仿宋" w:eastAsia="仿宋" w:hAnsi="仿宋" w:cs="仿宋" w:hint="eastAsia"/>
            <w:lang w:eastAsia="zh-CN"/>
          </w:rPr>
          <w:t>九、保健酒项目人力资源管理</w:t>
        </w:r>
        <w:r>
          <w:tab/>
        </w:r>
        <w:r>
          <w:fldChar w:fldCharType="begin"/>
        </w:r>
        <w:r>
          <w:instrText xml:space="preserve"> PAGEREF _Toc23479 \h </w:instrText>
        </w:r>
        <w:r>
          <w:fldChar w:fldCharType="separate"/>
        </w:r>
        <w:r>
          <w:t>36</w:t>
        </w:r>
        <w:r>
          <w:fldChar w:fldCharType="end"/>
        </w:r>
      </w:hyperlink>
    </w:p>
    <w:p>
      <w:pPr>
        <w:pStyle w:val="TOC2"/>
        <w:tabs>
          <w:tab w:val="right" w:leader="dot" w:pos="8306"/>
        </w:tabs>
      </w:pPr>
      <w:hyperlink w:anchor="_Toc21603" w:history="1">
        <w:r>
          <w:rPr>
            <w:rFonts w:ascii="仿宋" w:eastAsia="仿宋" w:hAnsi="仿宋" w:cs="仿宋" w:hint="eastAsia"/>
            <w:lang w:eastAsia="zh-CN"/>
          </w:rPr>
          <w:t>(一)、建立健全的预算管理制度</w:t>
        </w:r>
        <w:r>
          <w:tab/>
        </w:r>
        <w:r>
          <w:fldChar w:fldCharType="begin"/>
        </w:r>
        <w:r>
          <w:instrText xml:space="preserve"> PAGEREF _Toc21603 \h </w:instrText>
        </w:r>
        <w:r>
          <w:fldChar w:fldCharType="separate"/>
        </w:r>
        <w:r>
          <w:t>36</w:t>
        </w:r>
        <w:r>
          <w:fldChar w:fldCharType="end"/>
        </w:r>
      </w:hyperlink>
    </w:p>
    <w:p>
      <w:pPr>
        <w:pStyle w:val="TOC2"/>
        <w:tabs>
          <w:tab w:val="right" w:leader="dot" w:pos="8306"/>
        </w:tabs>
      </w:pPr>
      <w:hyperlink w:anchor="_Toc16179" w:history="1">
        <w:r>
          <w:rPr>
            <w:rFonts w:ascii="仿宋" w:eastAsia="仿宋" w:hAnsi="仿宋" w:cs="仿宋" w:hint="eastAsia"/>
            <w:lang w:eastAsia="zh-CN"/>
          </w:rPr>
          <w:t>(二)、加强资金流动监控</w:t>
        </w:r>
        <w:r>
          <w:tab/>
        </w:r>
        <w:r>
          <w:fldChar w:fldCharType="begin"/>
        </w:r>
        <w:r>
          <w:instrText xml:space="preserve"> PAGEREF _Toc16179 \h </w:instrText>
        </w:r>
        <w:r>
          <w:fldChar w:fldCharType="separate"/>
        </w:r>
        <w:r>
          <w:t>37</w:t>
        </w:r>
        <w:r>
          <w:fldChar w:fldCharType="end"/>
        </w:r>
      </w:hyperlink>
    </w:p>
    <w:p>
      <w:pPr>
        <w:pStyle w:val="TOC2"/>
        <w:tabs>
          <w:tab w:val="right" w:leader="dot" w:pos="8306"/>
        </w:tabs>
      </w:pPr>
      <w:hyperlink w:anchor="_Toc23224" w:history="1">
        <w:r>
          <w:rPr>
            <w:rFonts w:ascii="仿宋" w:eastAsia="仿宋" w:hAnsi="仿宋" w:cs="仿宋" w:hint="eastAsia"/>
            <w:lang w:eastAsia="zh-CN"/>
          </w:rPr>
          <w:t>(三)、制定完善的风险控制机制</w:t>
        </w:r>
        <w:r>
          <w:tab/>
        </w:r>
        <w:r>
          <w:fldChar w:fldCharType="begin"/>
        </w:r>
        <w:r>
          <w:instrText xml:space="preserve"> PAGEREF _Toc23224 \h </w:instrText>
        </w:r>
        <w:r>
          <w:fldChar w:fldCharType="separate"/>
        </w:r>
        <w:r>
          <w:t>38</w:t>
        </w:r>
        <w:r>
          <w:fldChar w:fldCharType="end"/>
        </w:r>
      </w:hyperlink>
    </w:p>
    <w:p>
      <w:pPr>
        <w:pStyle w:val="TOC2"/>
        <w:tabs>
          <w:tab w:val="right" w:leader="dot" w:pos="8306"/>
        </w:tabs>
      </w:pPr>
      <w:hyperlink w:anchor="_Toc9467" w:history="1">
        <w:r>
          <w:rPr>
            <w:rFonts w:ascii="仿宋" w:eastAsia="仿宋" w:hAnsi="仿宋" w:cs="仿宋" w:hint="eastAsia"/>
            <w:lang w:eastAsia="zh-CN"/>
          </w:rPr>
          <w:t>(四)、优化成本管理</w:t>
        </w:r>
        <w:r>
          <w:tab/>
        </w:r>
        <w:r>
          <w:fldChar w:fldCharType="begin"/>
        </w:r>
        <w:r>
          <w:instrText xml:space="preserve"> PAGEREF _Toc9467 \h </w:instrText>
        </w:r>
        <w:r>
          <w:fldChar w:fldCharType="separate"/>
        </w:r>
        <w:r>
          <w:t>40</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594" w:history="1">
        <w:r>
          <w:rPr>
            <w:rFonts w:ascii="仿宋" w:eastAsia="仿宋" w:hAnsi="仿宋" w:cs="仿宋" w:hint="eastAsia"/>
            <w:lang w:eastAsia="zh-CN"/>
          </w:rPr>
          <w:t>十、保健酒项目计划安排</w:t>
        </w:r>
        <w:r>
          <w:tab/>
        </w:r>
        <w:r>
          <w:fldChar w:fldCharType="begin"/>
        </w:r>
        <w:r>
          <w:instrText xml:space="preserve"> PAGEREF _Toc7594 \h </w:instrText>
        </w:r>
        <w:r>
          <w:fldChar w:fldCharType="separate"/>
        </w:r>
        <w:r>
          <w:t>41</w:t>
        </w:r>
        <w:r>
          <w:fldChar w:fldCharType="end"/>
        </w:r>
      </w:hyperlink>
    </w:p>
    <w:p>
      <w:pPr>
        <w:pStyle w:val="TOC2"/>
        <w:tabs>
          <w:tab w:val="right" w:leader="dot" w:pos="8306"/>
        </w:tabs>
      </w:pPr>
      <w:hyperlink w:anchor="_Toc25446" w:history="1">
        <w:r>
          <w:rPr>
            <w:rFonts w:ascii="仿宋" w:eastAsia="仿宋" w:hAnsi="仿宋" w:cs="仿宋" w:hint="eastAsia"/>
            <w:lang w:eastAsia="zh-CN"/>
          </w:rPr>
          <w:t>(一)、建设周期</w:t>
        </w:r>
        <w:r>
          <w:tab/>
        </w:r>
        <w:r>
          <w:fldChar w:fldCharType="begin"/>
        </w:r>
        <w:r>
          <w:instrText xml:space="preserve"> PAGEREF _Toc25446 \h </w:instrText>
        </w:r>
        <w:r>
          <w:fldChar w:fldCharType="separate"/>
        </w:r>
        <w:r>
          <w:t>41</w:t>
        </w:r>
        <w:r>
          <w:fldChar w:fldCharType="end"/>
        </w:r>
      </w:hyperlink>
    </w:p>
    <w:p>
      <w:pPr>
        <w:pStyle w:val="TOC2"/>
        <w:tabs>
          <w:tab w:val="right" w:leader="dot" w:pos="8306"/>
        </w:tabs>
      </w:pPr>
      <w:hyperlink w:anchor="_Toc8263" w:history="1">
        <w:r>
          <w:rPr>
            <w:rFonts w:ascii="仿宋" w:eastAsia="仿宋" w:hAnsi="仿宋" w:cs="仿宋" w:hint="eastAsia"/>
            <w:lang w:eastAsia="zh-CN"/>
          </w:rPr>
          <w:t>(二)、建设进度</w:t>
        </w:r>
        <w:r>
          <w:tab/>
        </w:r>
        <w:r>
          <w:fldChar w:fldCharType="begin"/>
        </w:r>
        <w:r>
          <w:instrText xml:space="preserve"> PAGEREF _Toc8263 \h </w:instrText>
        </w:r>
        <w:r>
          <w:fldChar w:fldCharType="separate"/>
        </w:r>
        <w:r>
          <w:t>42</w:t>
        </w:r>
        <w:r>
          <w:fldChar w:fldCharType="end"/>
        </w:r>
      </w:hyperlink>
    </w:p>
    <w:p>
      <w:pPr>
        <w:pStyle w:val="TOC2"/>
        <w:tabs>
          <w:tab w:val="right" w:leader="dot" w:pos="8306"/>
        </w:tabs>
      </w:pPr>
      <w:hyperlink w:anchor="_Toc10002" w:history="1">
        <w:r>
          <w:rPr>
            <w:rFonts w:ascii="仿宋" w:eastAsia="仿宋" w:hAnsi="仿宋" w:cs="仿宋" w:hint="eastAsia"/>
            <w:lang w:eastAsia="zh-CN"/>
          </w:rPr>
          <w:t>(三)、进度安排注意事项</w:t>
        </w:r>
        <w:r>
          <w:tab/>
        </w:r>
        <w:r>
          <w:fldChar w:fldCharType="begin"/>
        </w:r>
        <w:r>
          <w:instrText xml:space="preserve"> PAGEREF _Toc10002 \h </w:instrText>
        </w:r>
        <w:r>
          <w:fldChar w:fldCharType="separate"/>
        </w:r>
        <w:r>
          <w:t>43</w:t>
        </w:r>
        <w:r>
          <w:fldChar w:fldCharType="end"/>
        </w:r>
      </w:hyperlink>
    </w:p>
    <w:p>
      <w:pPr>
        <w:pStyle w:val="TOC2"/>
        <w:tabs>
          <w:tab w:val="right" w:leader="dot" w:pos="8306"/>
        </w:tabs>
      </w:pPr>
      <w:hyperlink w:anchor="_Toc25435" w:history="1">
        <w:r>
          <w:rPr>
            <w:rFonts w:ascii="仿宋" w:eastAsia="仿宋" w:hAnsi="仿宋" w:cs="仿宋" w:hint="eastAsia"/>
            <w:lang w:eastAsia="zh-CN"/>
          </w:rPr>
          <w:t>(四)、人力资源配置</w:t>
        </w:r>
        <w:r>
          <w:tab/>
        </w:r>
        <w:r>
          <w:fldChar w:fldCharType="begin"/>
        </w:r>
        <w:r>
          <w:instrText xml:space="preserve"> PAGEREF _Toc25435 \h </w:instrText>
        </w:r>
        <w:r>
          <w:fldChar w:fldCharType="separate"/>
        </w:r>
        <w:r>
          <w:t>44</w:t>
        </w:r>
        <w:r>
          <w:fldChar w:fldCharType="end"/>
        </w:r>
      </w:hyperlink>
    </w:p>
    <w:p>
      <w:pPr>
        <w:pStyle w:val="TOC1"/>
        <w:tabs>
          <w:tab w:val="right" w:leader="dot" w:pos="8306"/>
        </w:tabs>
      </w:pPr>
      <w:hyperlink w:anchor="_Toc25016" w:history="1">
        <w:r>
          <w:rPr>
            <w:rFonts w:ascii="仿宋" w:eastAsia="仿宋" w:hAnsi="仿宋" w:cs="仿宋" w:hint="eastAsia"/>
            <w:lang w:eastAsia="zh-CN"/>
          </w:rPr>
          <w:t>十一、保健酒项目风险管理</w:t>
        </w:r>
        <w:r>
          <w:tab/>
        </w:r>
        <w:r>
          <w:fldChar w:fldCharType="begin"/>
        </w:r>
        <w:r>
          <w:instrText xml:space="preserve"> PAGEREF _Toc25016 \h </w:instrText>
        </w:r>
        <w:r>
          <w:fldChar w:fldCharType="separate"/>
        </w:r>
        <w:r>
          <w:t>45</w:t>
        </w:r>
        <w:r>
          <w:fldChar w:fldCharType="end"/>
        </w:r>
      </w:hyperlink>
    </w:p>
    <w:p>
      <w:pPr>
        <w:pStyle w:val="TOC2"/>
        <w:tabs>
          <w:tab w:val="right" w:leader="dot" w:pos="8306"/>
        </w:tabs>
      </w:pPr>
      <w:hyperlink w:anchor="_Toc7525" w:history="1">
        <w:r>
          <w:rPr>
            <w:rFonts w:ascii="仿宋" w:eastAsia="仿宋" w:hAnsi="仿宋" w:cs="仿宋" w:hint="eastAsia"/>
            <w:lang w:eastAsia="zh-CN"/>
          </w:rPr>
          <w:t>(一)、风险识别与评估</w:t>
        </w:r>
        <w:r>
          <w:tab/>
        </w:r>
        <w:r>
          <w:fldChar w:fldCharType="begin"/>
        </w:r>
        <w:r>
          <w:instrText xml:space="preserve"> PAGEREF _Toc7525 \h </w:instrText>
        </w:r>
        <w:r>
          <w:fldChar w:fldCharType="separate"/>
        </w:r>
        <w:r>
          <w:t>45</w:t>
        </w:r>
        <w:r>
          <w:fldChar w:fldCharType="end"/>
        </w:r>
      </w:hyperlink>
    </w:p>
    <w:p>
      <w:pPr>
        <w:pStyle w:val="TOC2"/>
        <w:tabs>
          <w:tab w:val="right" w:leader="dot" w:pos="8306"/>
        </w:tabs>
      </w:pPr>
      <w:hyperlink w:anchor="_Toc5315" w:history="1">
        <w:r>
          <w:rPr>
            <w:rFonts w:ascii="仿宋" w:eastAsia="仿宋" w:hAnsi="仿宋" w:cs="仿宋" w:hint="eastAsia"/>
            <w:lang w:eastAsia="zh-CN"/>
          </w:rPr>
          <w:t>(二)、风险应对策略</w:t>
        </w:r>
        <w:r>
          <w:tab/>
        </w:r>
        <w:r>
          <w:fldChar w:fldCharType="begin"/>
        </w:r>
        <w:r>
          <w:instrText xml:space="preserve"> PAGEREF _Toc5315 \h </w:instrText>
        </w:r>
        <w:r>
          <w:fldChar w:fldCharType="separate"/>
        </w:r>
        <w:r>
          <w:t>46</w:t>
        </w:r>
        <w:r>
          <w:fldChar w:fldCharType="end"/>
        </w:r>
      </w:hyperlink>
    </w:p>
    <w:p>
      <w:pPr>
        <w:pStyle w:val="TOC2"/>
        <w:tabs>
          <w:tab w:val="right" w:leader="dot" w:pos="8306"/>
        </w:tabs>
      </w:pPr>
      <w:hyperlink w:anchor="_Toc874" w:history="1">
        <w:r>
          <w:rPr>
            <w:rFonts w:ascii="仿宋" w:eastAsia="仿宋" w:hAnsi="仿宋" w:cs="仿宋" w:hint="eastAsia"/>
            <w:lang w:eastAsia="zh-CN"/>
          </w:rPr>
          <w:t>(三)、风险监控与控制</w:t>
        </w:r>
        <w:r>
          <w:tab/>
        </w:r>
        <w:r>
          <w:fldChar w:fldCharType="begin"/>
        </w:r>
        <w:r>
          <w:instrText xml:space="preserve"> PAGEREF _Toc874 \h </w:instrText>
        </w:r>
        <w:r>
          <w:fldChar w:fldCharType="separate"/>
        </w:r>
        <w:r>
          <w:t>48</w:t>
        </w:r>
        <w:r>
          <w:fldChar w:fldCharType="end"/>
        </w:r>
      </w:hyperlink>
    </w:p>
    <w:p>
      <w:pPr>
        <w:pStyle w:val="TOC1"/>
        <w:tabs>
          <w:tab w:val="right" w:leader="dot" w:pos="8306"/>
        </w:tabs>
      </w:pPr>
      <w:hyperlink w:anchor="_Toc32092" w:history="1">
        <w:r>
          <w:rPr>
            <w:rFonts w:ascii="仿宋" w:eastAsia="仿宋" w:hAnsi="仿宋" w:cs="仿宋" w:hint="eastAsia"/>
            <w:lang w:eastAsia="zh-CN"/>
          </w:rPr>
          <w:t>十二、保健酒项目财务管理</w:t>
        </w:r>
        <w:r>
          <w:tab/>
        </w:r>
        <w:r>
          <w:fldChar w:fldCharType="begin"/>
        </w:r>
        <w:r>
          <w:instrText xml:space="preserve"> PAGEREF _Toc32092 \h </w:instrText>
        </w:r>
        <w:r>
          <w:fldChar w:fldCharType="separate"/>
        </w:r>
        <w:r>
          <w:t>49</w:t>
        </w:r>
        <w:r>
          <w:fldChar w:fldCharType="end"/>
        </w:r>
      </w:hyperlink>
    </w:p>
    <w:p>
      <w:pPr>
        <w:pStyle w:val="TOC2"/>
        <w:tabs>
          <w:tab w:val="right" w:leader="dot" w:pos="8306"/>
        </w:tabs>
      </w:pPr>
      <w:hyperlink w:anchor="_Toc12612" w:history="1">
        <w:r>
          <w:rPr>
            <w:rFonts w:ascii="仿宋" w:eastAsia="仿宋" w:hAnsi="仿宋" w:cs="仿宋" w:hint="eastAsia"/>
            <w:lang w:eastAsia="zh-CN"/>
          </w:rPr>
          <w:t>(一)、资金需求大</w:t>
        </w:r>
        <w:r>
          <w:tab/>
        </w:r>
        <w:r>
          <w:fldChar w:fldCharType="begin"/>
        </w:r>
        <w:r>
          <w:instrText xml:space="preserve"> PAGEREF _Toc12612 \h </w:instrText>
        </w:r>
        <w:r>
          <w:fldChar w:fldCharType="separate"/>
        </w:r>
        <w:r>
          <w:t>49</w:t>
        </w:r>
        <w:r>
          <w:fldChar w:fldCharType="end"/>
        </w:r>
      </w:hyperlink>
    </w:p>
    <w:p>
      <w:pPr>
        <w:pStyle w:val="TOC2"/>
        <w:tabs>
          <w:tab w:val="right" w:leader="dot" w:pos="8306"/>
        </w:tabs>
      </w:pPr>
      <w:hyperlink w:anchor="_Toc5636" w:history="1">
        <w:r>
          <w:rPr>
            <w:rFonts w:ascii="仿宋" w:eastAsia="仿宋" w:hAnsi="仿宋" w:cs="仿宋" w:hint="eastAsia"/>
            <w:lang w:eastAsia="zh-CN"/>
          </w:rPr>
          <w:t>(二)、研发周期长</w:t>
        </w:r>
        <w:r>
          <w:tab/>
        </w:r>
        <w:r>
          <w:fldChar w:fldCharType="begin"/>
        </w:r>
        <w:r>
          <w:instrText xml:space="preserve"> PAGEREF _Toc5636 \h </w:instrText>
        </w:r>
        <w:r>
          <w:fldChar w:fldCharType="separate"/>
        </w:r>
        <w:r>
          <w:t>50</w:t>
        </w:r>
        <w:r>
          <w:fldChar w:fldCharType="end"/>
        </w:r>
      </w:hyperlink>
    </w:p>
    <w:p>
      <w:pPr>
        <w:pStyle w:val="TOC2"/>
        <w:tabs>
          <w:tab w:val="right" w:leader="dot" w:pos="8306"/>
        </w:tabs>
      </w:pPr>
      <w:hyperlink w:anchor="_Toc30029" w:history="1">
        <w:r>
          <w:rPr>
            <w:rFonts w:ascii="仿宋" w:eastAsia="仿宋" w:hAnsi="仿宋" w:cs="仿宋" w:hint="eastAsia"/>
            <w:lang w:eastAsia="zh-CN"/>
          </w:rPr>
          <w:t>(三)、市场风险大</w:t>
        </w:r>
        <w:r>
          <w:tab/>
        </w:r>
        <w:r>
          <w:fldChar w:fldCharType="begin"/>
        </w:r>
        <w:r>
          <w:instrText xml:space="preserve"> PAGEREF _Toc30029 \h </w:instrText>
        </w:r>
        <w:r>
          <w:fldChar w:fldCharType="separate"/>
        </w:r>
        <w:r>
          <w:t>51</w:t>
        </w:r>
        <w:r>
          <w:fldChar w:fldCharType="end"/>
        </w:r>
      </w:hyperlink>
    </w:p>
    <w:p>
      <w:pPr>
        <w:pStyle w:val="TOC2"/>
        <w:tabs>
          <w:tab w:val="right" w:leader="dot" w:pos="8306"/>
        </w:tabs>
      </w:pPr>
      <w:hyperlink w:anchor="_Toc16899" w:history="1">
        <w:r>
          <w:rPr>
            <w:rFonts w:ascii="仿宋" w:eastAsia="仿宋" w:hAnsi="仿宋" w:cs="仿宋" w:hint="eastAsia"/>
            <w:lang w:eastAsia="zh-CN"/>
          </w:rPr>
          <w:t>(四)、利润率高</w:t>
        </w:r>
        <w:r>
          <w:tab/>
        </w:r>
        <w:r>
          <w:fldChar w:fldCharType="begin"/>
        </w:r>
        <w:r>
          <w:instrText xml:space="preserve"> PAGEREF _Toc16899 \h </w:instrText>
        </w:r>
        <w:r>
          <w:fldChar w:fldCharType="separate"/>
        </w:r>
        <w:r>
          <w:t>54</w:t>
        </w:r>
        <w:r>
          <w:fldChar w:fldCharType="end"/>
        </w:r>
      </w:hyperlink>
    </w:p>
    <w:p>
      <w:pPr>
        <w:pStyle w:val="TOC1"/>
        <w:tabs>
          <w:tab w:val="right" w:leader="dot" w:pos="8306"/>
        </w:tabs>
      </w:pPr>
      <w:hyperlink w:anchor="_Toc8868" w:history="1">
        <w:r>
          <w:rPr>
            <w:rFonts w:ascii="仿宋" w:eastAsia="仿宋" w:hAnsi="仿宋" w:cs="仿宋" w:hint="eastAsia"/>
            <w:lang w:eastAsia="zh-CN"/>
          </w:rPr>
          <w:t>十三、利益相关者分析与沟通计划</w:t>
        </w:r>
        <w:r>
          <w:tab/>
        </w:r>
        <w:r>
          <w:fldChar w:fldCharType="begin"/>
        </w:r>
        <w:r>
          <w:instrText xml:space="preserve"> PAGEREF _Toc8868 \h </w:instrText>
        </w:r>
        <w:r>
          <w:fldChar w:fldCharType="separate"/>
        </w:r>
        <w:r>
          <w:t>56</w:t>
        </w:r>
        <w:r>
          <w:fldChar w:fldCharType="end"/>
        </w:r>
      </w:hyperlink>
    </w:p>
    <w:p>
      <w:pPr>
        <w:pStyle w:val="TOC2"/>
        <w:tabs>
          <w:tab w:val="right" w:leader="dot" w:pos="8306"/>
        </w:tabs>
      </w:pPr>
      <w:hyperlink w:anchor="_Toc22823" w:history="1">
        <w:r>
          <w:rPr>
            <w:rFonts w:ascii="仿宋" w:eastAsia="仿宋" w:hAnsi="仿宋" w:cs="仿宋" w:hint="eastAsia"/>
            <w:lang w:eastAsia="zh-CN"/>
          </w:rPr>
          <w:t>(一)、利益相关者分析</w:t>
        </w:r>
        <w:r>
          <w:tab/>
        </w:r>
        <w:r>
          <w:fldChar w:fldCharType="begin"/>
        </w:r>
        <w:r>
          <w:instrText xml:space="preserve"> PAGEREF _Toc22823 \h </w:instrText>
        </w:r>
        <w:r>
          <w:fldChar w:fldCharType="separate"/>
        </w:r>
        <w:r>
          <w:t>56</w:t>
        </w:r>
        <w:r>
          <w:fldChar w:fldCharType="end"/>
        </w:r>
      </w:hyperlink>
    </w:p>
    <w:p>
      <w:pPr>
        <w:pStyle w:val="TOC2"/>
        <w:tabs>
          <w:tab w:val="right" w:leader="dot" w:pos="8306"/>
        </w:tabs>
      </w:pPr>
      <w:hyperlink w:anchor="_Toc26205" w:history="1">
        <w:r>
          <w:rPr>
            <w:rFonts w:ascii="仿宋" w:eastAsia="仿宋" w:hAnsi="仿宋" w:cs="仿宋" w:hint="eastAsia"/>
            <w:lang w:eastAsia="zh-CN"/>
          </w:rPr>
          <w:t>(二)、沟通计划</w:t>
        </w:r>
        <w:r>
          <w:tab/>
        </w:r>
        <w:r>
          <w:fldChar w:fldCharType="begin"/>
        </w:r>
        <w:r>
          <w:instrText xml:space="preserve"> PAGEREF _Toc26205 \h </w:instrText>
        </w:r>
        <w:r>
          <w:fldChar w:fldCharType="separate"/>
        </w:r>
        <w:r>
          <w:t>57</w:t>
        </w:r>
        <w:r>
          <w:fldChar w:fldCharType="end"/>
        </w:r>
      </w:hyperlink>
    </w:p>
    <w:p>
      <w:pPr>
        <w:pStyle w:val="TOC1"/>
        <w:tabs>
          <w:tab w:val="right" w:leader="dot" w:pos="8306"/>
        </w:tabs>
      </w:pPr>
      <w:hyperlink w:anchor="_Toc16045" w:history="1">
        <w:r>
          <w:rPr>
            <w:rFonts w:ascii="仿宋" w:eastAsia="仿宋" w:hAnsi="仿宋" w:cs="仿宋" w:hint="eastAsia"/>
            <w:lang w:eastAsia="zh-CN"/>
          </w:rPr>
          <w:t>十四、供应链管理</w:t>
        </w:r>
        <w:r>
          <w:tab/>
        </w:r>
        <w:r>
          <w:fldChar w:fldCharType="begin"/>
        </w:r>
        <w:r>
          <w:instrText xml:space="preserve"> PAGEREF _Toc16045 \h </w:instrText>
        </w:r>
        <w:r>
          <w:fldChar w:fldCharType="separate"/>
        </w:r>
        <w:r>
          <w:t>58</w:t>
        </w:r>
        <w:r>
          <w:fldChar w:fldCharType="end"/>
        </w:r>
      </w:hyperlink>
    </w:p>
    <w:p>
      <w:pPr>
        <w:pStyle w:val="TOC2"/>
        <w:tabs>
          <w:tab w:val="right" w:leader="dot" w:pos="8306"/>
        </w:tabs>
      </w:pPr>
      <w:hyperlink w:anchor="_Toc16212" w:history="1">
        <w:r>
          <w:rPr>
            <w:rFonts w:ascii="仿宋" w:eastAsia="仿宋" w:hAnsi="仿宋" w:cs="仿宋" w:hint="eastAsia"/>
            <w:lang w:eastAsia="zh-CN"/>
          </w:rPr>
          <w:t>(一)、供应链战略规划</w:t>
        </w:r>
        <w:r>
          <w:tab/>
        </w:r>
        <w:r>
          <w:fldChar w:fldCharType="begin"/>
        </w:r>
        <w:r>
          <w:instrText xml:space="preserve"> PAGEREF _Toc16212 \h </w:instrText>
        </w:r>
        <w:r>
          <w:fldChar w:fldCharType="separate"/>
        </w:r>
        <w:r>
          <w:t>58</w:t>
        </w:r>
        <w:r>
          <w:fldChar w:fldCharType="end"/>
        </w:r>
      </w:hyperlink>
    </w:p>
    <w:p>
      <w:pPr>
        <w:pStyle w:val="TOC2"/>
        <w:tabs>
          <w:tab w:val="right" w:leader="dot" w:pos="8306"/>
        </w:tabs>
      </w:pPr>
      <w:hyperlink w:anchor="_Toc17486" w:history="1">
        <w:r>
          <w:rPr>
            <w:rFonts w:ascii="仿宋" w:eastAsia="仿宋" w:hAnsi="仿宋" w:cs="仿宋" w:hint="eastAsia"/>
            <w:lang w:eastAsia="zh-CN"/>
          </w:rPr>
          <w:t>(二)、供应商选择与合作</w:t>
        </w:r>
        <w:r>
          <w:tab/>
        </w:r>
        <w:r>
          <w:fldChar w:fldCharType="begin"/>
        </w:r>
        <w:r>
          <w:instrText xml:space="preserve"> PAGEREF _Toc17486 \h </w:instrText>
        </w:r>
        <w:r>
          <w:fldChar w:fldCharType="separate"/>
        </w:r>
        <w:r>
          <w:t>60</w:t>
        </w:r>
        <w:r>
          <w:fldChar w:fldCharType="end"/>
        </w:r>
      </w:hyperlink>
    </w:p>
    <w:p>
      <w:pPr>
        <w:pStyle w:val="TOC2"/>
        <w:tabs>
          <w:tab w:val="right" w:leader="dot" w:pos="8306"/>
        </w:tabs>
      </w:pPr>
      <w:hyperlink w:anchor="_Toc30080" w:history="1">
        <w:r>
          <w:rPr>
            <w:rFonts w:ascii="仿宋" w:eastAsia="仿宋" w:hAnsi="仿宋" w:cs="仿宋" w:hint="eastAsia"/>
            <w:lang w:eastAsia="zh-CN"/>
          </w:rPr>
          <w:t>(三)、物流与库存管理</w:t>
        </w:r>
        <w:r>
          <w:tab/>
        </w:r>
        <w:r>
          <w:fldChar w:fldCharType="begin"/>
        </w:r>
        <w:r>
          <w:instrText xml:space="preserve"> PAGEREF _Toc30080 \h </w:instrText>
        </w:r>
        <w:r>
          <w:fldChar w:fldCharType="separate"/>
        </w:r>
        <w:r>
          <w:t>61</w:t>
        </w:r>
        <w:r>
          <w:fldChar w:fldCharType="end"/>
        </w:r>
      </w:hyperlink>
    </w:p>
    <w:p>
      <w:pPr>
        <w:pStyle w:val="TOC1"/>
        <w:tabs>
          <w:tab w:val="right" w:leader="dot" w:pos="8306"/>
        </w:tabs>
      </w:pPr>
      <w:hyperlink w:anchor="_Toc25278" w:history="1">
        <w:r>
          <w:rPr>
            <w:rFonts w:ascii="仿宋" w:eastAsia="仿宋" w:hAnsi="仿宋" w:cs="仿宋" w:hint="eastAsia"/>
            <w:lang w:eastAsia="zh-CN"/>
          </w:rPr>
          <w:t>十五、质量管理体系</w:t>
        </w:r>
        <w:r>
          <w:tab/>
        </w:r>
        <w:r>
          <w:fldChar w:fldCharType="begin"/>
        </w:r>
        <w:r>
          <w:instrText xml:space="preserve"> PAGEREF _Toc25278 \h </w:instrText>
        </w:r>
        <w:r>
          <w:fldChar w:fldCharType="separate"/>
        </w:r>
        <w:r>
          <w:t>62</w:t>
        </w:r>
        <w:r>
          <w:fldChar w:fldCharType="end"/>
        </w:r>
      </w:hyperlink>
    </w:p>
    <w:p>
      <w:pPr>
        <w:pStyle w:val="TOC2"/>
        <w:tabs>
          <w:tab w:val="right" w:leader="dot" w:pos="8306"/>
        </w:tabs>
      </w:pPr>
      <w:hyperlink w:anchor="_Toc5366" w:history="1">
        <w:r>
          <w:rPr>
            <w:rFonts w:ascii="仿宋" w:eastAsia="仿宋" w:hAnsi="仿宋" w:cs="仿宋" w:hint="eastAsia"/>
            <w:lang w:eastAsia="zh-CN"/>
          </w:rPr>
          <w:t>(一)、质量目标与方针</w:t>
        </w:r>
        <w:r>
          <w:tab/>
        </w:r>
        <w:r>
          <w:fldChar w:fldCharType="begin"/>
        </w:r>
        <w:r>
          <w:instrText xml:space="preserve"> PAGEREF _Toc5366 \h </w:instrText>
        </w:r>
        <w:r>
          <w:fldChar w:fldCharType="separate"/>
        </w:r>
        <w:r>
          <w:t>62</w:t>
        </w:r>
        <w:r>
          <w:fldChar w:fldCharType="end"/>
        </w:r>
      </w:hyperlink>
    </w:p>
    <w:p>
      <w:pPr>
        <w:pStyle w:val="TOC2"/>
        <w:tabs>
          <w:tab w:val="right" w:leader="dot" w:pos="8306"/>
        </w:tabs>
      </w:pPr>
      <w:hyperlink w:anchor="_Toc23332" w:history="1">
        <w:r>
          <w:rPr>
            <w:rFonts w:ascii="仿宋" w:eastAsia="仿宋" w:hAnsi="仿宋" w:cs="仿宋" w:hint="eastAsia"/>
            <w:lang w:eastAsia="zh-CN"/>
          </w:rPr>
          <w:t>(二)、质量管理责任</w:t>
        </w:r>
        <w:r>
          <w:tab/>
        </w:r>
        <w:r>
          <w:fldChar w:fldCharType="begin"/>
        </w:r>
        <w:r>
          <w:instrText xml:space="preserve"> PAGEREF _Toc23332 \h </w:instrText>
        </w:r>
        <w:r>
          <w:fldChar w:fldCharType="separate"/>
        </w:r>
        <w:r>
          <w:t>63</w:t>
        </w:r>
        <w:r>
          <w:fldChar w:fldCharType="end"/>
        </w:r>
      </w:hyperlink>
    </w:p>
    <w:p>
      <w:pPr>
        <w:pStyle w:val="TOC2"/>
        <w:tabs>
          <w:tab w:val="right" w:leader="dot" w:pos="8306"/>
        </w:tabs>
      </w:pPr>
      <w:hyperlink w:anchor="_Toc20997" w:history="1">
        <w:r>
          <w:rPr>
            <w:rFonts w:ascii="仿宋" w:eastAsia="仿宋" w:hAnsi="仿宋" w:cs="仿宋" w:hint="eastAsia"/>
            <w:lang w:eastAsia="zh-CN"/>
          </w:rPr>
          <w:t>(三)、质量管理体系文件</w:t>
        </w:r>
        <w:r>
          <w:tab/>
        </w:r>
        <w:r>
          <w:fldChar w:fldCharType="begin"/>
        </w:r>
        <w:r>
          <w:instrText xml:space="preserve"> PAGEREF _Toc20997 \h </w:instrText>
        </w:r>
        <w:r>
          <w:fldChar w:fldCharType="separate"/>
        </w:r>
        <w:r>
          <w:t>65</w:t>
        </w:r>
        <w:r>
          <w:fldChar w:fldCharType="end"/>
        </w:r>
      </w:hyperlink>
    </w:p>
    <w:p>
      <w:pPr>
        <w:pStyle w:val="TOC2"/>
        <w:tabs>
          <w:tab w:val="right" w:leader="dot" w:pos="8306"/>
        </w:tabs>
      </w:pPr>
      <w:hyperlink w:anchor="_Toc12628" w:history="1">
        <w:r>
          <w:rPr>
            <w:rFonts w:ascii="仿宋" w:eastAsia="仿宋" w:hAnsi="仿宋" w:cs="仿宋" w:hint="eastAsia"/>
            <w:lang w:eastAsia="zh-CN"/>
          </w:rPr>
          <w:t>(四)、质量培训与教育</w:t>
        </w:r>
        <w:r>
          <w:tab/>
        </w:r>
        <w:r>
          <w:fldChar w:fldCharType="begin"/>
        </w:r>
        <w:r>
          <w:instrText xml:space="preserve"> PAGEREF _Toc12628 \h </w:instrText>
        </w:r>
        <w:r>
          <w:fldChar w:fldCharType="separate"/>
        </w:r>
        <w:r>
          <w:t>67</w:t>
        </w:r>
        <w:r>
          <w:fldChar w:fldCharType="end"/>
        </w:r>
      </w:hyperlink>
    </w:p>
    <w:p>
      <w:pPr>
        <w:pStyle w:val="TOC2"/>
        <w:tabs>
          <w:tab w:val="right" w:leader="dot" w:pos="8306"/>
        </w:tabs>
      </w:pPr>
      <w:hyperlink w:anchor="_Toc9988" w:history="1">
        <w:r>
          <w:rPr>
            <w:rFonts w:ascii="仿宋" w:eastAsia="仿宋" w:hAnsi="仿宋" w:cs="仿宋" w:hint="eastAsia"/>
            <w:lang w:eastAsia="zh-CN"/>
          </w:rPr>
          <w:t>(五)、质量审核与评价</w:t>
        </w:r>
        <w:r>
          <w:tab/>
        </w:r>
        <w:r>
          <w:fldChar w:fldCharType="begin"/>
        </w:r>
        <w:r>
          <w:instrText xml:space="preserve"> PAGEREF _Toc9988 \h </w:instrText>
        </w:r>
        <w:r>
          <w:fldChar w:fldCharType="separate"/>
        </w:r>
        <w:r>
          <w:t>68</w:t>
        </w:r>
        <w:r>
          <w:fldChar w:fldCharType="end"/>
        </w:r>
      </w:hyperlink>
    </w:p>
    <w:p>
      <w:pPr>
        <w:pStyle w:val="TOC2"/>
        <w:tabs>
          <w:tab w:val="right" w:leader="dot" w:pos="8306"/>
        </w:tabs>
      </w:pPr>
      <w:hyperlink w:anchor="_Toc11471" w:history="1">
        <w:r>
          <w:rPr>
            <w:rFonts w:ascii="仿宋" w:eastAsia="仿宋" w:hAnsi="仿宋" w:cs="仿宋" w:hint="eastAsia"/>
            <w:lang w:eastAsia="zh-CN"/>
          </w:rPr>
          <w:t>(六)、不符合与纠正措施</w:t>
        </w:r>
        <w:r>
          <w:tab/>
        </w:r>
        <w:r>
          <w:fldChar w:fldCharType="begin"/>
        </w:r>
        <w:r>
          <w:instrText xml:space="preserve"> PAGEREF _Toc11471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40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8474"/>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4468"/>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保健酒项目的主要产品是XXXX，预计年产值为XXX万元。这一产品在市场中占据着重要的地位，其广泛的应用范围使得该保健酒项目的市场前景非常广阔。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保健酒项目的xxx产品作为重要的原材料之一，将在多个领域发挥关键作用。其在建筑、交通、能源等方面的广泛应用将为整个产业链提供强大的支持，形成产业协同效应。保健酒项目的年产值XXX万XXX万XXX万万元不仅反映了其在市场上的巨大潜力，更预示着它对国民经济的积极贡献。这种关联度高、涉及面广的产业关系，使得该保健酒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7014"/>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保健酒项目总征地面积为XXXX平方米，相当于约XX.XX亩，其中净用地面积为XXXX平方米，红线范围内相当于约XX.XX亩。这一用地规模充分考虑了保健酒项目的建设需求，保障了保健酒项目在合适的空间内得以充分发展。保健酒项目规划的总建筑面积为XXXX平方米，其中主体工程建设占XXXX平方米，计容建筑面积达XXXX平方米。预计建筑工程的投资将达到XXXX万元，为保健酒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保健酒项目计划购置的设备共计XXXX台（套），设备购置费用为XXXX万元。这一设备购置计划充分考虑到保健酒项目的生产需求和技术要求，确保了保健酒项目在生产运营中具备先进的技术装备和高效的生产能力。设备的合理配置将为保健酒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保健酒项目计划总投资为XXXX万元，预计年实现营业收入为XXXX万元。这一产能规模的设定旨在确保保健酒项目能够在投资与回报之间取得平衡，实现长期可持续的发展。保健酒项目的总投资充分考虑到各个方面的需求，包括用地建设、设备购置等多个环节，以确保保健酒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23904"/>
      <w:r>
        <w:rPr>
          <w:rFonts w:ascii="仿宋" w:eastAsia="仿宋" w:hAnsi="仿宋" w:cs="仿宋" w:hint="eastAsia"/>
          <w:sz w:val="28"/>
          <w:lang w:eastAsia="zh-CN"/>
        </w:rPr>
        <w:t>二、保健酒项目可持续发展</w:t>
      </w:r>
      <w:bookmarkEnd w:id="5"/>
    </w:p>
    <w:p>
      <w:pPr>
        <w:pStyle w:val="Heading2"/>
        <w:rPr>
          <w:rFonts w:ascii="仿宋" w:eastAsia="仿宋" w:hAnsi="仿宋" w:cs="仿宋" w:hint="eastAsia"/>
          <w:lang w:eastAsia="zh-CN"/>
        </w:rPr>
      </w:pPr>
      <w:bookmarkStart w:id="6" w:name="_Toc8951"/>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保健酒项目中，保健酒项目团队着眼于未来，明确了可持续发展的战略方向。制定的具体可持续发展目标包括降低资源使用、采用环保技术、最大化社会效益等。这一步骤不仅有助于保健酒项目在环保和社会责任方面达到最高标准，也为未来提供了明确的指引，确保保健酒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可持续实践的融入保健酒项目管理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保健酒项目管理周期。从保健酒项目规划开始，保健酒项目团队就考虑了环境和社会的因素。在执行阶段，保健酒项目团队积极推动绿色技术的应用，优化资源利用。此外，关注员工的社会责任，通过培训和沟通活动提高员工对可持续发展的认知，使他们能够在日常工作中践行可持续实践。这些举措不仅为保健酒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28367"/>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扎根于保健酒项目的可持续发展理念，我们深信环保与社会责任是保健酒项目成功的关键支柱。在保健酒项目的每一步，我们都致力于通过创新和实践，履行对环境和社会的坚定责任。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保健酒项目团队通过引入先进的环保技术、建立高效的废物处理系统以及推动能源节约措施，积极履行环保责任。定期的环保监测和评估确保保健酒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保健酒项目不仅致力于自身可持续发展，还注重对社会的回馈。通过支持社区保健酒项目、参与慈善事业、提供培训机会等方式，保健酒项目积极履行社会责任。与当地社区建立积极互动，关注员工的工作与生活平衡，以及员工的身心健康，是保健酒项目在社会责任层面的关键举措。这样的实践不仅增强了保健酒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14303"/>
      <w:r>
        <w:rPr>
          <w:rFonts w:ascii="仿宋" w:eastAsia="仿宋" w:hAnsi="仿宋" w:cs="仿宋" w:hint="eastAsia"/>
          <w:sz w:val="28"/>
          <w:lang w:eastAsia="zh-CN"/>
        </w:rPr>
        <w:t>三、保健酒项目概论</w:t>
      </w:r>
      <w:bookmarkEnd w:id="8"/>
    </w:p>
    <w:p>
      <w:pPr>
        <w:pStyle w:val="Heading2"/>
        <w:rPr>
          <w:rFonts w:ascii="仿宋" w:eastAsia="仿宋" w:hAnsi="仿宋" w:cs="仿宋" w:hint="eastAsia"/>
          <w:lang w:eastAsia="zh-CN"/>
        </w:rPr>
      </w:pPr>
      <w:bookmarkStart w:id="9" w:name="_Toc3995"/>
      <w:r>
        <w:rPr>
          <w:rFonts w:ascii="仿宋" w:eastAsia="仿宋" w:hAnsi="仿宋" w:cs="仿宋" w:hint="eastAsia"/>
          <w:lang w:eastAsia="zh-CN"/>
        </w:rPr>
        <w:t>(一)、保健酒项目概况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保健酒项目的起源追溯至对市场的深入洞察。市场的不断演变与变革为保健酒项目提供了难得的机遇。当前市场存在的需求缺口和变革的大环境共同构成了保健酒项目的背景。这个保健酒项目旨在充分利用市场机遇，填补行业中尚未满足的需求，为客户提供全新的解决方案。市场的变革和需求的增长使得这个保健酒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保健酒项目名称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保健酒项目正式命名为保健酒。这个名称不仅仅是一个标识，更代表了保健酒项目的核心理念和愿景。它蕴含着保健酒项目所要解决问题的关键字，具有强烈的表达和辨识度，为保健酒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保健酒项目目标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保健酒项目的核心目标是提供一种全新、高效的解决方案，满足客户日益增长的需求。保健酒项目追求的不仅仅是满足市场需求，更是在市场中获得卓越的竞争优势。通过不断提升产品或服务的质量和创新水平，保健酒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保健酒项目范围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保健酒项目全面涵盖了产品研发、制造、市场推广和售后服务，确保从产品设计到最终用户体验的全方位关注。这一全面的保健酒项目范围是为了确保保健酒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保健酒项目时间表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保健酒项目计划在未来18个月内完成，包括研发、测试、市场试点和正式推出等不同阶段。这个时间表的合理设计是为了确保保健酒项目各个阶段的顺利推进，以便按时交付高质量的成果。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保健酒项目预算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保健酒项目总预算估算为XX百万美元，主要分配在研发、市场推广、人员培训和运营等方面。这一充足的预算为保健酒项目提供了充足的资源，确保保健酒项目在各个方面都能取得优异的表现。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保健酒项目风险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保健酒项目可能面临的风险包括市场接受度低、技术难题、竞争激烈等。保健酒项目团队已经制定了相应的风险应对计划，通过前瞻性的风险管理，确保保健酒项目在面对不确定性时能够迅速做出应对。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保健酒项目团队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保健酒项目汇聚了一支经验丰富、多领域专业素养的核心团队，确保保健酒项目在各个方面都能拥有高水平的执行力。团队的协同作战是保健酒项目成功的关键因素之一。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保健酒项目背景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保健酒项目的背景根植于市场对更高效、创新产品的渴望，同时也受到科技发展对行业格局的深刻改变的影响。这为保健酒项目提供了广阔的发展空间和市场需求。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保健酒项目现状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截至目前，保健酒项目已完成市场调研和技术验证，取得了初步的成功。这为保健酒项目在未来的发展奠定了坚实的基础，为更远大的目标打下了坚实的基石。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0" w:name="_Toc1423"/>
      <w:r>
        <w:rPr>
          <w:rFonts w:ascii="仿宋" w:eastAsia="仿宋" w:hAnsi="仿宋" w:cs="仿宋" w:hint="eastAsia"/>
          <w:sz w:val="28"/>
          <w:lang w:eastAsia="zh-CN"/>
        </w:rPr>
        <w:t>(二)、保健酒项目目标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keyword》保健酒项目首要业务目标是在市场中占据有利地位，实现产品/服务的成功推广和销售。通过不断提升产品质量、创新性，保健酒项目追求成为行业中的领导者，赢得更多客户的青睐。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在科技迅速发展的时代，保健酒项目着眼于技术创新。通过持续的研发和技术升级，保健酒项目旨在推出更具创新性的产品或服务，以满足市场对新鲜、先进解决方案的需求。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为了建立可持续的客户关系，保健酒项目设定了客户满意度目标。通过提供卓越的产品质量和优质的客户服务，保健酒项目追求赢得客户的信任和忠诚度，确保他们的满意度达到行业领先水平。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保健酒项目注重社会责任和可持续发展。通过实施环保、社会责任保健酒项目，保健酒项目致力于在经济发展的同时保护环境，促进社会公平，实现可持续经营。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保健酒项目的团队是实现目标的核心驱动力。因此，保健酒项目设定了团队发展目标，包括提升团队成员的专业技能、培养领导力，以及搭建协同高效的团队工作氛围。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1" w:name="_Toc10855"/>
      <w:r>
        <w:rPr>
          <w:rFonts w:ascii="仿宋" w:eastAsia="仿宋" w:hAnsi="仿宋" w:cs="仿宋" w:hint="eastAsia"/>
          <w:sz w:val="28"/>
          <w:lang w:eastAsia="zh-CN"/>
        </w:rPr>
        <w:t>(三)、保健酒项目提出的理由</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2. 保健酒项目提出的理由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保健酒项目的提出源于对市场机遇的深刻洞察。当前市场中存在的需求缺口和行业发展趋势表明，有巨大的商业机会等待被开发。通过准确捕捉市场机遇，保健酒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保健酒项目的理念基于对技术创新的信仰。通过持续的研发和技术投入，保健酒项目有望推出更具创新性的产品或服务。在科技飞速发展的当下，保健酒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保健酒项目的提出是为了增强企业的行业竞争力。通过提升产品或服务的质量和独特性，保健酒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保健酒项目响应了消费者需求的变化。随着社会和科技的不断发展，消费者对产品和服务的需求也在发生变化。通过深入了解并及时回应消费者的新需求，保健酒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保健酒项目的提出是企业战略发展规划的一部分。在面对日益激烈的市场竞争和不断变化的商业环境中，保健酒项目作为企业战略的一环，旨在为企业开辟新的增长领域，巩固企业在行业中的地位。</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保健酒项目的提出不仅仅是基于商业考量，还注重社会责任。通过推出环保、社会责任等方面的保健酒项目，保健酒企业可以在社会中树立积极形象，为社会做出积极贡献，实现经济效益和社会效益的双赢。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保健酒项目的提出反映了对利益相关者期望的关注。包括客户、员工、投资者等利益相关者在企业发展中都有着各自的期望，保健酒项目力求在满足这些期望的同时，取得更大的共赢。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2" w:name="_Toc27959"/>
      <w:r>
        <w:rPr>
          <w:rFonts w:ascii="仿宋" w:eastAsia="仿宋" w:hAnsi="仿宋" w:cs="仿宋" w:hint="eastAsia"/>
          <w:sz w:val="28"/>
          <w:lang w:eastAsia="zh-CN"/>
        </w:rPr>
        <w:t>(四)、保健酒项目意义</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在实施保健酒项目的过程中，我们不仅仅是在追逐商业成功，更是为企业和社会的多个层面创造了深远的意义。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保健酒项目的首要意义在于提升企业的市场竞争力。通过持续的创新和对产品质量的高标准要求，保健酒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保健酒项目的推进将促使行业技术水平的提升。通过引入先进技术和创新性解决方案，保健酒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在社会层面，保健酒项目不仅创造了大量就业机会，提高了就业水平，还注重社会责任和环保。通过参与社会公益事业和推动环保保健酒项目，保健酒项目为社会贡献了一份力量，体现了企业对社会的积极回馈。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综合而言，保健酒项目意义重大，不仅推动了企业的发展，也为行业和社会的进步贡献了积极力量。这是一个全面而深刻的影响，将在未来产生可持续的正面效应。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3" w:name="_Toc112"/>
      <w:r>
        <w:rPr>
          <w:rFonts w:ascii="仿宋" w:eastAsia="仿宋" w:hAnsi="仿宋" w:cs="仿宋" w:hint="eastAsia"/>
          <w:sz w:val="28"/>
          <w:lang w:eastAsia="zh-CN"/>
        </w:rPr>
        <w:t>(五)、保健酒项目背景</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在当今迅猛发展的商业环境中，保健酒项目的动因根植于对多方面因素的审慎考量。这个保健酒项目的提出并非孤立的决策，而是对企业所处背景深入思考的产物。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市场的不断演变是保健酒项目背后的首要原因。科技的迅速发展和全球市场的快速变化使得企业必须灵活应对。保健酒项目应运而生，旨在通过创新性的解决方案迎合市场的多变需求，赢得竞争中的先机。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竞争的激烈程度也是保健酒项目背景中不可忽视的一环。企业需要在激烈竞争中脱颖而出，为此，保健酒项目致力于打破常规，提供独特的价值主张，以吸引客户并确保市场份额的增长。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技术的迅速发展为企业带来了机遇与挑战。作为保健酒项目启动的背景之一，对新兴技术的应用将有助于提升企业的技术水平，使其在不断演进的商业环境中保持竞争优势。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此外，社会对企业责任的期望也在逐渐升高。保健酒项目充分融入了社会责任的理念，通过可持续经营和社会公益保健酒项目，企图为社会贡献一份力量，在商业成功的同时关注社会价值。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4" w:name="_Toc9406"/>
      <w:r>
        <w:rPr>
          <w:rFonts w:ascii="仿宋" w:eastAsia="仿宋" w:hAnsi="仿宋" w:cs="仿宋" w:hint="eastAsia"/>
          <w:sz w:val="28"/>
          <w:lang w:eastAsia="zh-CN"/>
        </w:rPr>
        <w:t>四、保健酒项目文档管理</w:t>
      </w:r>
      <w:bookmarkEnd w:id="14"/>
    </w:p>
    <w:p>
      <w:pPr>
        <w:pStyle w:val="Heading2"/>
        <w:rPr>
          <w:rFonts w:ascii="仿宋" w:eastAsia="仿宋" w:hAnsi="仿宋" w:cs="仿宋" w:hint="eastAsia"/>
          <w:lang w:eastAsia="zh-CN"/>
        </w:rPr>
      </w:pPr>
      <w:bookmarkStart w:id="15" w:name="_Toc2839"/>
      <w:r>
        <w:rPr>
          <w:rFonts w:ascii="仿宋" w:eastAsia="仿宋" w:hAnsi="仿宋" w:cs="仿宋" w:hint="eastAsia"/>
          <w:lang w:eastAsia="zh-CN"/>
        </w:rPr>
        <w:t>(一)、文档编制与审查</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保健酒项目高度重视文档的质量和准确性，以支持保健酒项目的各项活动和决策。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保健酒项目文档的编制始于保健酒项目计划的初期，我们制定了详细的文档编制计划，明确了每个文档的内容、格式和编写责任人。在保健酒项目启动阶段，我们首先编制了保健酒项目章程，明确定义了保健酒项目的目标、范围、风险等关键要素。随后，保健酒项目团队根据计划陆续编制了需求文档、设计文档、测试文档等各类文档，确保保健酒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保健酒项目管理中的重要环节，旨在确保保健酒项目文档符合质量标准和保健酒项目需求。在保健酒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除了内部审查，我们还进行了外部审查，邀请保健酒项目相关利益方和专业领域的专家对文档进行独立审查。这有助于获取更全面、客观的反馈，确保保健酒项目文档不仅符合内部标准，也满足外部需求。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保健酒项目在文档编制与审查方面建立了严格的管理机制，通过规范的流程和多维度的审查，确保保健酒项目文档的质量、准确性和可靠性，为保健酒项目的顺利推进提供了有力支持。</w:t>
      </w:r>
    </w:p>
    <w:p>
      <w:pPr>
        <w:pStyle w:val="Heading2"/>
        <w:ind w:firstLine="560" w:firstLineChars="200"/>
        <w:rPr>
          <w:rFonts w:ascii="仿宋" w:eastAsia="仿宋" w:hAnsi="仿宋" w:cs="仿宋" w:hint="eastAsia"/>
          <w:sz w:val="28"/>
          <w:lang w:eastAsia="zh-CN"/>
        </w:rPr>
      </w:pPr>
      <w:bookmarkStart w:id="16" w:name="_Toc22192"/>
      <w:r>
        <w:rPr>
          <w:rFonts w:ascii="仿宋" w:eastAsia="仿宋" w:hAnsi="仿宋" w:cs="仿宋" w:hint="eastAsia"/>
          <w:sz w:val="28"/>
          <w:lang w:eastAsia="zh-CN"/>
        </w:rPr>
        <w:t>(二)、文档发布与分发</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在保健酒项目中，我们致力于优化文档发布与分发过程，以确保信息的高效传递和团队间协作的顺畅进行。以下是我们采取的关键优化策略：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我们通过多渠道发布文档，包括电子邮件、保健酒项目管理平台、内部网站等，以满足不同团队成员的偏好和需求。多渠道发布确保了信息的全面覆盖。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智能文档索引系统：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我们采用了精细的权限控制，确保只有授权人员可以访问敏感信息。这种安全措施保护了保健酒项目文档的机密性，防止了未经授权的信息泄露。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7" w:name="_Toc20132"/>
      <w:r>
        <w:rPr>
          <w:rFonts w:ascii="仿宋" w:eastAsia="仿宋" w:hAnsi="仿宋" w:cs="仿宋" w:hint="eastAsia"/>
          <w:sz w:val="28"/>
          <w:lang w:eastAsia="zh-CN"/>
        </w:rPr>
        <w:t>(三)、文档存档与归档</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文档存档与归档是保健酒项目生命周期中一个至关重要的环节，直接关系到保健酒项目信息的长期保存和历史记录的完整性。在保健酒项目中，我们实施了一系列有效的文档存档与归档管理策略：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智能存档系统应用：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8" w:name="_Toc4734"/>
      <w:r>
        <w:rPr>
          <w:rFonts w:ascii="仿宋" w:eastAsia="仿宋" w:hAnsi="仿宋" w:cs="仿宋" w:hint="eastAsia"/>
          <w:sz w:val="28"/>
          <w:lang w:eastAsia="zh-CN"/>
        </w:rPr>
        <w:t>五、保健酒项目建设背景及必要性分析</w:t>
      </w:r>
      <w:bookmarkEnd w:id="18"/>
    </w:p>
    <w:p>
      <w:pPr>
        <w:pStyle w:val="Heading2"/>
        <w:rPr>
          <w:rFonts w:ascii="仿宋" w:eastAsia="仿宋" w:hAnsi="仿宋" w:cs="仿宋" w:hint="eastAsia"/>
          <w:lang w:eastAsia="zh-CN"/>
        </w:rPr>
      </w:pPr>
      <w:bookmarkStart w:id="19" w:name="_Toc20481"/>
      <w:r>
        <w:rPr>
          <w:rFonts w:ascii="仿宋" w:eastAsia="仿宋" w:hAnsi="仿宋" w:cs="仿宋" w:hint="eastAsia"/>
          <w:lang w:eastAsia="zh-CN"/>
        </w:rPr>
        <w:t>(一)、保健酒项目背景分析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保健酒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保健酒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我们的背景分析将深入挖掘当前行业的发展趋势，通过对竞争态势的全面审视，找到保健酒项目在这个潮流中的定位。同时，我们将关注行业内涌现的新兴机遇，以便保健酒项目更好地融入行业发展的潮流中。</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https://d.book118.com/757012016036006033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保健酒项目计划设计方案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保健酒项目计划设计方案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保健酒项目计划设计方案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保健酒项目计划设计方案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保健酒项目计划设计方案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保健酒项目计划设计方案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保健酒项目计划设计方案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保健酒项目计划设计方案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保健酒项目计划设计方案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保健酒项目计划设计方案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保健酒项目计划设计方案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保健酒项目计划设计方案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保健酒项目计划设计方案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保健酒项目计划设计方案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保健酒项目计划设计方案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保健酒项目计划设计方案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保健酒项目计划设计方案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2FC60C2"/>
    <w:rsid w:val="42FC60C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57012016036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2024-01-20T18:16:00Z</dcterms:created>
  <dcterms:modified xsi:type="dcterms:W3CDTF">2024-01-20T18:16:23Z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D33C83E771954FBD882682CE814BF9F1_11</vt:lpwstr>
  </property>
  <property fmtid="{D5CDD505-2E9C-101B-9397-08002B2CF9AE}" pid="3" name="KSOProductBuildVer">
    <vt:lpwstr>2052-12.1.0.16120</vt:lpwstr>
  </property>
</Properties>
</file>