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印纸油墨项目构思建设方案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9" w:history="1">
        <w:r>
          <w:rPr>
            <w:rFonts w:ascii="仿宋" w:eastAsia="仿宋" w:hAnsi="仿宋" w:cs="仿宋" w:hint="eastAsia"/>
            <w:lang w:eastAsia="zh-CN"/>
          </w:rPr>
          <w:t>概论</w:t>
        </w:r>
        <w:r>
          <w:tab/>
        </w:r>
        <w:r>
          <w:fldChar w:fldCharType="begin"/>
        </w:r>
        <w:r>
          <w:instrText xml:space="preserve"> PAGEREF _Toc19309 \h </w:instrText>
        </w:r>
        <w:r>
          <w:fldChar w:fldCharType="separate"/>
        </w:r>
        <w:r>
          <w:t>3</w:t>
        </w:r>
        <w:r>
          <w:fldChar w:fldCharType="end"/>
        </w:r>
      </w:hyperlink>
    </w:p>
    <w:p>
      <w:pPr>
        <w:pStyle w:val="TOC1"/>
        <w:tabs>
          <w:tab w:val="right" w:leader="dot" w:pos="8306"/>
        </w:tabs>
      </w:pPr>
      <w:hyperlink w:anchor="_Toc26462" w:history="1">
        <w:r>
          <w:rPr>
            <w:rFonts w:ascii="仿宋" w:eastAsia="仿宋" w:hAnsi="仿宋" w:cs="仿宋" w:hint="eastAsia"/>
            <w:lang w:eastAsia="zh-CN"/>
          </w:rPr>
          <w:t>一、印纸油墨项目概论</w:t>
        </w:r>
        <w:r>
          <w:tab/>
        </w:r>
        <w:r>
          <w:fldChar w:fldCharType="begin"/>
        </w:r>
        <w:r>
          <w:instrText xml:space="preserve"> PAGEREF _Toc26462 \h </w:instrText>
        </w:r>
        <w:r>
          <w:fldChar w:fldCharType="separate"/>
        </w:r>
        <w:r>
          <w:t>3</w:t>
        </w:r>
        <w:r>
          <w:fldChar w:fldCharType="end"/>
        </w:r>
      </w:hyperlink>
    </w:p>
    <w:p>
      <w:pPr>
        <w:pStyle w:val="TOC2"/>
        <w:tabs>
          <w:tab w:val="right" w:leader="dot" w:pos="8306"/>
        </w:tabs>
      </w:pPr>
      <w:hyperlink w:anchor="_Toc21149" w:history="1">
        <w:r>
          <w:rPr>
            <w:rFonts w:ascii="仿宋" w:eastAsia="仿宋" w:hAnsi="仿宋" w:cs="仿宋" w:hint="eastAsia"/>
            <w:lang w:eastAsia="zh-CN"/>
          </w:rPr>
          <w:t>(一)、项目申报单位概况</w:t>
        </w:r>
        <w:r>
          <w:tab/>
        </w:r>
        <w:r>
          <w:fldChar w:fldCharType="begin"/>
        </w:r>
        <w:r>
          <w:instrText xml:space="preserve"> PAGEREF _Toc21149 \h </w:instrText>
        </w:r>
        <w:r>
          <w:fldChar w:fldCharType="separate"/>
        </w:r>
        <w:r>
          <w:t>3</w:t>
        </w:r>
        <w:r>
          <w:fldChar w:fldCharType="end"/>
        </w:r>
      </w:hyperlink>
    </w:p>
    <w:p>
      <w:pPr>
        <w:pStyle w:val="TOC2"/>
        <w:tabs>
          <w:tab w:val="right" w:leader="dot" w:pos="8306"/>
        </w:tabs>
      </w:pPr>
      <w:hyperlink w:anchor="_Toc9055" w:history="1">
        <w:r>
          <w:rPr>
            <w:rFonts w:ascii="仿宋" w:eastAsia="仿宋" w:hAnsi="仿宋" w:cs="仿宋" w:hint="eastAsia"/>
            <w:lang w:eastAsia="zh-CN"/>
          </w:rPr>
          <w:t>(二)、项目概况</w:t>
        </w:r>
        <w:r>
          <w:tab/>
        </w:r>
        <w:r>
          <w:fldChar w:fldCharType="begin"/>
        </w:r>
        <w:r>
          <w:instrText xml:space="preserve"> PAGEREF _Toc9055 \h </w:instrText>
        </w:r>
        <w:r>
          <w:fldChar w:fldCharType="separate"/>
        </w:r>
        <w:r>
          <w:t>4</w:t>
        </w:r>
        <w:r>
          <w:fldChar w:fldCharType="end"/>
        </w:r>
      </w:hyperlink>
    </w:p>
    <w:p>
      <w:pPr>
        <w:pStyle w:val="TOC1"/>
        <w:tabs>
          <w:tab w:val="right" w:leader="dot" w:pos="8306"/>
        </w:tabs>
      </w:pPr>
      <w:hyperlink w:anchor="_Toc19083" w:history="1">
        <w:r>
          <w:rPr>
            <w:rFonts w:ascii="仿宋" w:eastAsia="仿宋" w:hAnsi="仿宋" w:cs="仿宋" w:hint="eastAsia"/>
            <w:lang w:eastAsia="zh-CN"/>
          </w:rPr>
          <w:t>二、资源开发及综合利用分析</w:t>
        </w:r>
        <w:r>
          <w:tab/>
        </w:r>
        <w:r>
          <w:fldChar w:fldCharType="begin"/>
        </w:r>
        <w:r>
          <w:instrText xml:space="preserve"> PAGEREF _Toc19083 \h </w:instrText>
        </w:r>
        <w:r>
          <w:fldChar w:fldCharType="separate"/>
        </w:r>
        <w:r>
          <w:t>7</w:t>
        </w:r>
        <w:r>
          <w:fldChar w:fldCharType="end"/>
        </w:r>
      </w:hyperlink>
    </w:p>
    <w:p>
      <w:pPr>
        <w:pStyle w:val="TOC2"/>
        <w:tabs>
          <w:tab w:val="right" w:leader="dot" w:pos="8306"/>
        </w:tabs>
      </w:pPr>
      <w:hyperlink w:anchor="_Toc21985" w:history="1">
        <w:r>
          <w:rPr>
            <w:rFonts w:ascii="仿宋" w:eastAsia="仿宋" w:hAnsi="仿宋" w:cs="仿宋" w:hint="eastAsia"/>
            <w:lang w:eastAsia="zh-CN"/>
          </w:rPr>
          <w:t>(一)、资源开发方案</w:t>
        </w:r>
        <w:r>
          <w:tab/>
        </w:r>
        <w:r>
          <w:fldChar w:fldCharType="begin"/>
        </w:r>
        <w:r>
          <w:instrText xml:space="preserve"> PAGEREF _Toc21985 \h </w:instrText>
        </w:r>
        <w:r>
          <w:fldChar w:fldCharType="separate"/>
        </w:r>
        <w:r>
          <w:t>7</w:t>
        </w:r>
        <w:r>
          <w:fldChar w:fldCharType="end"/>
        </w:r>
      </w:hyperlink>
    </w:p>
    <w:p>
      <w:pPr>
        <w:pStyle w:val="TOC2"/>
        <w:tabs>
          <w:tab w:val="right" w:leader="dot" w:pos="8306"/>
        </w:tabs>
      </w:pPr>
      <w:hyperlink w:anchor="_Toc2493" w:history="1">
        <w:r>
          <w:rPr>
            <w:rFonts w:ascii="仿宋" w:eastAsia="仿宋" w:hAnsi="仿宋" w:cs="仿宋" w:hint="eastAsia"/>
            <w:lang w:eastAsia="zh-CN"/>
          </w:rPr>
          <w:t>(二)、资源利用方案</w:t>
        </w:r>
        <w:r>
          <w:tab/>
        </w:r>
        <w:r>
          <w:fldChar w:fldCharType="begin"/>
        </w:r>
        <w:r>
          <w:instrText xml:space="preserve"> PAGEREF _Toc2493 \h </w:instrText>
        </w:r>
        <w:r>
          <w:fldChar w:fldCharType="separate"/>
        </w:r>
        <w:r>
          <w:t>8</w:t>
        </w:r>
        <w:r>
          <w:fldChar w:fldCharType="end"/>
        </w:r>
      </w:hyperlink>
    </w:p>
    <w:p>
      <w:pPr>
        <w:pStyle w:val="TOC2"/>
        <w:tabs>
          <w:tab w:val="right" w:leader="dot" w:pos="8306"/>
        </w:tabs>
      </w:pPr>
      <w:hyperlink w:anchor="_Toc9024" w:history="1">
        <w:r>
          <w:rPr>
            <w:rFonts w:ascii="仿宋" w:eastAsia="仿宋" w:hAnsi="仿宋" w:cs="仿宋" w:hint="eastAsia"/>
            <w:lang w:eastAsia="zh-CN"/>
          </w:rPr>
          <w:t>(三)、资源节约措施</w:t>
        </w:r>
        <w:r>
          <w:tab/>
        </w:r>
        <w:r>
          <w:fldChar w:fldCharType="begin"/>
        </w:r>
        <w:r>
          <w:instrText xml:space="preserve"> PAGEREF _Toc9024 \h </w:instrText>
        </w:r>
        <w:r>
          <w:fldChar w:fldCharType="separate"/>
        </w:r>
        <w:r>
          <w:t>9</w:t>
        </w:r>
        <w:r>
          <w:fldChar w:fldCharType="end"/>
        </w:r>
      </w:hyperlink>
    </w:p>
    <w:p>
      <w:pPr>
        <w:pStyle w:val="TOC1"/>
        <w:tabs>
          <w:tab w:val="right" w:leader="dot" w:pos="8306"/>
        </w:tabs>
      </w:pPr>
      <w:hyperlink w:anchor="_Toc21346" w:history="1">
        <w:r>
          <w:rPr>
            <w:rFonts w:ascii="仿宋" w:eastAsia="仿宋" w:hAnsi="仿宋" w:cs="仿宋" w:hint="eastAsia"/>
            <w:lang w:eastAsia="zh-CN"/>
          </w:rPr>
          <w:t>三、项目监理与质量保证</w:t>
        </w:r>
        <w:r>
          <w:tab/>
        </w:r>
        <w:r>
          <w:fldChar w:fldCharType="begin"/>
        </w:r>
        <w:r>
          <w:instrText xml:space="preserve"> PAGEREF _Toc21346 \h </w:instrText>
        </w:r>
        <w:r>
          <w:fldChar w:fldCharType="separate"/>
        </w:r>
        <w:r>
          <w:t>10</w:t>
        </w:r>
        <w:r>
          <w:fldChar w:fldCharType="end"/>
        </w:r>
      </w:hyperlink>
    </w:p>
    <w:p>
      <w:pPr>
        <w:pStyle w:val="TOC2"/>
        <w:tabs>
          <w:tab w:val="right" w:leader="dot" w:pos="8306"/>
        </w:tabs>
      </w:pPr>
      <w:hyperlink w:anchor="_Toc14629" w:history="1">
        <w:r>
          <w:rPr>
            <w:rFonts w:ascii="仿宋" w:eastAsia="仿宋" w:hAnsi="仿宋" w:cs="仿宋" w:hint="eastAsia"/>
            <w:lang w:eastAsia="zh-CN"/>
          </w:rPr>
          <w:t>(一)、监理体系构建</w:t>
        </w:r>
        <w:r>
          <w:tab/>
        </w:r>
        <w:r>
          <w:fldChar w:fldCharType="begin"/>
        </w:r>
        <w:r>
          <w:instrText xml:space="preserve"> PAGEREF _Toc14629 \h </w:instrText>
        </w:r>
        <w:r>
          <w:fldChar w:fldCharType="separate"/>
        </w:r>
        <w:r>
          <w:t>10</w:t>
        </w:r>
        <w:r>
          <w:fldChar w:fldCharType="end"/>
        </w:r>
      </w:hyperlink>
    </w:p>
    <w:p>
      <w:pPr>
        <w:pStyle w:val="TOC2"/>
        <w:tabs>
          <w:tab w:val="right" w:leader="dot" w:pos="8306"/>
        </w:tabs>
      </w:pPr>
      <w:hyperlink w:anchor="_Toc8405" w:history="1">
        <w:r>
          <w:rPr>
            <w:rFonts w:ascii="仿宋" w:eastAsia="仿宋" w:hAnsi="仿宋" w:cs="仿宋" w:hint="eastAsia"/>
            <w:lang w:eastAsia="zh-CN"/>
          </w:rPr>
          <w:t>(二)、质量保证体系实施</w:t>
        </w:r>
        <w:r>
          <w:tab/>
        </w:r>
        <w:r>
          <w:fldChar w:fldCharType="begin"/>
        </w:r>
        <w:r>
          <w:instrText xml:space="preserve"> PAGEREF _Toc8405 \h </w:instrText>
        </w:r>
        <w:r>
          <w:fldChar w:fldCharType="separate"/>
        </w:r>
        <w:r>
          <w:t>11</w:t>
        </w:r>
        <w:r>
          <w:fldChar w:fldCharType="end"/>
        </w:r>
      </w:hyperlink>
    </w:p>
    <w:p>
      <w:pPr>
        <w:pStyle w:val="TOC2"/>
        <w:tabs>
          <w:tab w:val="right" w:leader="dot" w:pos="8306"/>
        </w:tabs>
      </w:pPr>
      <w:hyperlink w:anchor="_Toc27790" w:history="1">
        <w:r>
          <w:rPr>
            <w:rFonts w:ascii="仿宋" w:eastAsia="仿宋" w:hAnsi="仿宋" w:cs="仿宋" w:hint="eastAsia"/>
            <w:lang w:eastAsia="zh-CN"/>
          </w:rPr>
          <w:t>(三)、监理与质量控制流程</w:t>
        </w:r>
        <w:r>
          <w:tab/>
        </w:r>
        <w:r>
          <w:fldChar w:fldCharType="begin"/>
        </w:r>
        <w:r>
          <w:instrText xml:space="preserve"> PAGEREF _Toc27790 \h </w:instrText>
        </w:r>
        <w:r>
          <w:fldChar w:fldCharType="separate"/>
        </w:r>
        <w:r>
          <w:t>12</w:t>
        </w:r>
        <w:r>
          <w:fldChar w:fldCharType="end"/>
        </w:r>
      </w:hyperlink>
    </w:p>
    <w:p>
      <w:pPr>
        <w:pStyle w:val="TOC1"/>
        <w:tabs>
          <w:tab w:val="right" w:leader="dot" w:pos="8306"/>
        </w:tabs>
      </w:pPr>
      <w:hyperlink w:anchor="_Toc22518" w:history="1">
        <w:r>
          <w:rPr>
            <w:rFonts w:ascii="仿宋" w:eastAsia="仿宋" w:hAnsi="仿宋" w:cs="仿宋" w:hint="eastAsia"/>
            <w:lang w:eastAsia="zh-CN"/>
          </w:rPr>
          <w:t>四、项目选址研究</w:t>
        </w:r>
        <w:r>
          <w:tab/>
        </w:r>
        <w:r>
          <w:fldChar w:fldCharType="begin"/>
        </w:r>
        <w:r>
          <w:instrText xml:space="preserve"> PAGEREF _Toc22518 \h </w:instrText>
        </w:r>
        <w:r>
          <w:fldChar w:fldCharType="separate"/>
        </w:r>
        <w:r>
          <w:t>12</w:t>
        </w:r>
        <w:r>
          <w:fldChar w:fldCharType="end"/>
        </w:r>
      </w:hyperlink>
    </w:p>
    <w:p>
      <w:pPr>
        <w:pStyle w:val="TOC2"/>
        <w:tabs>
          <w:tab w:val="right" w:leader="dot" w:pos="8306"/>
        </w:tabs>
      </w:pPr>
      <w:hyperlink w:anchor="_Toc25903" w:history="1">
        <w:r>
          <w:rPr>
            <w:rFonts w:ascii="仿宋" w:eastAsia="仿宋" w:hAnsi="仿宋" w:cs="仿宋" w:hint="eastAsia"/>
            <w:lang w:eastAsia="zh-CN"/>
          </w:rPr>
          <w:t>(一)、项目选址原则</w:t>
        </w:r>
        <w:r>
          <w:tab/>
        </w:r>
        <w:r>
          <w:fldChar w:fldCharType="begin"/>
        </w:r>
        <w:r>
          <w:instrText xml:space="preserve"> PAGEREF _Toc25903 \h </w:instrText>
        </w:r>
        <w:r>
          <w:fldChar w:fldCharType="separate"/>
        </w:r>
        <w:r>
          <w:t>12</w:t>
        </w:r>
        <w:r>
          <w:fldChar w:fldCharType="end"/>
        </w:r>
      </w:hyperlink>
    </w:p>
    <w:p>
      <w:pPr>
        <w:pStyle w:val="TOC2"/>
        <w:tabs>
          <w:tab w:val="right" w:leader="dot" w:pos="8306"/>
        </w:tabs>
      </w:pPr>
      <w:hyperlink w:anchor="_Toc23970" w:history="1">
        <w:r>
          <w:rPr>
            <w:rFonts w:ascii="仿宋" w:eastAsia="仿宋" w:hAnsi="仿宋" w:cs="仿宋" w:hint="eastAsia"/>
            <w:lang w:eastAsia="zh-CN"/>
          </w:rPr>
          <w:t>(二)、项目选址</w:t>
        </w:r>
        <w:r>
          <w:tab/>
        </w:r>
        <w:r>
          <w:fldChar w:fldCharType="begin"/>
        </w:r>
        <w:r>
          <w:instrText xml:space="preserve"> PAGEREF _Toc23970 \h </w:instrText>
        </w:r>
        <w:r>
          <w:fldChar w:fldCharType="separate"/>
        </w:r>
        <w:r>
          <w:t>16</w:t>
        </w:r>
        <w:r>
          <w:fldChar w:fldCharType="end"/>
        </w:r>
      </w:hyperlink>
    </w:p>
    <w:p>
      <w:pPr>
        <w:pStyle w:val="TOC2"/>
        <w:tabs>
          <w:tab w:val="right" w:leader="dot" w:pos="8306"/>
        </w:tabs>
      </w:pPr>
      <w:hyperlink w:anchor="_Toc10400" w:history="1">
        <w:r>
          <w:rPr>
            <w:rFonts w:ascii="仿宋" w:eastAsia="仿宋" w:hAnsi="仿宋" w:cs="仿宋" w:hint="eastAsia"/>
            <w:lang w:eastAsia="zh-CN"/>
          </w:rPr>
          <w:t>(三)、建设条件分析</w:t>
        </w:r>
        <w:r>
          <w:tab/>
        </w:r>
        <w:r>
          <w:fldChar w:fldCharType="begin"/>
        </w:r>
        <w:r>
          <w:instrText xml:space="preserve"> PAGEREF _Toc10400 \h </w:instrText>
        </w:r>
        <w:r>
          <w:fldChar w:fldCharType="separate"/>
        </w:r>
        <w:r>
          <w:t>18</w:t>
        </w:r>
        <w:r>
          <w:fldChar w:fldCharType="end"/>
        </w:r>
      </w:hyperlink>
    </w:p>
    <w:p>
      <w:pPr>
        <w:pStyle w:val="TOC2"/>
        <w:tabs>
          <w:tab w:val="right" w:leader="dot" w:pos="8306"/>
        </w:tabs>
      </w:pPr>
      <w:hyperlink w:anchor="_Toc11408" w:history="1">
        <w:r>
          <w:rPr>
            <w:rFonts w:ascii="仿宋" w:eastAsia="仿宋" w:hAnsi="仿宋" w:cs="仿宋" w:hint="eastAsia"/>
            <w:lang w:eastAsia="zh-CN"/>
          </w:rPr>
          <w:t>(四)、用地控制指标</w:t>
        </w:r>
        <w:r>
          <w:tab/>
        </w:r>
        <w:r>
          <w:fldChar w:fldCharType="begin"/>
        </w:r>
        <w:r>
          <w:instrText xml:space="preserve"> PAGEREF _Toc11408 \h </w:instrText>
        </w:r>
        <w:r>
          <w:fldChar w:fldCharType="separate"/>
        </w:r>
        <w:r>
          <w:t>19</w:t>
        </w:r>
        <w:r>
          <w:fldChar w:fldCharType="end"/>
        </w:r>
      </w:hyperlink>
    </w:p>
    <w:p>
      <w:pPr>
        <w:pStyle w:val="TOC2"/>
        <w:tabs>
          <w:tab w:val="right" w:leader="dot" w:pos="8306"/>
        </w:tabs>
      </w:pPr>
      <w:hyperlink w:anchor="_Toc11318" w:history="1">
        <w:r>
          <w:rPr>
            <w:rFonts w:ascii="仿宋" w:eastAsia="仿宋" w:hAnsi="仿宋" w:cs="仿宋" w:hint="eastAsia"/>
            <w:lang w:eastAsia="zh-CN"/>
          </w:rPr>
          <w:t>(五)、地总体要求</w:t>
        </w:r>
        <w:r>
          <w:tab/>
        </w:r>
        <w:r>
          <w:fldChar w:fldCharType="begin"/>
        </w:r>
        <w:r>
          <w:instrText xml:space="preserve"> PAGEREF _Toc11318 \h </w:instrText>
        </w:r>
        <w:r>
          <w:fldChar w:fldCharType="separate"/>
        </w:r>
        <w:r>
          <w:t>20</w:t>
        </w:r>
        <w:r>
          <w:fldChar w:fldCharType="end"/>
        </w:r>
      </w:hyperlink>
    </w:p>
    <w:p>
      <w:pPr>
        <w:pStyle w:val="TOC2"/>
        <w:tabs>
          <w:tab w:val="right" w:leader="dot" w:pos="8306"/>
        </w:tabs>
      </w:pPr>
      <w:hyperlink w:anchor="_Toc7251" w:history="1">
        <w:r>
          <w:rPr>
            <w:rFonts w:ascii="仿宋" w:eastAsia="仿宋" w:hAnsi="仿宋" w:cs="仿宋" w:hint="eastAsia"/>
            <w:lang w:eastAsia="zh-CN"/>
          </w:rPr>
          <w:t>(六)、节约用地措施</w:t>
        </w:r>
        <w:r>
          <w:tab/>
        </w:r>
        <w:r>
          <w:fldChar w:fldCharType="begin"/>
        </w:r>
        <w:r>
          <w:instrText xml:space="preserve"> PAGEREF _Toc7251 \h </w:instrText>
        </w:r>
        <w:r>
          <w:fldChar w:fldCharType="separate"/>
        </w:r>
        <w:r>
          <w:t>22</w:t>
        </w:r>
        <w:r>
          <w:fldChar w:fldCharType="end"/>
        </w:r>
      </w:hyperlink>
    </w:p>
    <w:p>
      <w:pPr>
        <w:pStyle w:val="TOC2"/>
        <w:tabs>
          <w:tab w:val="right" w:leader="dot" w:pos="8306"/>
        </w:tabs>
      </w:pPr>
      <w:hyperlink w:anchor="_Toc2688" w:history="1">
        <w:r>
          <w:rPr>
            <w:rFonts w:ascii="仿宋" w:eastAsia="仿宋" w:hAnsi="仿宋" w:cs="仿宋" w:hint="eastAsia"/>
            <w:lang w:eastAsia="zh-CN"/>
          </w:rPr>
          <w:t>(七)、选址综合评价</w:t>
        </w:r>
        <w:r>
          <w:tab/>
        </w:r>
        <w:r>
          <w:fldChar w:fldCharType="begin"/>
        </w:r>
        <w:r>
          <w:instrText xml:space="preserve"> PAGEREF _Toc2688 \h </w:instrText>
        </w:r>
        <w:r>
          <w:fldChar w:fldCharType="separate"/>
        </w:r>
        <w:r>
          <w:t>23</w:t>
        </w:r>
        <w:r>
          <w:fldChar w:fldCharType="end"/>
        </w:r>
      </w:hyperlink>
    </w:p>
    <w:p>
      <w:pPr>
        <w:pStyle w:val="TOC1"/>
        <w:tabs>
          <w:tab w:val="right" w:leader="dot" w:pos="8306"/>
        </w:tabs>
      </w:pPr>
      <w:hyperlink w:anchor="_Toc8545" w:history="1">
        <w:r>
          <w:rPr>
            <w:rFonts w:ascii="仿宋" w:eastAsia="仿宋" w:hAnsi="仿宋" w:cs="仿宋" w:hint="eastAsia"/>
            <w:lang w:eastAsia="zh-CN"/>
          </w:rPr>
          <w:t>五、经济影响分析</w:t>
        </w:r>
        <w:r>
          <w:tab/>
        </w:r>
        <w:r>
          <w:fldChar w:fldCharType="begin"/>
        </w:r>
        <w:r>
          <w:instrText xml:space="preserve"> PAGEREF _Toc8545 \h </w:instrText>
        </w:r>
        <w:r>
          <w:fldChar w:fldCharType="separate"/>
        </w:r>
        <w:r>
          <w:t>24</w:t>
        </w:r>
        <w:r>
          <w:fldChar w:fldCharType="end"/>
        </w:r>
      </w:hyperlink>
    </w:p>
    <w:p>
      <w:pPr>
        <w:pStyle w:val="TOC2"/>
        <w:tabs>
          <w:tab w:val="right" w:leader="dot" w:pos="8306"/>
        </w:tabs>
      </w:pPr>
      <w:hyperlink w:anchor="_Toc8629" w:history="1">
        <w:r>
          <w:rPr>
            <w:rFonts w:ascii="仿宋" w:eastAsia="仿宋" w:hAnsi="仿宋" w:cs="仿宋" w:hint="eastAsia"/>
            <w:lang w:eastAsia="zh-CN"/>
          </w:rPr>
          <w:t>(一)、经济费用效益或费用效果分析</w:t>
        </w:r>
        <w:r>
          <w:tab/>
        </w:r>
        <w:r>
          <w:fldChar w:fldCharType="begin"/>
        </w:r>
        <w:r>
          <w:instrText xml:space="preserve"> PAGEREF _Toc8629 \h </w:instrText>
        </w:r>
        <w:r>
          <w:fldChar w:fldCharType="separate"/>
        </w:r>
        <w:r>
          <w:t>24</w:t>
        </w:r>
        <w:r>
          <w:fldChar w:fldCharType="end"/>
        </w:r>
      </w:hyperlink>
    </w:p>
    <w:p>
      <w:pPr>
        <w:pStyle w:val="TOC2"/>
        <w:tabs>
          <w:tab w:val="right" w:leader="dot" w:pos="8306"/>
        </w:tabs>
      </w:pPr>
      <w:hyperlink w:anchor="_Toc22085" w:history="1">
        <w:r>
          <w:rPr>
            <w:rFonts w:ascii="仿宋" w:eastAsia="仿宋" w:hAnsi="仿宋" w:cs="仿宋" w:hint="eastAsia"/>
            <w:lang w:eastAsia="zh-CN"/>
          </w:rPr>
          <w:t>(二)、行业影响分析</w:t>
        </w:r>
        <w:r>
          <w:tab/>
        </w:r>
        <w:r>
          <w:fldChar w:fldCharType="begin"/>
        </w:r>
        <w:r>
          <w:instrText xml:space="preserve"> PAGEREF _Toc22085 \h </w:instrText>
        </w:r>
        <w:r>
          <w:fldChar w:fldCharType="separate"/>
        </w:r>
        <w:r>
          <w:t>26</w:t>
        </w:r>
        <w:r>
          <w:fldChar w:fldCharType="end"/>
        </w:r>
      </w:hyperlink>
    </w:p>
    <w:p>
      <w:pPr>
        <w:pStyle w:val="TOC2"/>
        <w:tabs>
          <w:tab w:val="right" w:leader="dot" w:pos="8306"/>
        </w:tabs>
      </w:pPr>
      <w:hyperlink w:anchor="_Toc19102" w:history="1">
        <w:r>
          <w:rPr>
            <w:rFonts w:ascii="仿宋" w:eastAsia="仿宋" w:hAnsi="仿宋" w:cs="仿宋" w:hint="eastAsia"/>
            <w:lang w:eastAsia="zh-CN"/>
          </w:rPr>
          <w:t>(三)、区域经济影响分析</w:t>
        </w:r>
        <w:r>
          <w:tab/>
        </w:r>
        <w:r>
          <w:fldChar w:fldCharType="begin"/>
        </w:r>
        <w:r>
          <w:instrText xml:space="preserve"> PAGEREF _Toc19102 \h </w:instrText>
        </w:r>
        <w:r>
          <w:fldChar w:fldCharType="separate"/>
        </w:r>
        <w:r>
          <w:t>28</w:t>
        </w:r>
        <w:r>
          <w:fldChar w:fldCharType="end"/>
        </w:r>
      </w:hyperlink>
    </w:p>
    <w:p>
      <w:pPr>
        <w:pStyle w:val="TOC2"/>
        <w:tabs>
          <w:tab w:val="right" w:leader="dot" w:pos="8306"/>
        </w:tabs>
      </w:pPr>
      <w:hyperlink w:anchor="_Toc24423" w:history="1">
        <w:r>
          <w:rPr>
            <w:rFonts w:ascii="仿宋" w:eastAsia="仿宋" w:hAnsi="仿宋" w:cs="仿宋" w:hint="eastAsia"/>
            <w:lang w:eastAsia="zh-CN"/>
          </w:rPr>
          <w:t>(四)、宏观经济影响分析</w:t>
        </w:r>
        <w:r>
          <w:tab/>
        </w:r>
        <w:r>
          <w:fldChar w:fldCharType="begin"/>
        </w:r>
        <w:r>
          <w:instrText xml:space="preserve"> PAGEREF _Toc24423 \h </w:instrText>
        </w:r>
        <w:r>
          <w:fldChar w:fldCharType="separate"/>
        </w:r>
        <w:r>
          <w:t>29</w:t>
        </w:r>
        <w:r>
          <w:fldChar w:fldCharType="end"/>
        </w:r>
      </w:hyperlink>
    </w:p>
    <w:p>
      <w:pPr>
        <w:pStyle w:val="TOC1"/>
        <w:tabs>
          <w:tab w:val="right" w:leader="dot" w:pos="8306"/>
        </w:tabs>
      </w:pPr>
      <w:hyperlink w:anchor="_Toc5054" w:history="1">
        <w:r>
          <w:rPr>
            <w:rFonts w:ascii="仿宋" w:eastAsia="仿宋" w:hAnsi="仿宋" w:cs="仿宋" w:hint="eastAsia"/>
            <w:lang w:eastAsia="zh-CN"/>
          </w:rPr>
          <w:t>六、社会影响分析</w:t>
        </w:r>
        <w:r>
          <w:tab/>
        </w:r>
        <w:r>
          <w:fldChar w:fldCharType="begin"/>
        </w:r>
        <w:r>
          <w:instrText xml:space="preserve"> PAGEREF _Toc5054 \h </w:instrText>
        </w:r>
        <w:r>
          <w:fldChar w:fldCharType="separate"/>
        </w:r>
        <w:r>
          <w:t>30</w:t>
        </w:r>
        <w:r>
          <w:fldChar w:fldCharType="end"/>
        </w:r>
      </w:hyperlink>
    </w:p>
    <w:p>
      <w:pPr>
        <w:pStyle w:val="TOC2"/>
        <w:tabs>
          <w:tab w:val="right" w:leader="dot" w:pos="8306"/>
        </w:tabs>
      </w:pPr>
      <w:hyperlink w:anchor="_Toc1553" w:history="1">
        <w:r>
          <w:rPr>
            <w:rFonts w:ascii="仿宋" w:eastAsia="仿宋" w:hAnsi="仿宋" w:cs="仿宋" w:hint="eastAsia"/>
            <w:lang w:eastAsia="zh-CN"/>
          </w:rPr>
          <w:t>(一)、社会影响效果分析</w:t>
        </w:r>
        <w:r>
          <w:tab/>
        </w:r>
        <w:r>
          <w:fldChar w:fldCharType="begin"/>
        </w:r>
        <w:r>
          <w:instrText xml:space="preserve"> PAGEREF _Toc1553 \h </w:instrText>
        </w:r>
        <w:r>
          <w:fldChar w:fldCharType="separate"/>
        </w:r>
        <w:r>
          <w:t>30</w:t>
        </w:r>
        <w:r>
          <w:fldChar w:fldCharType="end"/>
        </w:r>
      </w:hyperlink>
    </w:p>
    <w:p>
      <w:pPr>
        <w:pStyle w:val="TOC2"/>
        <w:tabs>
          <w:tab w:val="right" w:leader="dot" w:pos="8306"/>
        </w:tabs>
      </w:pPr>
      <w:hyperlink w:anchor="_Toc2757" w:history="1">
        <w:r>
          <w:rPr>
            <w:rFonts w:ascii="仿宋" w:eastAsia="仿宋" w:hAnsi="仿宋" w:cs="仿宋" w:hint="eastAsia"/>
            <w:lang w:eastAsia="zh-CN"/>
          </w:rPr>
          <w:t>(二)、社会适应性分析</w:t>
        </w:r>
        <w:r>
          <w:tab/>
        </w:r>
        <w:r>
          <w:fldChar w:fldCharType="begin"/>
        </w:r>
        <w:r>
          <w:instrText xml:space="preserve"> PAGEREF _Toc2757 \h </w:instrText>
        </w:r>
        <w:r>
          <w:fldChar w:fldCharType="separate"/>
        </w:r>
        <w:r>
          <w:t>33</w:t>
        </w:r>
        <w:r>
          <w:fldChar w:fldCharType="end"/>
        </w:r>
      </w:hyperlink>
    </w:p>
    <w:p>
      <w:pPr>
        <w:pStyle w:val="TOC2"/>
        <w:tabs>
          <w:tab w:val="right" w:leader="dot" w:pos="8306"/>
        </w:tabs>
      </w:pPr>
      <w:hyperlink w:anchor="_Toc3221" w:history="1">
        <w:r>
          <w:rPr>
            <w:rFonts w:ascii="仿宋" w:eastAsia="仿宋" w:hAnsi="仿宋" w:cs="仿宋" w:hint="eastAsia"/>
            <w:lang w:eastAsia="zh-CN"/>
          </w:rPr>
          <w:t>(三)、社会风险及对策分析</w:t>
        </w:r>
        <w:r>
          <w:tab/>
        </w:r>
        <w:r>
          <w:fldChar w:fldCharType="begin"/>
        </w:r>
        <w:r>
          <w:instrText xml:space="preserve"> PAGEREF _Toc3221 \h </w:instrText>
        </w:r>
        <w:r>
          <w:fldChar w:fldCharType="separate"/>
        </w:r>
        <w:r>
          <w:t>34</w:t>
        </w:r>
        <w:r>
          <w:fldChar w:fldCharType="end"/>
        </w:r>
      </w:hyperlink>
    </w:p>
    <w:p>
      <w:pPr>
        <w:pStyle w:val="TOC1"/>
        <w:tabs>
          <w:tab w:val="right" w:leader="dot" w:pos="8306"/>
        </w:tabs>
      </w:pPr>
      <w:hyperlink w:anchor="_Toc11921" w:history="1">
        <w:r>
          <w:rPr>
            <w:rFonts w:ascii="仿宋" w:eastAsia="仿宋" w:hAnsi="仿宋" w:cs="仿宋" w:hint="eastAsia"/>
            <w:lang w:eastAsia="zh-CN"/>
          </w:rPr>
          <w:t>七、项目质量与标准</w:t>
        </w:r>
        <w:r>
          <w:tab/>
        </w:r>
        <w:r>
          <w:fldChar w:fldCharType="begin"/>
        </w:r>
        <w:r>
          <w:instrText xml:space="preserve"> PAGEREF _Toc11921 \h </w:instrText>
        </w:r>
        <w:r>
          <w:fldChar w:fldCharType="separate"/>
        </w:r>
        <w:r>
          <w:t>38</w:t>
        </w:r>
        <w:r>
          <w:fldChar w:fldCharType="end"/>
        </w:r>
      </w:hyperlink>
    </w:p>
    <w:p>
      <w:pPr>
        <w:pStyle w:val="TOC2"/>
        <w:tabs>
          <w:tab w:val="right" w:leader="dot" w:pos="8306"/>
        </w:tabs>
      </w:pPr>
      <w:hyperlink w:anchor="_Toc3272" w:history="1">
        <w:r>
          <w:rPr>
            <w:rFonts w:ascii="仿宋" w:eastAsia="仿宋" w:hAnsi="仿宋" w:cs="仿宋" w:hint="eastAsia"/>
            <w:lang w:eastAsia="zh-CN"/>
          </w:rPr>
          <w:t>(一)、质量保障体系</w:t>
        </w:r>
        <w:r>
          <w:tab/>
        </w:r>
        <w:r>
          <w:fldChar w:fldCharType="begin"/>
        </w:r>
        <w:r>
          <w:instrText xml:space="preserve"> PAGEREF _Toc3272 \h </w:instrText>
        </w:r>
        <w:r>
          <w:fldChar w:fldCharType="separate"/>
        </w:r>
        <w:r>
          <w:t>38</w:t>
        </w:r>
        <w:r>
          <w:fldChar w:fldCharType="end"/>
        </w:r>
      </w:hyperlink>
    </w:p>
    <w:p>
      <w:pPr>
        <w:pStyle w:val="TOC2"/>
        <w:tabs>
          <w:tab w:val="right" w:leader="dot" w:pos="8306"/>
        </w:tabs>
      </w:pPr>
      <w:hyperlink w:anchor="_Toc13901" w:history="1">
        <w:r>
          <w:rPr>
            <w:rFonts w:ascii="仿宋" w:eastAsia="仿宋" w:hAnsi="仿宋" w:cs="仿宋" w:hint="eastAsia"/>
            <w:lang w:eastAsia="zh-CN"/>
          </w:rPr>
          <w:t>(二)、标准化作业流程</w:t>
        </w:r>
        <w:r>
          <w:tab/>
        </w:r>
        <w:r>
          <w:fldChar w:fldCharType="begin"/>
        </w:r>
        <w:r>
          <w:instrText xml:space="preserve"> PAGEREF _Toc13901 \h </w:instrText>
        </w:r>
        <w:r>
          <w:fldChar w:fldCharType="separate"/>
        </w:r>
        <w:r>
          <w:t>39</w:t>
        </w:r>
        <w:r>
          <w:fldChar w:fldCharType="end"/>
        </w:r>
      </w:hyperlink>
    </w:p>
    <w:p>
      <w:pPr>
        <w:pStyle w:val="TOC2"/>
        <w:tabs>
          <w:tab w:val="right" w:leader="dot" w:pos="8306"/>
        </w:tabs>
      </w:pPr>
      <w:hyperlink w:anchor="_Toc31534" w:history="1">
        <w:r>
          <w:rPr>
            <w:rFonts w:ascii="仿宋" w:eastAsia="仿宋" w:hAnsi="仿宋" w:cs="仿宋" w:hint="eastAsia"/>
            <w:lang w:eastAsia="zh-CN"/>
          </w:rPr>
          <w:t>(三)、质量监控与评估</w:t>
        </w:r>
        <w:r>
          <w:tab/>
        </w:r>
        <w:r>
          <w:fldChar w:fldCharType="begin"/>
        </w:r>
        <w:r>
          <w:instrText xml:space="preserve"> PAGEREF _Toc31534 \h </w:instrText>
        </w:r>
        <w:r>
          <w:fldChar w:fldCharType="separate"/>
        </w:r>
        <w:r>
          <w:t>41</w:t>
        </w:r>
        <w:r>
          <w:fldChar w:fldCharType="end"/>
        </w:r>
      </w:hyperlink>
    </w:p>
    <w:p>
      <w:pPr>
        <w:pStyle w:val="TOC2"/>
        <w:tabs>
          <w:tab w:val="right" w:leader="dot" w:pos="8306"/>
        </w:tabs>
      </w:pPr>
      <w:hyperlink w:anchor="_Toc32365" w:history="1">
        <w:r>
          <w:rPr>
            <w:rFonts w:ascii="仿宋" w:eastAsia="仿宋" w:hAnsi="仿宋" w:cs="仿宋" w:hint="eastAsia"/>
            <w:lang w:eastAsia="zh-CN"/>
          </w:rPr>
          <w:t>(四)、质量改进计划</w:t>
        </w:r>
        <w:r>
          <w:tab/>
        </w:r>
        <w:r>
          <w:fldChar w:fldCharType="begin"/>
        </w:r>
        <w:r>
          <w:instrText xml:space="preserve"> PAGEREF _Toc32365 \h </w:instrText>
        </w:r>
        <w:r>
          <w:fldChar w:fldCharType="separate"/>
        </w:r>
        <w:r>
          <w:t>42</w:t>
        </w:r>
        <w:r>
          <w:fldChar w:fldCharType="end"/>
        </w:r>
      </w:hyperlink>
    </w:p>
    <w:p>
      <w:pPr>
        <w:pStyle w:val="TOC1"/>
        <w:tabs>
          <w:tab w:val="right" w:leader="dot" w:pos="8306"/>
        </w:tabs>
      </w:pPr>
      <w:hyperlink w:anchor="_Toc31869" w:history="1">
        <w:r>
          <w:rPr>
            <w:rFonts w:ascii="仿宋" w:eastAsia="仿宋" w:hAnsi="仿宋" w:cs="仿宋" w:hint="eastAsia"/>
            <w:lang w:eastAsia="zh-CN"/>
          </w:rPr>
          <w:t>八、项目实施与管理方案</w:t>
        </w:r>
        <w:r>
          <w:tab/>
        </w:r>
        <w:r>
          <w:fldChar w:fldCharType="begin"/>
        </w:r>
        <w:r>
          <w:instrText xml:space="preserve"> PAGEREF _Toc31869 \h </w:instrText>
        </w:r>
        <w:r>
          <w:fldChar w:fldCharType="separate"/>
        </w:r>
        <w:r>
          <w:t>43</w:t>
        </w:r>
        <w:r>
          <w:fldChar w:fldCharType="end"/>
        </w:r>
      </w:hyperlink>
    </w:p>
    <w:p>
      <w:pPr>
        <w:pStyle w:val="TOC2"/>
        <w:tabs>
          <w:tab w:val="right" w:leader="dot" w:pos="8306"/>
        </w:tabs>
      </w:pPr>
      <w:hyperlink w:anchor="_Toc12947" w:history="1">
        <w:r>
          <w:rPr>
            <w:rFonts w:ascii="仿宋" w:eastAsia="仿宋" w:hAnsi="仿宋" w:cs="仿宋" w:hint="eastAsia"/>
            <w:lang w:eastAsia="zh-CN"/>
          </w:rPr>
          <w:t>(一)、项目实施计划</w:t>
        </w:r>
        <w:r>
          <w:tab/>
        </w:r>
        <w:r>
          <w:fldChar w:fldCharType="begin"/>
        </w:r>
        <w:r>
          <w:instrText xml:space="preserve"> PAGEREF _Toc12947 \h </w:instrText>
        </w:r>
        <w:r>
          <w:fldChar w:fldCharType="separate"/>
        </w:r>
        <w:r>
          <w:t>43</w:t>
        </w:r>
        <w:r>
          <w:fldChar w:fldCharType="end"/>
        </w:r>
      </w:hyperlink>
    </w:p>
    <w:p>
      <w:pPr>
        <w:pStyle w:val="TOC2"/>
        <w:tabs>
          <w:tab w:val="right" w:leader="dot" w:pos="8306"/>
        </w:tabs>
      </w:pPr>
      <w:hyperlink w:anchor="_Toc26738" w:history="1">
        <w:r>
          <w:rPr>
            <w:rFonts w:ascii="仿宋" w:eastAsia="仿宋" w:hAnsi="仿宋" w:cs="仿宋" w:hint="eastAsia"/>
            <w:lang w:eastAsia="zh-CN"/>
          </w:rPr>
          <w:t>(二)、项目组织机构与职责</w:t>
        </w:r>
        <w:r>
          <w:tab/>
        </w:r>
        <w:r>
          <w:fldChar w:fldCharType="begin"/>
        </w:r>
        <w:r>
          <w:instrText xml:space="preserve"> PAGEREF _Toc26738 \h </w:instrText>
        </w:r>
        <w:r>
          <w:fldChar w:fldCharType="separate"/>
        </w:r>
        <w:r>
          <w:t>44</w:t>
        </w:r>
        <w:r>
          <w:fldChar w:fldCharType="end"/>
        </w:r>
      </w:hyperlink>
    </w:p>
    <w:p>
      <w:pPr>
        <w:pStyle w:val="TOC2"/>
        <w:tabs>
          <w:tab w:val="right" w:leader="dot" w:pos="8306"/>
        </w:tabs>
      </w:pPr>
      <w:hyperlink w:anchor="_Toc17318" w:history="1">
        <w:r>
          <w:rPr>
            <w:rFonts w:ascii="仿宋" w:eastAsia="仿宋" w:hAnsi="仿宋" w:cs="仿宋" w:hint="eastAsia"/>
            <w:lang w:eastAsia="zh-CN"/>
          </w:rPr>
          <w:t>(三)、项目管理与监控体系</w:t>
        </w:r>
        <w:r>
          <w:tab/>
        </w:r>
        <w:r>
          <w:fldChar w:fldCharType="begin"/>
        </w:r>
        <w:r>
          <w:instrText xml:space="preserve"> PAGEREF _Toc17318 \h </w:instrText>
        </w:r>
        <w:r>
          <w:fldChar w:fldCharType="separate"/>
        </w:r>
        <w:r>
          <w:t>47</w:t>
        </w:r>
        <w:r>
          <w:fldChar w:fldCharType="end"/>
        </w:r>
      </w:hyperlink>
    </w:p>
    <w:p>
      <w:pPr>
        <w:pStyle w:val="TOC1"/>
        <w:tabs>
          <w:tab w:val="right" w:leader="dot" w:pos="8306"/>
        </w:tabs>
      </w:pPr>
      <w:hyperlink w:anchor="_Toc27652" w:history="1">
        <w:r>
          <w:rPr>
            <w:rFonts w:ascii="仿宋" w:eastAsia="仿宋" w:hAnsi="仿宋" w:cs="仿宋" w:hint="eastAsia"/>
            <w:lang w:eastAsia="zh-CN"/>
          </w:rPr>
          <w:t>九、经济效益与社会效益优化</w:t>
        </w:r>
        <w:r>
          <w:tab/>
        </w:r>
        <w:r>
          <w:fldChar w:fldCharType="begin"/>
        </w:r>
        <w:r>
          <w:instrText xml:space="preserve"> PAGEREF _Toc27652 \h </w:instrText>
        </w:r>
        <w:r>
          <w:fldChar w:fldCharType="separate"/>
        </w:r>
        <w:r>
          <w:t>49</w:t>
        </w:r>
        <w:r>
          <w:fldChar w:fldCharType="end"/>
        </w:r>
      </w:hyperlink>
    </w:p>
    <w:p>
      <w:pPr>
        <w:pStyle w:val="TOC2"/>
        <w:tabs>
          <w:tab w:val="right" w:leader="dot" w:pos="8306"/>
        </w:tabs>
      </w:pPr>
      <w:hyperlink w:anchor="_Toc29606" w:history="1">
        <w:r>
          <w:rPr>
            <w:rFonts w:ascii="仿宋" w:eastAsia="仿宋" w:hAnsi="仿宋" w:cs="仿宋" w:hint="eastAsia"/>
            <w:lang w:eastAsia="zh-CN"/>
          </w:rPr>
          <w:t>(一)、经济效益提升策略</w:t>
        </w:r>
        <w:r>
          <w:tab/>
        </w:r>
        <w:r>
          <w:fldChar w:fldCharType="begin"/>
        </w:r>
        <w:r>
          <w:instrText xml:space="preserve"> PAGEREF _Toc29606 \h </w:instrText>
        </w:r>
        <w:r>
          <w:fldChar w:fldCharType="separate"/>
        </w:r>
        <w:r>
          <w:t>49</w:t>
        </w:r>
        <w:r>
          <w:fldChar w:fldCharType="end"/>
        </w:r>
      </w:hyperlink>
    </w:p>
    <w:p>
      <w:pPr>
        <w:pStyle w:val="TOC2"/>
        <w:tabs>
          <w:tab w:val="right" w:leader="dot" w:pos="8306"/>
        </w:tabs>
      </w:pPr>
      <w:hyperlink w:anchor="_Toc3708" w:history="1">
        <w:r>
          <w:rPr>
            <w:rFonts w:ascii="仿宋" w:eastAsia="仿宋" w:hAnsi="仿宋" w:cs="仿宋" w:hint="eastAsia"/>
            <w:lang w:eastAsia="zh-CN"/>
          </w:rPr>
          <w:t>(二)、社会效益增强方案</w:t>
        </w:r>
        <w:r>
          <w:tab/>
        </w:r>
        <w:r>
          <w:fldChar w:fldCharType="begin"/>
        </w:r>
        <w:r>
          <w:instrText xml:space="preserve"> PAGEREF _Toc3708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4" w:history="1">
        <w:r>
          <w:rPr>
            <w:rFonts w:ascii="仿宋" w:eastAsia="仿宋" w:hAnsi="仿宋" w:cs="仿宋" w:hint="eastAsia"/>
            <w:lang w:eastAsia="zh-CN"/>
          </w:rPr>
          <w:t>十、技术创新与产业升级</w:t>
        </w:r>
        <w:r>
          <w:tab/>
        </w:r>
        <w:r>
          <w:fldChar w:fldCharType="begin"/>
        </w:r>
        <w:r>
          <w:instrText xml:space="preserve"> PAGEREF _Toc19704 \h </w:instrText>
        </w:r>
        <w:r>
          <w:fldChar w:fldCharType="separate"/>
        </w:r>
        <w:r>
          <w:t>51</w:t>
        </w:r>
        <w:r>
          <w:fldChar w:fldCharType="end"/>
        </w:r>
      </w:hyperlink>
    </w:p>
    <w:p>
      <w:pPr>
        <w:pStyle w:val="TOC2"/>
        <w:tabs>
          <w:tab w:val="right" w:leader="dot" w:pos="8306"/>
        </w:tabs>
      </w:pPr>
      <w:hyperlink w:anchor="_Toc14330" w:history="1">
        <w:r>
          <w:rPr>
            <w:rFonts w:ascii="仿宋" w:eastAsia="仿宋" w:hAnsi="仿宋" w:cs="仿宋" w:hint="eastAsia"/>
            <w:lang w:eastAsia="zh-CN"/>
          </w:rPr>
          <w:t>(一)、技术创新方向与目标</w:t>
        </w:r>
        <w:r>
          <w:tab/>
        </w:r>
        <w:r>
          <w:fldChar w:fldCharType="begin"/>
        </w:r>
        <w:r>
          <w:instrText xml:space="preserve"> PAGEREF _Toc14330 \h </w:instrText>
        </w:r>
        <w:r>
          <w:fldChar w:fldCharType="separate"/>
        </w:r>
        <w:r>
          <w:t>51</w:t>
        </w:r>
        <w:r>
          <w:fldChar w:fldCharType="end"/>
        </w:r>
      </w:hyperlink>
    </w:p>
    <w:p>
      <w:pPr>
        <w:pStyle w:val="TOC2"/>
        <w:tabs>
          <w:tab w:val="right" w:leader="dot" w:pos="8306"/>
        </w:tabs>
      </w:pPr>
      <w:hyperlink w:anchor="_Toc18755" w:history="1">
        <w:r>
          <w:rPr>
            <w:rFonts w:ascii="仿宋" w:eastAsia="仿宋" w:hAnsi="仿宋" w:cs="仿宋" w:hint="eastAsia"/>
            <w:lang w:eastAsia="zh-CN"/>
          </w:rPr>
          <w:t>(二)、产业升级路径与措施</w:t>
        </w:r>
        <w:r>
          <w:tab/>
        </w:r>
        <w:r>
          <w:fldChar w:fldCharType="begin"/>
        </w:r>
        <w:r>
          <w:instrText xml:space="preserve"> PAGEREF _Toc18755 \h </w:instrText>
        </w:r>
        <w:r>
          <w:fldChar w:fldCharType="separate"/>
        </w:r>
        <w:r>
          <w:t>52</w:t>
        </w:r>
        <w:r>
          <w:fldChar w:fldCharType="end"/>
        </w:r>
      </w:hyperlink>
    </w:p>
    <w:p>
      <w:pPr>
        <w:pStyle w:val="TOC1"/>
        <w:tabs>
          <w:tab w:val="right" w:leader="dot" w:pos="8306"/>
        </w:tabs>
      </w:pPr>
      <w:hyperlink w:anchor="_Toc3435" w:history="1">
        <w:r>
          <w:rPr>
            <w:rFonts w:ascii="仿宋" w:eastAsia="仿宋" w:hAnsi="仿宋" w:cs="仿宋" w:hint="eastAsia"/>
            <w:lang w:eastAsia="zh-CN"/>
          </w:rPr>
          <w:t>十一、项目变更管理</w:t>
        </w:r>
        <w:r>
          <w:tab/>
        </w:r>
        <w:r>
          <w:fldChar w:fldCharType="begin"/>
        </w:r>
        <w:r>
          <w:instrText xml:space="preserve"> PAGEREF _Toc3435 \h </w:instrText>
        </w:r>
        <w:r>
          <w:fldChar w:fldCharType="separate"/>
        </w:r>
        <w:r>
          <w:t>53</w:t>
        </w:r>
        <w:r>
          <w:fldChar w:fldCharType="end"/>
        </w:r>
      </w:hyperlink>
    </w:p>
    <w:p>
      <w:pPr>
        <w:pStyle w:val="TOC2"/>
        <w:tabs>
          <w:tab w:val="right" w:leader="dot" w:pos="8306"/>
        </w:tabs>
      </w:pPr>
      <w:hyperlink w:anchor="_Toc19483" w:history="1">
        <w:r>
          <w:rPr>
            <w:rFonts w:ascii="仿宋" w:eastAsia="仿宋" w:hAnsi="仿宋" w:cs="仿宋" w:hint="eastAsia"/>
            <w:lang w:eastAsia="zh-CN"/>
          </w:rPr>
          <w:t>(一)、变更控制流程</w:t>
        </w:r>
        <w:r>
          <w:tab/>
        </w:r>
        <w:r>
          <w:fldChar w:fldCharType="begin"/>
        </w:r>
        <w:r>
          <w:instrText xml:space="preserve"> PAGEREF _Toc19483 \h </w:instrText>
        </w:r>
        <w:r>
          <w:fldChar w:fldCharType="separate"/>
        </w:r>
        <w:r>
          <w:t>53</w:t>
        </w:r>
        <w:r>
          <w:fldChar w:fldCharType="end"/>
        </w:r>
      </w:hyperlink>
    </w:p>
    <w:p>
      <w:pPr>
        <w:pStyle w:val="TOC2"/>
        <w:tabs>
          <w:tab w:val="right" w:leader="dot" w:pos="8306"/>
        </w:tabs>
      </w:pPr>
      <w:hyperlink w:anchor="_Toc21765" w:history="1">
        <w:r>
          <w:rPr>
            <w:rFonts w:ascii="仿宋" w:eastAsia="仿宋" w:hAnsi="仿宋" w:cs="仿宋" w:hint="eastAsia"/>
            <w:lang w:eastAsia="zh-CN"/>
          </w:rPr>
          <w:t>(二)、影响评估与处理</w:t>
        </w:r>
        <w:r>
          <w:tab/>
        </w:r>
        <w:r>
          <w:fldChar w:fldCharType="begin"/>
        </w:r>
        <w:r>
          <w:instrText xml:space="preserve"> PAGEREF _Toc21765 \h </w:instrText>
        </w:r>
        <w:r>
          <w:fldChar w:fldCharType="separate"/>
        </w:r>
        <w:r>
          <w:t>54</w:t>
        </w:r>
        <w:r>
          <w:fldChar w:fldCharType="end"/>
        </w:r>
      </w:hyperlink>
    </w:p>
    <w:p>
      <w:pPr>
        <w:pStyle w:val="TOC2"/>
        <w:tabs>
          <w:tab w:val="right" w:leader="dot" w:pos="8306"/>
        </w:tabs>
      </w:pPr>
      <w:hyperlink w:anchor="_Toc30724" w:history="1">
        <w:r>
          <w:rPr>
            <w:rFonts w:ascii="仿宋" w:eastAsia="仿宋" w:hAnsi="仿宋" w:cs="仿宋" w:hint="eastAsia"/>
            <w:lang w:eastAsia="zh-CN"/>
          </w:rPr>
          <w:t>(三)、变更记录与追踪</w:t>
        </w:r>
        <w:r>
          <w:tab/>
        </w:r>
        <w:r>
          <w:fldChar w:fldCharType="begin"/>
        </w:r>
        <w:r>
          <w:instrText xml:space="preserve"> PAGEREF _Toc30724 \h </w:instrText>
        </w:r>
        <w:r>
          <w:fldChar w:fldCharType="separate"/>
        </w:r>
        <w:r>
          <w:t>56</w:t>
        </w:r>
        <w:r>
          <w:fldChar w:fldCharType="end"/>
        </w:r>
      </w:hyperlink>
    </w:p>
    <w:p>
      <w:pPr>
        <w:pStyle w:val="TOC2"/>
        <w:tabs>
          <w:tab w:val="right" w:leader="dot" w:pos="8306"/>
        </w:tabs>
      </w:pPr>
      <w:hyperlink w:anchor="_Toc28608" w:history="1">
        <w:r>
          <w:rPr>
            <w:rFonts w:ascii="仿宋" w:eastAsia="仿宋" w:hAnsi="仿宋" w:cs="仿宋" w:hint="eastAsia"/>
            <w:lang w:eastAsia="zh-CN"/>
          </w:rPr>
          <w:t>(四)、变更管理策略</w:t>
        </w:r>
        <w:r>
          <w:tab/>
        </w:r>
        <w:r>
          <w:fldChar w:fldCharType="begin"/>
        </w:r>
        <w:r>
          <w:instrText xml:space="preserve"> PAGEREF _Toc28608 \h </w:instrText>
        </w:r>
        <w:r>
          <w:fldChar w:fldCharType="separate"/>
        </w:r>
        <w:r>
          <w:t>57</w:t>
        </w:r>
        <w:r>
          <w:fldChar w:fldCharType="end"/>
        </w:r>
      </w:hyperlink>
    </w:p>
    <w:p>
      <w:pPr>
        <w:pStyle w:val="TOC1"/>
        <w:tabs>
          <w:tab w:val="right" w:leader="dot" w:pos="8306"/>
        </w:tabs>
      </w:pPr>
      <w:hyperlink w:anchor="_Toc22679" w:history="1">
        <w:r>
          <w:rPr>
            <w:rFonts w:ascii="仿宋" w:eastAsia="仿宋" w:hAnsi="仿宋" w:cs="仿宋" w:hint="eastAsia"/>
            <w:lang w:eastAsia="zh-CN"/>
          </w:rPr>
          <w:t>十二、环境保护与绿色发展</w:t>
        </w:r>
        <w:r>
          <w:tab/>
        </w:r>
        <w:r>
          <w:fldChar w:fldCharType="begin"/>
        </w:r>
        <w:r>
          <w:instrText xml:space="preserve"> PAGEREF _Toc22679 \h </w:instrText>
        </w:r>
        <w:r>
          <w:fldChar w:fldCharType="separate"/>
        </w:r>
        <w:r>
          <w:t>59</w:t>
        </w:r>
        <w:r>
          <w:fldChar w:fldCharType="end"/>
        </w:r>
      </w:hyperlink>
    </w:p>
    <w:p>
      <w:pPr>
        <w:pStyle w:val="TOC2"/>
        <w:tabs>
          <w:tab w:val="right" w:leader="dot" w:pos="8306"/>
        </w:tabs>
      </w:pPr>
      <w:hyperlink w:anchor="_Toc5981" w:history="1">
        <w:r>
          <w:rPr>
            <w:rFonts w:ascii="仿宋" w:eastAsia="仿宋" w:hAnsi="仿宋" w:cs="仿宋" w:hint="eastAsia"/>
            <w:lang w:eastAsia="zh-CN"/>
          </w:rPr>
          <w:t>(一)、环境保护措施</w:t>
        </w:r>
        <w:r>
          <w:tab/>
        </w:r>
        <w:r>
          <w:fldChar w:fldCharType="begin"/>
        </w:r>
        <w:r>
          <w:instrText xml:space="preserve"> PAGEREF _Toc5981 \h </w:instrText>
        </w:r>
        <w:r>
          <w:fldChar w:fldCharType="separate"/>
        </w:r>
        <w:r>
          <w:t>59</w:t>
        </w:r>
        <w:r>
          <w:fldChar w:fldCharType="end"/>
        </w:r>
      </w:hyperlink>
    </w:p>
    <w:p>
      <w:pPr>
        <w:pStyle w:val="TOC2"/>
        <w:tabs>
          <w:tab w:val="right" w:leader="dot" w:pos="8306"/>
        </w:tabs>
      </w:pPr>
      <w:hyperlink w:anchor="_Toc29396" w:history="1">
        <w:r>
          <w:rPr>
            <w:rFonts w:ascii="仿宋" w:eastAsia="仿宋" w:hAnsi="仿宋" w:cs="仿宋" w:hint="eastAsia"/>
            <w:lang w:eastAsia="zh-CN"/>
          </w:rPr>
          <w:t>(二)、绿色发展与可持续发展策略</w:t>
        </w:r>
        <w:r>
          <w:tab/>
        </w:r>
        <w:r>
          <w:fldChar w:fldCharType="begin"/>
        </w:r>
        <w:r>
          <w:instrText xml:space="preserve"> PAGEREF _Toc29396 \h </w:instrText>
        </w:r>
        <w:r>
          <w:fldChar w:fldCharType="separate"/>
        </w:r>
        <w:r>
          <w:t>61</w:t>
        </w:r>
        <w:r>
          <w:fldChar w:fldCharType="end"/>
        </w:r>
      </w:hyperlink>
    </w:p>
    <w:p>
      <w:pPr>
        <w:pStyle w:val="TOC1"/>
        <w:tabs>
          <w:tab w:val="right" w:leader="dot" w:pos="8306"/>
        </w:tabs>
      </w:pPr>
      <w:hyperlink w:anchor="_Toc19975" w:history="1">
        <w:r>
          <w:rPr>
            <w:rFonts w:ascii="仿宋" w:eastAsia="仿宋" w:hAnsi="仿宋" w:cs="仿宋" w:hint="eastAsia"/>
            <w:lang w:eastAsia="zh-CN"/>
          </w:rPr>
          <w:t>十三、企业合规与伦理</w:t>
        </w:r>
        <w:r>
          <w:tab/>
        </w:r>
        <w:r>
          <w:fldChar w:fldCharType="begin"/>
        </w:r>
        <w:r>
          <w:instrText xml:space="preserve"> PAGEREF _Toc19975 \h </w:instrText>
        </w:r>
        <w:r>
          <w:fldChar w:fldCharType="separate"/>
        </w:r>
        <w:r>
          <w:t>62</w:t>
        </w:r>
        <w:r>
          <w:fldChar w:fldCharType="end"/>
        </w:r>
      </w:hyperlink>
    </w:p>
    <w:p>
      <w:pPr>
        <w:pStyle w:val="TOC2"/>
        <w:tabs>
          <w:tab w:val="right" w:leader="dot" w:pos="8306"/>
        </w:tabs>
      </w:pPr>
      <w:hyperlink w:anchor="_Toc5338" w:history="1">
        <w:r>
          <w:rPr>
            <w:rFonts w:ascii="仿宋" w:eastAsia="仿宋" w:hAnsi="仿宋" w:cs="仿宋" w:hint="eastAsia"/>
            <w:lang w:eastAsia="zh-CN"/>
          </w:rPr>
          <w:t>(一)、合规政策与程序</w:t>
        </w:r>
        <w:r>
          <w:tab/>
        </w:r>
        <w:r>
          <w:fldChar w:fldCharType="begin"/>
        </w:r>
        <w:r>
          <w:instrText xml:space="preserve"> PAGEREF _Toc5338 \h </w:instrText>
        </w:r>
        <w:r>
          <w:fldChar w:fldCharType="separate"/>
        </w:r>
        <w:r>
          <w:t>62</w:t>
        </w:r>
        <w:r>
          <w:fldChar w:fldCharType="end"/>
        </w:r>
      </w:hyperlink>
    </w:p>
    <w:p>
      <w:pPr>
        <w:pStyle w:val="TOC2"/>
        <w:tabs>
          <w:tab w:val="right" w:leader="dot" w:pos="8306"/>
        </w:tabs>
      </w:pPr>
      <w:hyperlink w:anchor="_Toc5004" w:history="1">
        <w:r>
          <w:rPr>
            <w:rFonts w:ascii="仿宋" w:eastAsia="仿宋" w:hAnsi="仿宋" w:cs="仿宋" w:hint="eastAsia"/>
            <w:lang w:eastAsia="zh-CN"/>
          </w:rPr>
          <w:t>(二)、伦理规范与培训</w:t>
        </w:r>
        <w:r>
          <w:tab/>
        </w:r>
        <w:r>
          <w:fldChar w:fldCharType="begin"/>
        </w:r>
        <w:r>
          <w:instrText xml:space="preserve"> PAGEREF _Toc5004 \h </w:instrText>
        </w:r>
        <w:r>
          <w:fldChar w:fldCharType="separate"/>
        </w:r>
        <w:r>
          <w:t>63</w:t>
        </w:r>
        <w:r>
          <w:fldChar w:fldCharType="end"/>
        </w:r>
      </w:hyperlink>
    </w:p>
    <w:p>
      <w:pPr>
        <w:pStyle w:val="TOC2"/>
        <w:tabs>
          <w:tab w:val="right" w:leader="dot" w:pos="8306"/>
        </w:tabs>
      </w:pPr>
      <w:hyperlink w:anchor="_Toc18598" w:history="1">
        <w:r>
          <w:rPr>
            <w:rFonts w:ascii="仿宋" w:eastAsia="仿宋" w:hAnsi="仿宋" w:cs="仿宋" w:hint="eastAsia"/>
            <w:lang w:eastAsia="zh-CN"/>
          </w:rPr>
          <w:t>(三)、合规风险评估</w:t>
        </w:r>
        <w:r>
          <w:tab/>
        </w:r>
        <w:r>
          <w:fldChar w:fldCharType="begin"/>
        </w:r>
        <w:r>
          <w:instrText xml:space="preserve"> PAGEREF _Toc18598 \h </w:instrText>
        </w:r>
        <w:r>
          <w:fldChar w:fldCharType="separate"/>
        </w:r>
        <w:r>
          <w:t>64</w:t>
        </w:r>
        <w:r>
          <w:fldChar w:fldCharType="end"/>
        </w:r>
      </w:hyperlink>
    </w:p>
    <w:p>
      <w:pPr>
        <w:pStyle w:val="TOC2"/>
        <w:tabs>
          <w:tab w:val="right" w:leader="dot" w:pos="8306"/>
        </w:tabs>
      </w:pPr>
      <w:hyperlink w:anchor="_Toc21946" w:history="1">
        <w:r>
          <w:rPr>
            <w:rFonts w:ascii="仿宋" w:eastAsia="仿宋" w:hAnsi="仿宋" w:cs="仿宋" w:hint="eastAsia"/>
            <w:lang w:eastAsia="zh-CN"/>
          </w:rPr>
          <w:t>(四)、合规监督与执行</w:t>
        </w:r>
        <w:r>
          <w:tab/>
        </w:r>
        <w:r>
          <w:fldChar w:fldCharType="begin"/>
        </w:r>
        <w:r>
          <w:instrText xml:space="preserve"> PAGEREF _Toc21946 \h </w:instrText>
        </w:r>
        <w:r>
          <w:fldChar w:fldCharType="separate"/>
        </w:r>
        <w:r>
          <w:t>66</w:t>
        </w:r>
        <w:r>
          <w:fldChar w:fldCharType="end"/>
        </w:r>
      </w:hyperlink>
    </w:p>
    <w:p>
      <w:pPr>
        <w:pStyle w:val="TOC1"/>
        <w:tabs>
          <w:tab w:val="right" w:leader="dot" w:pos="8306"/>
        </w:tabs>
      </w:pPr>
      <w:hyperlink w:anchor="_Toc10632" w:history="1">
        <w:r>
          <w:rPr>
            <w:rFonts w:ascii="仿宋" w:eastAsia="仿宋" w:hAnsi="仿宋" w:cs="仿宋" w:hint="eastAsia"/>
            <w:lang w:eastAsia="zh-CN"/>
          </w:rPr>
          <w:t>十四、知识产权管理与保护</w:t>
        </w:r>
        <w:r>
          <w:tab/>
        </w:r>
        <w:r>
          <w:fldChar w:fldCharType="begin"/>
        </w:r>
        <w:r>
          <w:instrText xml:space="preserve"> PAGEREF _Toc10632 \h </w:instrText>
        </w:r>
        <w:r>
          <w:fldChar w:fldCharType="separate"/>
        </w:r>
        <w:r>
          <w:t>66</w:t>
        </w:r>
        <w:r>
          <w:fldChar w:fldCharType="end"/>
        </w:r>
      </w:hyperlink>
    </w:p>
    <w:p>
      <w:pPr>
        <w:pStyle w:val="TOC2"/>
        <w:tabs>
          <w:tab w:val="right" w:leader="dot" w:pos="8306"/>
        </w:tabs>
      </w:pPr>
      <w:hyperlink w:anchor="_Toc31858" w:history="1">
        <w:r>
          <w:rPr>
            <w:rFonts w:ascii="仿宋" w:eastAsia="仿宋" w:hAnsi="仿宋" w:cs="仿宋" w:hint="eastAsia"/>
            <w:lang w:eastAsia="zh-CN"/>
          </w:rPr>
          <w:t>(一)、知识产权管理体系建设</w:t>
        </w:r>
        <w:r>
          <w:tab/>
        </w:r>
        <w:r>
          <w:fldChar w:fldCharType="begin"/>
        </w:r>
        <w:r>
          <w:instrText xml:space="preserve"> PAGEREF _Toc31858 \h </w:instrText>
        </w:r>
        <w:r>
          <w:fldChar w:fldCharType="separate"/>
        </w:r>
        <w:r>
          <w:t>66</w:t>
        </w:r>
        <w:r>
          <w:fldChar w:fldCharType="end"/>
        </w:r>
      </w:hyperlink>
    </w:p>
    <w:p>
      <w:pPr>
        <w:pStyle w:val="TOC2"/>
        <w:tabs>
          <w:tab w:val="right" w:leader="dot" w:pos="8306"/>
        </w:tabs>
      </w:pPr>
      <w:hyperlink w:anchor="_Toc6759" w:history="1">
        <w:r>
          <w:rPr>
            <w:rFonts w:ascii="仿宋" w:eastAsia="仿宋" w:hAnsi="仿宋" w:cs="仿宋" w:hint="eastAsia"/>
            <w:lang w:eastAsia="zh-CN"/>
          </w:rPr>
          <w:t>(二)、知识产权保护措施</w:t>
        </w:r>
        <w:r>
          <w:tab/>
        </w:r>
        <w:r>
          <w:fldChar w:fldCharType="begin"/>
        </w:r>
        <w:r>
          <w:instrText xml:space="preserve"> PAGEREF _Toc6759 \h </w:instrText>
        </w:r>
        <w:r>
          <w:fldChar w:fldCharType="separate"/>
        </w:r>
        <w:r>
          <w:t>67</w:t>
        </w:r>
        <w:r>
          <w:fldChar w:fldCharType="end"/>
        </w:r>
      </w:hyperlink>
    </w:p>
    <w:p>
      <w:pPr>
        <w:pStyle w:val="TOC1"/>
        <w:tabs>
          <w:tab w:val="right" w:leader="dot" w:pos="8306"/>
        </w:tabs>
      </w:pPr>
      <w:hyperlink w:anchor="_Toc14178" w:history="1">
        <w:r>
          <w:rPr>
            <w:rFonts w:ascii="仿宋" w:eastAsia="仿宋" w:hAnsi="仿宋" w:cs="仿宋" w:hint="eastAsia"/>
            <w:lang w:eastAsia="zh-CN"/>
          </w:rPr>
          <w:t>十五、人力资源管理与开发</w:t>
        </w:r>
        <w:r>
          <w:tab/>
        </w:r>
        <w:r>
          <w:fldChar w:fldCharType="begin"/>
        </w:r>
        <w:r>
          <w:instrText xml:space="preserve"> PAGEREF _Toc14178 \h </w:instrText>
        </w:r>
        <w:r>
          <w:fldChar w:fldCharType="separate"/>
        </w:r>
        <w:r>
          <w:t>69</w:t>
        </w:r>
        <w:r>
          <w:fldChar w:fldCharType="end"/>
        </w:r>
      </w:hyperlink>
    </w:p>
    <w:p>
      <w:pPr>
        <w:pStyle w:val="TOC2"/>
        <w:tabs>
          <w:tab w:val="right" w:leader="dot" w:pos="8306"/>
        </w:tabs>
      </w:pPr>
      <w:hyperlink w:anchor="_Toc2834" w:history="1">
        <w:r>
          <w:rPr>
            <w:rFonts w:ascii="仿宋" w:eastAsia="仿宋" w:hAnsi="仿宋" w:cs="仿宋" w:hint="eastAsia"/>
            <w:lang w:eastAsia="zh-CN"/>
          </w:rPr>
          <w:t>(一)、人力资源规划</w:t>
        </w:r>
        <w:r>
          <w:tab/>
        </w:r>
        <w:r>
          <w:fldChar w:fldCharType="begin"/>
        </w:r>
        <w:r>
          <w:instrText xml:space="preserve"> PAGEREF _Toc2834 \h </w:instrText>
        </w:r>
        <w:r>
          <w:fldChar w:fldCharType="separate"/>
        </w:r>
        <w:r>
          <w:t>69</w:t>
        </w:r>
        <w:r>
          <w:fldChar w:fldCharType="end"/>
        </w:r>
      </w:hyperlink>
    </w:p>
    <w:p>
      <w:pPr>
        <w:pStyle w:val="TOC2"/>
        <w:tabs>
          <w:tab w:val="right" w:leader="dot" w:pos="8306"/>
        </w:tabs>
      </w:pPr>
      <w:hyperlink w:anchor="_Toc8843" w:history="1">
        <w:r>
          <w:rPr>
            <w:rFonts w:ascii="仿宋" w:eastAsia="仿宋" w:hAnsi="仿宋" w:cs="仿宋" w:hint="eastAsia"/>
            <w:lang w:eastAsia="zh-CN"/>
          </w:rPr>
          <w:t>(二)、人力资源开发与培训</w:t>
        </w:r>
        <w:r>
          <w:tab/>
        </w:r>
        <w:r>
          <w:fldChar w:fldCharType="begin"/>
        </w:r>
        <w:r>
          <w:instrText xml:space="preserve"> PAGEREF _Toc8843 \h </w:instrText>
        </w:r>
        <w:r>
          <w:fldChar w:fldCharType="separate"/>
        </w:r>
        <w:r>
          <w:t>70</w:t>
        </w:r>
        <w:r>
          <w:fldChar w:fldCharType="end"/>
        </w:r>
      </w:hyperlink>
    </w:p>
    <w:p>
      <w:pPr>
        <w:pStyle w:val="TOC1"/>
        <w:tabs>
          <w:tab w:val="right" w:leader="dot" w:pos="8306"/>
        </w:tabs>
      </w:pPr>
      <w:hyperlink w:anchor="_Toc11568" w:history="1">
        <w:r>
          <w:rPr>
            <w:rFonts w:ascii="仿宋" w:eastAsia="仿宋" w:hAnsi="仿宋" w:cs="仿宋" w:hint="eastAsia"/>
            <w:lang w:eastAsia="zh-CN"/>
          </w:rPr>
          <w:t>十六、产业协同与集群发展</w:t>
        </w:r>
        <w:r>
          <w:tab/>
        </w:r>
        <w:r>
          <w:fldChar w:fldCharType="begin"/>
        </w:r>
        <w:r>
          <w:instrText xml:space="preserve"> PAGEREF _Toc11568 \h </w:instrText>
        </w:r>
        <w:r>
          <w:fldChar w:fldCharType="separate"/>
        </w:r>
        <w:r>
          <w:t>73</w:t>
        </w:r>
        <w:r>
          <w:fldChar w:fldCharType="end"/>
        </w:r>
      </w:hyperlink>
    </w:p>
    <w:p>
      <w:pPr>
        <w:pStyle w:val="TOC2"/>
        <w:tabs>
          <w:tab w:val="right" w:leader="dot" w:pos="8306"/>
        </w:tabs>
      </w:pPr>
      <w:hyperlink w:anchor="_Toc16383" w:history="1">
        <w:r>
          <w:rPr>
            <w:rFonts w:ascii="仿宋" w:eastAsia="仿宋" w:hAnsi="仿宋" w:cs="仿宋" w:hint="eastAsia"/>
            <w:lang w:eastAsia="zh-CN"/>
          </w:rPr>
          <w:t>(一)、产业协同机制建设</w:t>
        </w:r>
        <w:r>
          <w:tab/>
        </w:r>
        <w:r>
          <w:fldChar w:fldCharType="begin"/>
        </w:r>
        <w:r>
          <w:instrText xml:space="preserve"> PAGEREF _Toc16383 \h </w:instrText>
        </w:r>
        <w:r>
          <w:fldChar w:fldCharType="separate"/>
        </w:r>
        <w:r>
          <w:t>73</w:t>
        </w:r>
        <w:r>
          <w:fldChar w:fldCharType="end"/>
        </w:r>
      </w:hyperlink>
    </w:p>
    <w:p>
      <w:pPr>
        <w:pStyle w:val="TOC2"/>
        <w:tabs>
          <w:tab w:val="right" w:leader="dot" w:pos="8306"/>
        </w:tabs>
      </w:pPr>
      <w:hyperlink w:anchor="_Toc15754" w:history="1">
        <w:r>
          <w:rPr>
            <w:rFonts w:ascii="仿宋" w:eastAsia="仿宋" w:hAnsi="仿宋" w:cs="仿宋" w:hint="eastAsia"/>
            <w:lang w:eastAsia="zh-CN"/>
          </w:rPr>
          <w:t>(二)、产业集群培育与发展</w:t>
        </w:r>
        <w:r>
          <w:tab/>
        </w:r>
        <w:r>
          <w:fldChar w:fldCharType="begin"/>
        </w:r>
        <w:r>
          <w:instrText xml:space="preserve"> PAGEREF _Toc15754 \h </w:instrText>
        </w:r>
        <w:r>
          <w:fldChar w:fldCharType="separate"/>
        </w:r>
        <w:r>
          <w:t>74</w:t>
        </w:r>
        <w:r>
          <w:fldChar w:fldCharType="end"/>
        </w:r>
      </w:hyperlink>
    </w:p>
    <w:p>
      <w:pPr>
        <w:pStyle w:val="TOC1"/>
        <w:tabs>
          <w:tab w:val="right" w:leader="dot" w:pos="8306"/>
        </w:tabs>
      </w:pPr>
      <w:hyperlink w:anchor="_Toc30837" w:history="1">
        <w:r>
          <w:rPr>
            <w:rFonts w:ascii="仿宋" w:eastAsia="仿宋" w:hAnsi="仿宋" w:cs="仿宋" w:hint="eastAsia"/>
            <w:lang w:eastAsia="zh-CN"/>
          </w:rPr>
          <w:t>十七、设施与设备管理</w:t>
        </w:r>
        <w:r>
          <w:tab/>
        </w:r>
        <w:r>
          <w:fldChar w:fldCharType="begin"/>
        </w:r>
        <w:r>
          <w:instrText xml:space="preserve"> PAGEREF _Toc30837 \h </w:instrText>
        </w:r>
        <w:r>
          <w:fldChar w:fldCharType="separate"/>
        </w:r>
        <w:r>
          <w:t>75</w:t>
        </w:r>
        <w:r>
          <w:fldChar w:fldCharType="end"/>
        </w:r>
      </w:hyperlink>
    </w:p>
    <w:p>
      <w:pPr>
        <w:pStyle w:val="TOC2"/>
        <w:tabs>
          <w:tab w:val="right" w:leader="dot" w:pos="8306"/>
        </w:tabs>
      </w:pPr>
      <w:hyperlink w:anchor="_Toc27841" w:history="1">
        <w:r>
          <w:rPr>
            <w:rFonts w:ascii="仿宋" w:eastAsia="仿宋" w:hAnsi="仿宋" w:cs="仿宋" w:hint="eastAsia"/>
            <w:lang w:eastAsia="zh-CN"/>
          </w:rPr>
          <w:t>(一)、设施规划与配置</w:t>
        </w:r>
        <w:r>
          <w:tab/>
        </w:r>
        <w:r>
          <w:fldChar w:fldCharType="begin"/>
        </w:r>
        <w:r>
          <w:instrText xml:space="preserve"> PAGEREF _Toc27841 \h </w:instrText>
        </w:r>
        <w:r>
          <w:fldChar w:fldCharType="separate"/>
        </w:r>
        <w:r>
          <w:t>75</w:t>
        </w:r>
        <w:r>
          <w:fldChar w:fldCharType="end"/>
        </w:r>
      </w:hyperlink>
    </w:p>
    <w:p>
      <w:pPr>
        <w:pStyle w:val="TOC2"/>
        <w:tabs>
          <w:tab w:val="right" w:leader="dot" w:pos="8306"/>
        </w:tabs>
      </w:pPr>
      <w:hyperlink w:anchor="_Toc8618" w:history="1">
        <w:r>
          <w:rPr>
            <w:rFonts w:ascii="仿宋" w:eastAsia="仿宋" w:hAnsi="仿宋" w:cs="仿宋" w:hint="eastAsia"/>
            <w:lang w:eastAsia="zh-CN"/>
          </w:rPr>
          <w:t>(二)、设备采购与维护管理</w:t>
        </w:r>
        <w:r>
          <w:tab/>
        </w:r>
        <w:r>
          <w:fldChar w:fldCharType="begin"/>
        </w:r>
        <w:r>
          <w:instrText xml:space="preserve"> PAGEREF _Toc8618 \h </w:instrText>
        </w:r>
        <w:r>
          <w:fldChar w:fldCharType="separate"/>
        </w:r>
        <w:r>
          <w:t>76</w:t>
        </w:r>
        <w:r>
          <w:fldChar w:fldCharType="end"/>
        </w:r>
      </w:hyperlink>
    </w:p>
    <w:p>
      <w:pPr>
        <w:pStyle w:val="TOC2"/>
        <w:tabs>
          <w:tab w:val="right" w:leader="dot" w:pos="8306"/>
        </w:tabs>
      </w:pPr>
      <w:hyperlink w:anchor="_Toc2742" w:history="1">
        <w:r>
          <w:rPr>
            <w:rFonts w:ascii="仿宋" w:eastAsia="仿宋" w:hAnsi="仿宋" w:cs="仿宋" w:hint="eastAsia"/>
            <w:lang w:eastAsia="zh-CN"/>
          </w:rPr>
          <w:t>(三)、设施设备升级策略</w:t>
        </w:r>
        <w:r>
          <w:tab/>
        </w:r>
        <w:r>
          <w:fldChar w:fldCharType="begin"/>
        </w:r>
        <w:r>
          <w:instrText xml:space="preserve"> PAGEREF _Toc2742 \h </w:instrText>
        </w:r>
        <w:r>
          <w:fldChar w:fldCharType="separate"/>
        </w:r>
        <w:r>
          <w:t>76</w:t>
        </w:r>
        <w:r>
          <w:fldChar w:fldCharType="end"/>
        </w:r>
      </w:hyperlink>
    </w:p>
    <w:p>
      <w:pPr>
        <w:pStyle w:val="TOC1"/>
        <w:tabs>
          <w:tab w:val="right" w:leader="dot" w:pos="8306"/>
        </w:tabs>
      </w:pPr>
      <w:hyperlink w:anchor="_Toc16556" w:history="1">
        <w:r>
          <w:rPr>
            <w:rFonts w:ascii="仿宋" w:eastAsia="仿宋" w:hAnsi="仿宋" w:cs="仿宋" w:hint="eastAsia"/>
            <w:lang w:eastAsia="zh-CN"/>
          </w:rPr>
          <w:t>十八、成果转化与推广应用</w:t>
        </w:r>
        <w:r>
          <w:tab/>
        </w:r>
        <w:r>
          <w:fldChar w:fldCharType="begin"/>
        </w:r>
        <w:r>
          <w:instrText xml:space="preserve"> PAGEREF _Toc16556 \h </w:instrText>
        </w:r>
        <w:r>
          <w:fldChar w:fldCharType="separate"/>
        </w:r>
        <w:r>
          <w:t>77</w:t>
        </w:r>
        <w:r>
          <w:fldChar w:fldCharType="end"/>
        </w:r>
      </w:hyperlink>
    </w:p>
    <w:p>
      <w:pPr>
        <w:pStyle w:val="TOC2"/>
        <w:tabs>
          <w:tab w:val="right" w:leader="dot" w:pos="8306"/>
        </w:tabs>
      </w:pPr>
      <w:hyperlink w:anchor="_Toc29227" w:history="1">
        <w:r>
          <w:rPr>
            <w:rFonts w:ascii="仿宋" w:eastAsia="仿宋" w:hAnsi="仿宋" w:cs="仿宋" w:hint="eastAsia"/>
            <w:lang w:eastAsia="zh-CN"/>
          </w:rPr>
          <w:t>(一)、成果转化策略制定</w:t>
        </w:r>
        <w:r>
          <w:tab/>
        </w:r>
        <w:r>
          <w:fldChar w:fldCharType="begin"/>
        </w:r>
        <w:r>
          <w:instrText xml:space="preserve"> PAGEREF _Toc29227 \h </w:instrText>
        </w:r>
        <w:r>
          <w:fldChar w:fldCharType="separate"/>
        </w:r>
        <w:r>
          <w:t>77</w:t>
        </w:r>
        <w:r>
          <w:fldChar w:fldCharType="end"/>
        </w:r>
      </w:hyperlink>
    </w:p>
    <w:p>
      <w:pPr>
        <w:pStyle w:val="TOC2"/>
        <w:tabs>
          <w:tab w:val="right" w:leader="dot" w:pos="8306"/>
        </w:tabs>
      </w:pPr>
      <w:hyperlink w:anchor="_Toc12153" w:history="1">
        <w:r>
          <w:rPr>
            <w:rFonts w:ascii="仿宋" w:eastAsia="仿宋" w:hAnsi="仿宋" w:cs="仿宋" w:hint="eastAsia"/>
            <w:lang w:eastAsia="zh-CN"/>
          </w:rPr>
          <w:t>(二)、成果推广应用方案</w:t>
        </w:r>
        <w:r>
          <w:tab/>
        </w:r>
        <w:r>
          <w:fldChar w:fldCharType="begin"/>
        </w:r>
        <w:r>
          <w:instrText xml:space="preserve"> PAGEREF _Toc12153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62"/>
      <w:r>
        <w:rPr>
          <w:rFonts w:ascii="仿宋" w:eastAsia="仿宋" w:hAnsi="仿宋" w:cs="仿宋" w:hint="eastAsia"/>
          <w:sz w:val="28"/>
          <w:lang w:eastAsia="zh-CN"/>
        </w:rPr>
        <w:t>一、印纸油墨项目概论</w:t>
      </w:r>
      <w:bookmarkEnd w:id="2"/>
    </w:p>
    <w:p>
      <w:pPr>
        <w:pStyle w:val="Heading2"/>
        <w:rPr>
          <w:rFonts w:ascii="仿宋" w:eastAsia="仿宋" w:hAnsi="仿宋" w:cs="仿宋" w:hint="eastAsia"/>
          <w:lang w:eastAsia="zh-CN"/>
        </w:rPr>
      </w:pPr>
      <w:bookmarkStart w:id="3" w:name="_Toc211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印纸油墨项目的申报单位是“XXX实业发展公司”，这是一家在其所处行业内备受尊敬的企业。公司自成立以来，通过其在印纸油墨项目中表现出的创新精神和卓越执行力，在市场上赢得了显著的地位。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该公司的法定代表人秦XX，在印纸油墨项目及其他多个行业领域中都有着显著的贡献。秦XX以其出色的领导才能和敏锐的商业洞察力，带领公司在印纸油墨项目等多个领域实现了持续的成长和成功。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印纸油墨项目的重要合作伙伴。公司专注于[行业名称]领域，以创新作为驱动力，不断推动技术进步和市场扩张。在印纸油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印纸油墨项目中展现了强劲的增长和稳定的财务表现。公司通过有效的策略，在印纸油墨项目中扩大了其市场份额并增强了盈利能力。同时，公司积极承担社会责任，参与各类社会公益项目，增强了其在印纸油墨项目中的品牌形象和社会影响力。</w:t>
      </w:r>
    </w:p>
    <w:p>
      <w:pPr>
        <w:pStyle w:val="Heading2"/>
        <w:ind w:firstLine="560" w:firstLineChars="200"/>
        <w:rPr>
          <w:rFonts w:ascii="仿宋" w:eastAsia="仿宋" w:hAnsi="仿宋" w:cs="仿宋" w:hint="eastAsia"/>
          <w:sz w:val="28"/>
          <w:lang w:eastAsia="zh-CN"/>
        </w:rPr>
      </w:pPr>
      <w:bookmarkStart w:id="4" w:name="_Toc905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纸油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印纸油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08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198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一、印纸油墨项目的技术资源开发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印纸油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二、印纸油墨项目的人力资源管理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印纸油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三、印纸油墨项目的资金资源筹措与优化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印纸油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9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印纸油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印纸油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印纸油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902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印纸油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印纸油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智能技术的应用：印纸油墨项目将利用智能技术，如物联网（IoT）和大数据分析，来监控和优化资源使用。通过实时数据分析，项目可以更有效地管理能源消耗、减少原材料浪费，并提高生产过程的整体效率。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134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462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840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https://d.book118.com/757014065155006046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印纸油墨项目构思建设方案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F5186"/>
    <w:rsid w:val="317F51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14065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2024-02-16T20:23:00Z</dcterms:created>
  <dcterms:modified xsi:type="dcterms:W3CDTF">2024-02-16T20:23:41Z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58E7990139D04FF593997E82A68CD5A2_11</vt:lpwstr>
  </property>
  <property fmtid="{D5CDD505-2E9C-101B-9397-08002B2CF9AE}" pid="3" name="KSOProductBuildVer">
    <vt:lpwstr>2052-12.1.0.16250</vt:lpwstr>
  </property>
</Properties>
</file>