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DCA-1皮革固色剂项目计划设计方案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28" w:history="1">
        <w:r>
          <w:rPr>
            <w:rFonts w:ascii="仿宋" w:eastAsia="仿宋" w:hAnsi="仿宋" w:cs="仿宋" w:hint="eastAsia"/>
            <w:lang w:eastAsia="zh-CN"/>
          </w:rPr>
          <w:t>序言</w:t>
        </w:r>
        <w:r>
          <w:tab/>
        </w:r>
        <w:r>
          <w:fldChar w:fldCharType="begin"/>
        </w:r>
        <w:r>
          <w:instrText xml:space="preserve"> PAGEREF _Toc21828 \h </w:instrText>
        </w:r>
        <w:r>
          <w:fldChar w:fldCharType="separate"/>
        </w:r>
        <w:r>
          <w:t>3</w:t>
        </w:r>
        <w:r>
          <w:fldChar w:fldCharType="end"/>
        </w:r>
      </w:hyperlink>
    </w:p>
    <w:p>
      <w:pPr>
        <w:pStyle w:val="TOC1"/>
        <w:tabs>
          <w:tab w:val="right" w:leader="dot" w:pos="8306"/>
        </w:tabs>
      </w:pPr>
      <w:hyperlink w:anchor="_Toc10952" w:history="1">
        <w:r>
          <w:rPr>
            <w:rFonts w:ascii="仿宋" w:eastAsia="仿宋" w:hAnsi="仿宋" w:cs="仿宋" w:hint="eastAsia"/>
            <w:lang w:eastAsia="zh-CN"/>
          </w:rPr>
          <w:t>一、工艺说明</w:t>
        </w:r>
        <w:r>
          <w:tab/>
        </w:r>
        <w:r>
          <w:fldChar w:fldCharType="begin"/>
        </w:r>
        <w:r>
          <w:instrText xml:space="preserve"> PAGEREF _Toc10952 \h </w:instrText>
        </w:r>
        <w:r>
          <w:fldChar w:fldCharType="separate"/>
        </w:r>
        <w:r>
          <w:t>3</w:t>
        </w:r>
        <w:r>
          <w:fldChar w:fldCharType="end"/>
        </w:r>
      </w:hyperlink>
    </w:p>
    <w:p>
      <w:pPr>
        <w:pStyle w:val="TOC2"/>
        <w:tabs>
          <w:tab w:val="right" w:leader="dot" w:pos="8306"/>
        </w:tabs>
      </w:pPr>
      <w:hyperlink w:anchor="_Toc12259" w:history="1">
        <w:r>
          <w:rPr>
            <w:rFonts w:ascii="仿宋" w:eastAsia="仿宋" w:hAnsi="仿宋" w:cs="仿宋" w:hint="eastAsia"/>
            <w:lang w:eastAsia="zh-CN"/>
          </w:rPr>
          <w:t>(一)、技术管理特点</w:t>
        </w:r>
        <w:r>
          <w:tab/>
        </w:r>
        <w:r>
          <w:fldChar w:fldCharType="begin"/>
        </w:r>
        <w:r>
          <w:instrText xml:space="preserve"> PAGEREF _Toc12259 \h </w:instrText>
        </w:r>
        <w:r>
          <w:fldChar w:fldCharType="separate"/>
        </w:r>
        <w:r>
          <w:t>3</w:t>
        </w:r>
        <w:r>
          <w:fldChar w:fldCharType="end"/>
        </w:r>
      </w:hyperlink>
    </w:p>
    <w:p>
      <w:pPr>
        <w:pStyle w:val="TOC2"/>
        <w:tabs>
          <w:tab w:val="right" w:leader="dot" w:pos="8306"/>
        </w:tabs>
      </w:pPr>
      <w:hyperlink w:anchor="_Toc30223" w:history="1">
        <w:r>
          <w:rPr>
            <w:rFonts w:ascii="仿宋" w:eastAsia="仿宋" w:hAnsi="仿宋" w:cs="仿宋" w:hint="eastAsia"/>
            <w:lang w:eastAsia="zh-CN"/>
          </w:rPr>
          <w:t>(二)、DCA-1皮革固色剂项目工艺技术设计方案</w:t>
        </w:r>
        <w:r>
          <w:tab/>
        </w:r>
        <w:r>
          <w:fldChar w:fldCharType="begin"/>
        </w:r>
        <w:r>
          <w:instrText xml:space="preserve"> PAGEREF _Toc30223 \h </w:instrText>
        </w:r>
        <w:r>
          <w:fldChar w:fldCharType="separate"/>
        </w:r>
        <w:r>
          <w:t>4</w:t>
        </w:r>
        <w:r>
          <w:fldChar w:fldCharType="end"/>
        </w:r>
      </w:hyperlink>
    </w:p>
    <w:p>
      <w:pPr>
        <w:pStyle w:val="TOC2"/>
        <w:tabs>
          <w:tab w:val="right" w:leader="dot" w:pos="8306"/>
        </w:tabs>
      </w:pPr>
      <w:hyperlink w:anchor="_Toc12232" w:history="1">
        <w:r>
          <w:rPr>
            <w:rFonts w:ascii="仿宋" w:eastAsia="仿宋" w:hAnsi="仿宋" w:cs="仿宋" w:hint="eastAsia"/>
            <w:lang w:eastAsia="zh-CN"/>
          </w:rPr>
          <w:t>(三)、设备选型方案</w:t>
        </w:r>
        <w:r>
          <w:tab/>
        </w:r>
        <w:r>
          <w:fldChar w:fldCharType="begin"/>
        </w:r>
        <w:r>
          <w:instrText xml:space="preserve"> PAGEREF _Toc12232 \h </w:instrText>
        </w:r>
        <w:r>
          <w:fldChar w:fldCharType="separate"/>
        </w:r>
        <w:r>
          <w:t>5</w:t>
        </w:r>
        <w:r>
          <w:fldChar w:fldCharType="end"/>
        </w:r>
      </w:hyperlink>
    </w:p>
    <w:p>
      <w:pPr>
        <w:pStyle w:val="TOC1"/>
        <w:tabs>
          <w:tab w:val="right" w:leader="dot" w:pos="8306"/>
        </w:tabs>
      </w:pPr>
      <w:hyperlink w:anchor="_Toc30675" w:history="1">
        <w:r>
          <w:rPr>
            <w:rFonts w:ascii="仿宋" w:eastAsia="仿宋" w:hAnsi="仿宋" w:cs="仿宋" w:hint="eastAsia"/>
            <w:lang w:eastAsia="zh-CN"/>
          </w:rPr>
          <w:t>二、DCA-1皮革固色剂项目危机管理</w:t>
        </w:r>
        <w:r>
          <w:tab/>
        </w:r>
        <w:r>
          <w:fldChar w:fldCharType="begin"/>
        </w:r>
        <w:r>
          <w:instrText xml:space="preserve"> PAGEREF _Toc30675 \h </w:instrText>
        </w:r>
        <w:r>
          <w:fldChar w:fldCharType="separate"/>
        </w:r>
        <w:r>
          <w:t>7</w:t>
        </w:r>
        <w:r>
          <w:fldChar w:fldCharType="end"/>
        </w:r>
      </w:hyperlink>
    </w:p>
    <w:p>
      <w:pPr>
        <w:pStyle w:val="TOC2"/>
        <w:tabs>
          <w:tab w:val="right" w:leader="dot" w:pos="8306"/>
        </w:tabs>
      </w:pPr>
      <w:hyperlink w:anchor="_Toc12863" w:history="1">
        <w:r>
          <w:rPr>
            <w:rFonts w:ascii="仿宋" w:eastAsia="仿宋" w:hAnsi="仿宋" w:cs="仿宋" w:hint="eastAsia"/>
            <w:lang w:eastAsia="zh-CN"/>
          </w:rPr>
          <w:t>(一)、危机预警与识别</w:t>
        </w:r>
        <w:r>
          <w:tab/>
        </w:r>
        <w:r>
          <w:fldChar w:fldCharType="begin"/>
        </w:r>
        <w:r>
          <w:instrText xml:space="preserve"> PAGEREF _Toc12863 \h </w:instrText>
        </w:r>
        <w:r>
          <w:fldChar w:fldCharType="separate"/>
        </w:r>
        <w:r>
          <w:t>7</w:t>
        </w:r>
        <w:r>
          <w:fldChar w:fldCharType="end"/>
        </w:r>
      </w:hyperlink>
    </w:p>
    <w:p>
      <w:pPr>
        <w:pStyle w:val="TOC2"/>
        <w:tabs>
          <w:tab w:val="right" w:leader="dot" w:pos="8306"/>
        </w:tabs>
      </w:pPr>
      <w:hyperlink w:anchor="_Toc13512" w:history="1">
        <w:r>
          <w:rPr>
            <w:rFonts w:ascii="仿宋" w:eastAsia="仿宋" w:hAnsi="仿宋" w:cs="仿宋" w:hint="eastAsia"/>
            <w:lang w:eastAsia="zh-CN"/>
          </w:rPr>
          <w:t>(二)、危机应对与恢复</w:t>
        </w:r>
        <w:r>
          <w:tab/>
        </w:r>
        <w:r>
          <w:fldChar w:fldCharType="begin"/>
        </w:r>
        <w:r>
          <w:instrText xml:space="preserve"> PAGEREF _Toc13512 \h </w:instrText>
        </w:r>
        <w:r>
          <w:fldChar w:fldCharType="separate"/>
        </w:r>
        <w:r>
          <w:t>8</w:t>
        </w:r>
        <w:r>
          <w:fldChar w:fldCharType="end"/>
        </w:r>
      </w:hyperlink>
    </w:p>
    <w:p>
      <w:pPr>
        <w:pStyle w:val="TOC1"/>
        <w:tabs>
          <w:tab w:val="right" w:leader="dot" w:pos="8306"/>
        </w:tabs>
      </w:pPr>
      <w:hyperlink w:anchor="_Toc7028" w:history="1">
        <w:r>
          <w:rPr>
            <w:rFonts w:ascii="仿宋" w:eastAsia="仿宋" w:hAnsi="仿宋" w:cs="仿宋" w:hint="eastAsia"/>
            <w:lang w:eastAsia="zh-CN"/>
          </w:rPr>
          <w:t>三、DCA-1皮革固色剂项目土建工程</w:t>
        </w:r>
        <w:r>
          <w:tab/>
        </w:r>
        <w:r>
          <w:fldChar w:fldCharType="begin"/>
        </w:r>
        <w:r>
          <w:instrText xml:space="preserve"> PAGEREF _Toc7028 \h </w:instrText>
        </w:r>
        <w:r>
          <w:fldChar w:fldCharType="separate"/>
        </w:r>
        <w:r>
          <w:t>9</w:t>
        </w:r>
        <w:r>
          <w:fldChar w:fldCharType="end"/>
        </w:r>
      </w:hyperlink>
    </w:p>
    <w:p>
      <w:pPr>
        <w:pStyle w:val="TOC2"/>
        <w:tabs>
          <w:tab w:val="right" w:leader="dot" w:pos="8306"/>
        </w:tabs>
      </w:pPr>
      <w:hyperlink w:anchor="_Toc20871" w:history="1">
        <w:r>
          <w:rPr>
            <w:rFonts w:ascii="仿宋" w:eastAsia="仿宋" w:hAnsi="仿宋" w:cs="仿宋" w:hint="eastAsia"/>
            <w:lang w:eastAsia="zh-CN"/>
          </w:rPr>
          <w:t>(一)、建筑工程设计原则</w:t>
        </w:r>
        <w:r>
          <w:tab/>
        </w:r>
        <w:r>
          <w:fldChar w:fldCharType="begin"/>
        </w:r>
        <w:r>
          <w:instrText xml:space="preserve"> PAGEREF _Toc20871 \h </w:instrText>
        </w:r>
        <w:r>
          <w:fldChar w:fldCharType="separate"/>
        </w:r>
        <w:r>
          <w:t>9</w:t>
        </w:r>
        <w:r>
          <w:fldChar w:fldCharType="end"/>
        </w:r>
      </w:hyperlink>
    </w:p>
    <w:p>
      <w:pPr>
        <w:pStyle w:val="TOC2"/>
        <w:tabs>
          <w:tab w:val="right" w:leader="dot" w:pos="8306"/>
        </w:tabs>
      </w:pPr>
      <w:hyperlink w:anchor="_Toc4665" w:history="1">
        <w:r>
          <w:rPr>
            <w:rFonts w:ascii="仿宋" w:eastAsia="仿宋" w:hAnsi="仿宋" w:cs="仿宋" w:hint="eastAsia"/>
            <w:lang w:eastAsia="zh-CN"/>
          </w:rPr>
          <w:t>(二)、土建工程设计年限及安全等级</w:t>
        </w:r>
        <w:r>
          <w:tab/>
        </w:r>
        <w:r>
          <w:fldChar w:fldCharType="begin"/>
        </w:r>
        <w:r>
          <w:instrText xml:space="preserve"> PAGEREF _Toc4665 \h </w:instrText>
        </w:r>
        <w:r>
          <w:fldChar w:fldCharType="separate"/>
        </w:r>
        <w:r>
          <w:t>11</w:t>
        </w:r>
        <w:r>
          <w:fldChar w:fldCharType="end"/>
        </w:r>
      </w:hyperlink>
    </w:p>
    <w:p>
      <w:pPr>
        <w:pStyle w:val="TOC2"/>
        <w:tabs>
          <w:tab w:val="right" w:leader="dot" w:pos="8306"/>
        </w:tabs>
      </w:pPr>
      <w:hyperlink w:anchor="_Toc976" w:history="1">
        <w:r>
          <w:rPr>
            <w:rFonts w:ascii="仿宋" w:eastAsia="仿宋" w:hAnsi="仿宋" w:cs="仿宋" w:hint="eastAsia"/>
            <w:lang w:eastAsia="zh-CN"/>
          </w:rPr>
          <w:t>(三)、建筑工程设计总体要求</w:t>
        </w:r>
        <w:r>
          <w:tab/>
        </w:r>
        <w:r>
          <w:fldChar w:fldCharType="begin"/>
        </w:r>
        <w:r>
          <w:instrText xml:space="preserve"> PAGEREF _Toc976 \h </w:instrText>
        </w:r>
        <w:r>
          <w:fldChar w:fldCharType="separate"/>
        </w:r>
        <w:r>
          <w:t>12</w:t>
        </w:r>
        <w:r>
          <w:fldChar w:fldCharType="end"/>
        </w:r>
      </w:hyperlink>
    </w:p>
    <w:p>
      <w:pPr>
        <w:pStyle w:val="TOC2"/>
        <w:tabs>
          <w:tab w:val="right" w:leader="dot" w:pos="8306"/>
        </w:tabs>
      </w:pPr>
      <w:hyperlink w:anchor="_Toc16057" w:history="1">
        <w:r>
          <w:rPr>
            <w:rFonts w:ascii="仿宋" w:eastAsia="仿宋" w:hAnsi="仿宋" w:cs="仿宋" w:hint="eastAsia"/>
            <w:lang w:eastAsia="zh-CN"/>
          </w:rPr>
          <w:t>(四)、土建工程建设指标</w:t>
        </w:r>
        <w:r>
          <w:tab/>
        </w:r>
        <w:r>
          <w:fldChar w:fldCharType="begin"/>
        </w:r>
        <w:r>
          <w:instrText xml:space="preserve"> PAGEREF _Toc16057 \h </w:instrText>
        </w:r>
        <w:r>
          <w:fldChar w:fldCharType="separate"/>
        </w:r>
        <w:r>
          <w:t>12</w:t>
        </w:r>
        <w:r>
          <w:fldChar w:fldCharType="end"/>
        </w:r>
      </w:hyperlink>
    </w:p>
    <w:p>
      <w:pPr>
        <w:pStyle w:val="TOC1"/>
        <w:tabs>
          <w:tab w:val="right" w:leader="dot" w:pos="8306"/>
        </w:tabs>
      </w:pPr>
      <w:hyperlink w:anchor="_Toc7904" w:history="1">
        <w:r>
          <w:rPr>
            <w:rFonts w:ascii="仿宋" w:eastAsia="仿宋" w:hAnsi="仿宋" w:cs="仿宋" w:hint="eastAsia"/>
            <w:lang w:eastAsia="zh-CN"/>
          </w:rPr>
          <w:t>四、DCA-1皮革固色剂项目可持续发展</w:t>
        </w:r>
        <w:r>
          <w:tab/>
        </w:r>
        <w:r>
          <w:fldChar w:fldCharType="begin"/>
        </w:r>
        <w:r>
          <w:instrText xml:space="preserve"> PAGEREF _Toc7904 \h </w:instrText>
        </w:r>
        <w:r>
          <w:fldChar w:fldCharType="separate"/>
        </w:r>
        <w:r>
          <w:t>13</w:t>
        </w:r>
        <w:r>
          <w:fldChar w:fldCharType="end"/>
        </w:r>
      </w:hyperlink>
    </w:p>
    <w:p>
      <w:pPr>
        <w:pStyle w:val="TOC2"/>
        <w:tabs>
          <w:tab w:val="right" w:leader="dot" w:pos="8306"/>
        </w:tabs>
      </w:pPr>
      <w:hyperlink w:anchor="_Toc19446" w:history="1">
        <w:r>
          <w:rPr>
            <w:rFonts w:ascii="仿宋" w:eastAsia="仿宋" w:hAnsi="仿宋" w:cs="仿宋" w:hint="eastAsia"/>
            <w:lang w:eastAsia="zh-CN"/>
          </w:rPr>
          <w:t>(一)、可持续战略与实践</w:t>
        </w:r>
        <w:r>
          <w:tab/>
        </w:r>
        <w:r>
          <w:fldChar w:fldCharType="begin"/>
        </w:r>
        <w:r>
          <w:instrText xml:space="preserve"> PAGEREF _Toc19446 \h </w:instrText>
        </w:r>
        <w:r>
          <w:fldChar w:fldCharType="separate"/>
        </w:r>
        <w:r>
          <w:t>13</w:t>
        </w:r>
        <w:r>
          <w:fldChar w:fldCharType="end"/>
        </w:r>
      </w:hyperlink>
    </w:p>
    <w:p>
      <w:pPr>
        <w:pStyle w:val="TOC2"/>
        <w:tabs>
          <w:tab w:val="right" w:leader="dot" w:pos="8306"/>
        </w:tabs>
      </w:pPr>
      <w:hyperlink w:anchor="_Toc7047" w:history="1">
        <w:r>
          <w:rPr>
            <w:rFonts w:ascii="仿宋" w:eastAsia="仿宋" w:hAnsi="仿宋" w:cs="仿宋" w:hint="eastAsia"/>
            <w:lang w:eastAsia="zh-CN"/>
          </w:rPr>
          <w:t>(二)、环保与社会责任</w:t>
        </w:r>
        <w:r>
          <w:tab/>
        </w:r>
        <w:r>
          <w:fldChar w:fldCharType="begin"/>
        </w:r>
        <w:r>
          <w:instrText xml:space="preserve"> PAGEREF _Toc7047 \h </w:instrText>
        </w:r>
        <w:r>
          <w:fldChar w:fldCharType="separate"/>
        </w:r>
        <w:r>
          <w:t>13</w:t>
        </w:r>
        <w:r>
          <w:fldChar w:fldCharType="end"/>
        </w:r>
      </w:hyperlink>
    </w:p>
    <w:p>
      <w:pPr>
        <w:pStyle w:val="TOC1"/>
        <w:tabs>
          <w:tab w:val="right" w:leader="dot" w:pos="8306"/>
        </w:tabs>
      </w:pPr>
      <w:hyperlink w:anchor="_Toc10757" w:history="1">
        <w:r>
          <w:rPr>
            <w:rFonts w:ascii="仿宋" w:eastAsia="仿宋" w:hAnsi="仿宋" w:cs="仿宋" w:hint="eastAsia"/>
            <w:lang w:eastAsia="zh-CN"/>
          </w:rPr>
          <w:t>五、产品规划分析</w:t>
        </w:r>
        <w:r>
          <w:tab/>
        </w:r>
        <w:r>
          <w:fldChar w:fldCharType="begin"/>
        </w:r>
        <w:r>
          <w:instrText xml:space="preserve"> PAGEREF _Toc10757 \h </w:instrText>
        </w:r>
        <w:r>
          <w:fldChar w:fldCharType="separate"/>
        </w:r>
        <w:r>
          <w:t>14</w:t>
        </w:r>
        <w:r>
          <w:fldChar w:fldCharType="end"/>
        </w:r>
      </w:hyperlink>
    </w:p>
    <w:p>
      <w:pPr>
        <w:pStyle w:val="TOC2"/>
        <w:tabs>
          <w:tab w:val="right" w:leader="dot" w:pos="8306"/>
        </w:tabs>
      </w:pPr>
      <w:hyperlink w:anchor="_Toc16869" w:history="1">
        <w:r>
          <w:rPr>
            <w:rFonts w:ascii="仿宋" w:eastAsia="仿宋" w:hAnsi="仿宋" w:cs="仿宋" w:hint="eastAsia"/>
            <w:lang w:eastAsia="zh-CN"/>
          </w:rPr>
          <w:t>(一)、产品规划</w:t>
        </w:r>
        <w:r>
          <w:tab/>
        </w:r>
        <w:r>
          <w:fldChar w:fldCharType="begin"/>
        </w:r>
        <w:r>
          <w:instrText xml:space="preserve"> PAGEREF _Toc16869 \h </w:instrText>
        </w:r>
        <w:r>
          <w:fldChar w:fldCharType="separate"/>
        </w:r>
        <w:r>
          <w:t>14</w:t>
        </w:r>
        <w:r>
          <w:fldChar w:fldCharType="end"/>
        </w:r>
      </w:hyperlink>
    </w:p>
    <w:p>
      <w:pPr>
        <w:pStyle w:val="TOC2"/>
        <w:tabs>
          <w:tab w:val="right" w:leader="dot" w:pos="8306"/>
        </w:tabs>
      </w:pPr>
      <w:hyperlink w:anchor="_Toc16232" w:history="1">
        <w:r>
          <w:rPr>
            <w:rFonts w:ascii="仿宋" w:eastAsia="仿宋" w:hAnsi="仿宋" w:cs="仿宋" w:hint="eastAsia"/>
            <w:lang w:eastAsia="zh-CN"/>
          </w:rPr>
          <w:t>(二)、建设规模</w:t>
        </w:r>
        <w:r>
          <w:tab/>
        </w:r>
        <w:r>
          <w:fldChar w:fldCharType="begin"/>
        </w:r>
        <w:r>
          <w:instrText xml:space="preserve"> PAGEREF _Toc16232 \h </w:instrText>
        </w:r>
        <w:r>
          <w:fldChar w:fldCharType="separate"/>
        </w:r>
        <w:r>
          <w:t>15</w:t>
        </w:r>
        <w:r>
          <w:fldChar w:fldCharType="end"/>
        </w:r>
      </w:hyperlink>
    </w:p>
    <w:p>
      <w:pPr>
        <w:pStyle w:val="TOC1"/>
        <w:tabs>
          <w:tab w:val="right" w:leader="dot" w:pos="8306"/>
        </w:tabs>
      </w:pPr>
      <w:hyperlink w:anchor="_Toc2539" w:history="1">
        <w:r>
          <w:rPr>
            <w:rFonts w:ascii="仿宋" w:eastAsia="仿宋" w:hAnsi="仿宋" w:cs="仿宋" w:hint="eastAsia"/>
            <w:lang w:eastAsia="zh-CN"/>
          </w:rPr>
          <w:t>六、DCA-1皮革固色剂项目概论</w:t>
        </w:r>
        <w:r>
          <w:tab/>
        </w:r>
        <w:r>
          <w:fldChar w:fldCharType="begin"/>
        </w:r>
        <w:r>
          <w:instrText xml:space="preserve"> PAGEREF _Toc2539 \h </w:instrText>
        </w:r>
        <w:r>
          <w:fldChar w:fldCharType="separate"/>
        </w:r>
        <w:r>
          <w:t>16</w:t>
        </w:r>
        <w:r>
          <w:fldChar w:fldCharType="end"/>
        </w:r>
      </w:hyperlink>
    </w:p>
    <w:p>
      <w:pPr>
        <w:pStyle w:val="TOC2"/>
        <w:tabs>
          <w:tab w:val="right" w:leader="dot" w:pos="8306"/>
        </w:tabs>
      </w:pPr>
      <w:hyperlink w:anchor="_Toc27123" w:history="1">
        <w:r>
          <w:rPr>
            <w:rFonts w:ascii="仿宋" w:eastAsia="仿宋" w:hAnsi="仿宋" w:cs="仿宋" w:hint="eastAsia"/>
            <w:lang w:eastAsia="zh-CN"/>
          </w:rPr>
          <w:t>(一)、DCA-1皮革固色剂项目概况</w:t>
        </w:r>
        <w:r>
          <w:tab/>
        </w:r>
        <w:r>
          <w:fldChar w:fldCharType="begin"/>
        </w:r>
        <w:r>
          <w:instrText xml:space="preserve"> PAGEREF _Toc27123 \h </w:instrText>
        </w:r>
        <w:r>
          <w:fldChar w:fldCharType="separate"/>
        </w:r>
        <w:r>
          <w:t>16</w:t>
        </w:r>
        <w:r>
          <w:fldChar w:fldCharType="end"/>
        </w:r>
      </w:hyperlink>
    </w:p>
    <w:p>
      <w:pPr>
        <w:pStyle w:val="TOC2"/>
        <w:tabs>
          <w:tab w:val="right" w:leader="dot" w:pos="8306"/>
        </w:tabs>
      </w:pPr>
      <w:hyperlink w:anchor="_Toc12568" w:history="1">
        <w:r>
          <w:rPr>
            <w:rFonts w:ascii="仿宋" w:eastAsia="仿宋" w:hAnsi="仿宋" w:cs="仿宋" w:hint="eastAsia"/>
            <w:lang w:eastAsia="zh-CN"/>
          </w:rPr>
          <w:t>(二)、DCA-1皮革固色剂项目目标</w:t>
        </w:r>
        <w:r>
          <w:tab/>
        </w:r>
        <w:r>
          <w:fldChar w:fldCharType="begin"/>
        </w:r>
        <w:r>
          <w:instrText xml:space="preserve"> PAGEREF _Toc12568 \h </w:instrText>
        </w:r>
        <w:r>
          <w:fldChar w:fldCharType="separate"/>
        </w:r>
        <w:r>
          <w:t>19</w:t>
        </w:r>
        <w:r>
          <w:fldChar w:fldCharType="end"/>
        </w:r>
      </w:hyperlink>
    </w:p>
    <w:p>
      <w:pPr>
        <w:pStyle w:val="TOC2"/>
        <w:tabs>
          <w:tab w:val="right" w:leader="dot" w:pos="8306"/>
        </w:tabs>
      </w:pPr>
      <w:hyperlink w:anchor="_Toc29727" w:history="1">
        <w:r>
          <w:rPr>
            <w:rFonts w:ascii="仿宋" w:eastAsia="仿宋" w:hAnsi="仿宋" w:cs="仿宋" w:hint="eastAsia"/>
            <w:lang w:eastAsia="zh-CN"/>
          </w:rPr>
          <w:t>(三)、DCA-1皮革固色剂项目提出的理由</w:t>
        </w:r>
        <w:r>
          <w:tab/>
        </w:r>
        <w:r>
          <w:fldChar w:fldCharType="begin"/>
        </w:r>
        <w:r>
          <w:instrText xml:space="preserve"> PAGEREF _Toc29727 \h </w:instrText>
        </w:r>
        <w:r>
          <w:fldChar w:fldCharType="separate"/>
        </w:r>
        <w:r>
          <w:t>20</w:t>
        </w:r>
        <w:r>
          <w:fldChar w:fldCharType="end"/>
        </w:r>
      </w:hyperlink>
    </w:p>
    <w:p>
      <w:pPr>
        <w:pStyle w:val="TOC2"/>
        <w:tabs>
          <w:tab w:val="right" w:leader="dot" w:pos="8306"/>
        </w:tabs>
      </w:pPr>
      <w:hyperlink w:anchor="_Toc14101" w:history="1">
        <w:r>
          <w:rPr>
            <w:rFonts w:ascii="仿宋" w:eastAsia="仿宋" w:hAnsi="仿宋" w:cs="仿宋" w:hint="eastAsia"/>
            <w:lang w:eastAsia="zh-CN"/>
          </w:rPr>
          <w:t>(四)、DCA-1皮革固色剂项目意义</w:t>
        </w:r>
        <w:r>
          <w:tab/>
        </w:r>
        <w:r>
          <w:fldChar w:fldCharType="begin"/>
        </w:r>
        <w:r>
          <w:instrText xml:space="preserve"> PAGEREF _Toc14101 \h </w:instrText>
        </w:r>
        <w:r>
          <w:fldChar w:fldCharType="separate"/>
        </w:r>
        <w:r>
          <w:t>22</w:t>
        </w:r>
        <w:r>
          <w:fldChar w:fldCharType="end"/>
        </w:r>
      </w:hyperlink>
    </w:p>
    <w:p>
      <w:pPr>
        <w:pStyle w:val="TOC2"/>
        <w:tabs>
          <w:tab w:val="right" w:leader="dot" w:pos="8306"/>
        </w:tabs>
      </w:pPr>
      <w:hyperlink w:anchor="_Toc2495" w:history="1">
        <w:r>
          <w:rPr>
            <w:rFonts w:ascii="仿宋" w:eastAsia="仿宋" w:hAnsi="仿宋" w:cs="仿宋" w:hint="eastAsia"/>
            <w:lang w:eastAsia="zh-CN"/>
          </w:rPr>
          <w:t>(五)、DCA-1皮革固色剂项目背景</w:t>
        </w:r>
        <w:r>
          <w:tab/>
        </w:r>
        <w:r>
          <w:fldChar w:fldCharType="begin"/>
        </w:r>
        <w:r>
          <w:instrText xml:space="preserve"> PAGEREF _Toc2495 \h </w:instrText>
        </w:r>
        <w:r>
          <w:fldChar w:fldCharType="separate"/>
        </w:r>
        <w:r>
          <w:t>22</w:t>
        </w:r>
        <w:r>
          <w:fldChar w:fldCharType="end"/>
        </w:r>
      </w:hyperlink>
    </w:p>
    <w:p>
      <w:pPr>
        <w:pStyle w:val="TOC1"/>
        <w:tabs>
          <w:tab w:val="right" w:leader="dot" w:pos="8306"/>
        </w:tabs>
      </w:pPr>
      <w:hyperlink w:anchor="_Toc16400" w:history="1">
        <w:r>
          <w:rPr>
            <w:rFonts w:ascii="仿宋" w:eastAsia="仿宋" w:hAnsi="仿宋" w:cs="仿宋" w:hint="eastAsia"/>
            <w:lang w:eastAsia="zh-CN"/>
          </w:rPr>
          <w:t>七、DCA-1皮革固色剂项目技术管理</w:t>
        </w:r>
        <w:r>
          <w:tab/>
        </w:r>
        <w:r>
          <w:fldChar w:fldCharType="begin"/>
        </w:r>
        <w:r>
          <w:instrText xml:space="preserve"> PAGEREF _Toc16400 \h </w:instrText>
        </w:r>
        <w:r>
          <w:fldChar w:fldCharType="separate"/>
        </w:r>
        <w:r>
          <w:t>23</w:t>
        </w:r>
        <w:r>
          <w:fldChar w:fldCharType="end"/>
        </w:r>
      </w:hyperlink>
    </w:p>
    <w:p>
      <w:pPr>
        <w:pStyle w:val="TOC2"/>
        <w:tabs>
          <w:tab w:val="right" w:leader="dot" w:pos="8306"/>
        </w:tabs>
      </w:pPr>
      <w:hyperlink w:anchor="_Toc20322" w:history="1">
        <w:r>
          <w:rPr>
            <w:rFonts w:ascii="仿宋" w:eastAsia="仿宋" w:hAnsi="仿宋" w:cs="仿宋" w:hint="eastAsia"/>
            <w:lang w:eastAsia="zh-CN"/>
          </w:rPr>
          <w:t>(一)、技术方案选用方向</w:t>
        </w:r>
        <w:r>
          <w:tab/>
        </w:r>
        <w:r>
          <w:fldChar w:fldCharType="begin"/>
        </w:r>
        <w:r>
          <w:instrText xml:space="preserve"> PAGEREF _Toc20322 \h </w:instrText>
        </w:r>
        <w:r>
          <w:fldChar w:fldCharType="separate"/>
        </w:r>
        <w:r>
          <w:t>23</w:t>
        </w:r>
        <w:r>
          <w:fldChar w:fldCharType="end"/>
        </w:r>
      </w:hyperlink>
    </w:p>
    <w:p>
      <w:pPr>
        <w:pStyle w:val="TOC2"/>
        <w:tabs>
          <w:tab w:val="right" w:leader="dot" w:pos="8306"/>
        </w:tabs>
      </w:pPr>
      <w:hyperlink w:anchor="_Toc4870" w:history="1">
        <w:r>
          <w:rPr>
            <w:rFonts w:ascii="仿宋" w:eastAsia="仿宋" w:hAnsi="仿宋" w:cs="仿宋" w:hint="eastAsia"/>
            <w:lang w:eastAsia="zh-CN"/>
          </w:rPr>
          <w:t>(二)、工艺技术方案选用原则</w:t>
        </w:r>
        <w:r>
          <w:tab/>
        </w:r>
        <w:r>
          <w:fldChar w:fldCharType="begin"/>
        </w:r>
        <w:r>
          <w:instrText xml:space="preserve"> PAGEREF _Toc4870 \h </w:instrText>
        </w:r>
        <w:r>
          <w:fldChar w:fldCharType="separate"/>
        </w:r>
        <w:r>
          <w:t>25</w:t>
        </w:r>
        <w:r>
          <w:fldChar w:fldCharType="end"/>
        </w:r>
      </w:hyperlink>
    </w:p>
    <w:p>
      <w:pPr>
        <w:pStyle w:val="TOC2"/>
        <w:tabs>
          <w:tab w:val="right" w:leader="dot" w:pos="8306"/>
        </w:tabs>
      </w:pPr>
      <w:hyperlink w:anchor="_Toc6652" w:history="1">
        <w:r>
          <w:rPr>
            <w:rFonts w:ascii="仿宋" w:eastAsia="仿宋" w:hAnsi="仿宋" w:cs="仿宋" w:hint="eastAsia"/>
            <w:lang w:eastAsia="zh-CN"/>
          </w:rPr>
          <w:t>(三)、工艺技术方案要求</w:t>
        </w:r>
        <w:r>
          <w:tab/>
        </w:r>
        <w:r>
          <w:fldChar w:fldCharType="begin"/>
        </w:r>
        <w:r>
          <w:instrText xml:space="preserve"> PAGEREF _Toc6652 \h </w:instrText>
        </w:r>
        <w:r>
          <w:fldChar w:fldCharType="separate"/>
        </w:r>
        <w:r>
          <w:t>27</w:t>
        </w:r>
        <w:r>
          <w:fldChar w:fldCharType="end"/>
        </w:r>
      </w:hyperlink>
    </w:p>
    <w:p>
      <w:pPr>
        <w:pStyle w:val="TOC1"/>
        <w:tabs>
          <w:tab w:val="right" w:leader="dot" w:pos="8306"/>
        </w:tabs>
      </w:pPr>
      <w:hyperlink w:anchor="_Toc23397" w:history="1">
        <w:r>
          <w:rPr>
            <w:rFonts w:ascii="仿宋" w:eastAsia="仿宋" w:hAnsi="仿宋" w:cs="仿宋" w:hint="eastAsia"/>
            <w:lang w:eastAsia="zh-CN"/>
          </w:rPr>
          <w:t>八、DCA-1皮革固色剂项目财务管理</w:t>
        </w:r>
        <w:r>
          <w:tab/>
        </w:r>
        <w:r>
          <w:fldChar w:fldCharType="begin"/>
        </w:r>
        <w:r>
          <w:instrText xml:space="preserve"> PAGEREF _Toc23397 \h </w:instrText>
        </w:r>
        <w:r>
          <w:fldChar w:fldCharType="separate"/>
        </w:r>
        <w:r>
          <w:t>30</w:t>
        </w:r>
        <w:r>
          <w:fldChar w:fldCharType="end"/>
        </w:r>
      </w:hyperlink>
    </w:p>
    <w:p>
      <w:pPr>
        <w:pStyle w:val="TOC2"/>
        <w:tabs>
          <w:tab w:val="right" w:leader="dot" w:pos="8306"/>
        </w:tabs>
      </w:pPr>
      <w:hyperlink w:anchor="_Toc28799" w:history="1">
        <w:r>
          <w:rPr>
            <w:rFonts w:ascii="仿宋" w:eastAsia="仿宋" w:hAnsi="仿宋" w:cs="仿宋" w:hint="eastAsia"/>
            <w:lang w:eastAsia="zh-CN"/>
          </w:rPr>
          <w:t>(一)、资金需求大</w:t>
        </w:r>
        <w:r>
          <w:tab/>
        </w:r>
        <w:r>
          <w:fldChar w:fldCharType="begin"/>
        </w:r>
        <w:r>
          <w:instrText xml:space="preserve"> PAGEREF _Toc28799 \h </w:instrText>
        </w:r>
        <w:r>
          <w:fldChar w:fldCharType="separate"/>
        </w:r>
        <w:r>
          <w:t>30</w:t>
        </w:r>
        <w:r>
          <w:fldChar w:fldCharType="end"/>
        </w:r>
      </w:hyperlink>
    </w:p>
    <w:p>
      <w:pPr>
        <w:pStyle w:val="TOC2"/>
        <w:tabs>
          <w:tab w:val="right" w:leader="dot" w:pos="8306"/>
        </w:tabs>
      </w:pPr>
      <w:hyperlink w:anchor="_Toc20644" w:history="1">
        <w:r>
          <w:rPr>
            <w:rFonts w:ascii="仿宋" w:eastAsia="仿宋" w:hAnsi="仿宋" w:cs="仿宋" w:hint="eastAsia"/>
            <w:lang w:eastAsia="zh-CN"/>
          </w:rPr>
          <w:t>(二)、研发周期长</w:t>
        </w:r>
        <w:r>
          <w:tab/>
        </w:r>
        <w:r>
          <w:fldChar w:fldCharType="begin"/>
        </w:r>
        <w:r>
          <w:instrText xml:space="preserve"> PAGEREF _Toc20644 \h </w:instrText>
        </w:r>
        <w:r>
          <w:fldChar w:fldCharType="separate"/>
        </w:r>
        <w:r>
          <w:t>31</w:t>
        </w:r>
        <w:r>
          <w:fldChar w:fldCharType="end"/>
        </w:r>
      </w:hyperlink>
    </w:p>
    <w:p>
      <w:pPr>
        <w:pStyle w:val="TOC2"/>
        <w:tabs>
          <w:tab w:val="right" w:leader="dot" w:pos="8306"/>
        </w:tabs>
      </w:pPr>
      <w:hyperlink w:anchor="_Toc3977" w:history="1">
        <w:r>
          <w:rPr>
            <w:rFonts w:ascii="仿宋" w:eastAsia="仿宋" w:hAnsi="仿宋" w:cs="仿宋" w:hint="eastAsia"/>
            <w:lang w:eastAsia="zh-CN"/>
          </w:rPr>
          <w:t>(三)、市场风险大</w:t>
        </w:r>
        <w:r>
          <w:tab/>
        </w:r>
        <w:r>
          <w:fldChar w:fldCharType="begin"/>
        </w:r>
        <w:r>
          <w:instrText xml:space="preserve"> PAGEREF _Toc3977 \h </w:instrText>
        </w:r>
        <w:r>
          <w:fldChar w:fldCharType="separate"/>
        </w:r>
        <w:r>
          <w:t>32</w:t>
        </w:r>
        <w:r>
          <w:fldChar w:fldCharType="end"/>
        </w:r>
      </w:hyperlink>
    </w:p>
    <w:p>
      <w:pPr>
        <w:pStyle w:val="TOC2"/>
        <w:tabs>
          <w:tab w:val="right" w:leader="dot" w:pos="8306"/>
        </w:tabs>
      </w:pPr>
      <w:hyperlink w:anchor="_Toc15308" w:history="1">
        <w:r>
          <w:rPr>
            <w:rFonts w:ascii="仿宋" w:eastAsia="仿宋" w:hAnsi="仿宋" w:cs="仿宋" w:hint="eastAsia"/>
            <w:lang w:eastAsia="zh-CN"/>
          </w:rPr>
          <w:t>(四)、利润率高</w:t>
        </w:r>
        <w:r>
          <w:tab/>
        </w:r>
        <w:r>
          <w:fldChar w:fldCharType="begin"/>
        </w:r>
        <w:r>
          <w:instrText xml:space="preserve"> PAGEREF _Toc15308 \h </w:instrText>
        </w:r>
        <w:r>
          <w:fldChar w:fldCharType="separate"/>
        </w:r>
        <w:r>
          <w:t>35</w:t>
        </w:r>
        <w:r>
          <w:fldChar w:fldCharType="end"/>
        </w:r>
      </w:hyperlink>
    </w:p>
    <w:p>
      <w:pPr>
        <w:pStyle w:val="TOC1"/>
        <w:tabs>
          <w:tab w:val="right" w:leader="dot" w:pos="8306"/>
        </w:tabs>
      </w:pPr>
      <w:hyperlink w:anchor="_Toc10079" w:history="1">
        <w:r>
          <w:rPr>
            <w:rFonts w:ascii="仿宋" w:eastAsia="仿宋" w:hAnsi="仿宋" w:cs="仿宋" w:hint="eastAsia"/>
            <w:lang w:eastAsia="zh-CN"/>
          </w:rPr>
          <w:t>九、DCA-1皮革固色剂项目风险管理</w:t>
        </w:r>
        <w:r>
          <w:tab/>
        </w:r>
        <w:r>
          <w:fldChar w:fldCharType="begin"/>
        </w:r>
        <w:r>
          <w:instrText xml:space="preserve"> PAGEREF _Toc10079 \h </w:instrText>
        </w:r>
        <w:r>
          <w:fldChar w:fldCharType="separate"/>
        </w:r>
        <w:r>
          <w:t>37</w:t>
        </w:r>
        <w:r>
          <w:fldChar w:fldCharType="end"/>
        </w:r>
      </w:hyperlink>
    </w:p>
    <w:p>
      <w:pPr>
        <w:pStyle w:val="TOC2"/>
        <w:tabs>
          <w:tab w:val="right" w:leader="dot" w:pos="8306"/>
        </w:tabs>
      </w:pPr>
      <w:hyperlink w:anchor="_Toc20992" w:history="1">
        <w:r>
          <w:rPr>
            <w:rFonts w:ascii="仿宋" w:eastAsia="仿宋" w:hAnsi="仿宋" w:cs="仿宋" w:hint="eastAsia"/>
            <w:lang w:eastAsia="zh-CN"/>
          </w:rPr>
          <w:t>(一)、风险识别与评估</w:t>
        </w:r>
        <w:r>
          <w:tab/>
        </w:r>
        <w:r>
          <w:fldChar w:fldCharType="begin"/>
        </w:r>
        <w:r>
          <w:instrText xml:space="preserve"> PAGEREF _Toc20992 \h </w:instrText>
        </w:r>
        <w:r>
          <w:fldChar w:fldCharType="separate"/>
        </w:r>
        <w:r>
          <w:t>37</w:t>
        </w:r>
        <w:r>
          <w:fldChar w:fldCharType="end"/>
        </w:r>
      </w:hyperlink>
    </w:p>
    <w:p>
      <w:pPr>
        <w:pStyle w:val="TOC2"/>
        <w:tabs>
          <w:tab w:val="right" w:leader="dot" w:pos="8306"/>
        </w:tabs>
      </w:pPr>
      <w:hyperlink w:anchor="_Toc3777" w:history="1">
        <w:r>
          <w:rPr>
            <w:rFonts w:ascii="仿宋" w:eastAsia="仿宋" w:hAnsi="仿宋" w:cs="仿宋" w:hint="eastAsia"/>
            <w:lang w:eastAsia="zh-CN"/>
          </w:rPr>
          <w:t>(二)、风险应对策略</w:t>
        </w:r>
        <w:r>
          <w:tab/>
        </w:r>
        <w:r>
          <w:fldChar w:fldCharType="begin"/>
        </w:r>
        <w:r>
          <w:instrText xml:space="preserve"> PAGEREF _Toc3777 \h </w:instrText>
        </w:r>
        <w:r>
          <w:fldChar w:fldCharType="separate"/>
        </w:r>
        <w:r>
          <w:t>38</w:t>
        </w:r>
        <w:r>
          <w:fldChar w:fldCharType="end"/>
        </w:r>
      </w:hyperlink>
    </w:p>
    <w:p>
      <w:pPr>
        <w:pStyle w:val="TOC2"/>
        <w:tabs>
          <w:tab w:val="right" w:leader="dot" w:pos="8306"/>
        </w:tabs>
      </w:pPr>
      <w:hyperlink w:anchor="_Toc21635" w:history="1">
        <w:r>
          <w:rPr>
            <w:rFonts w:ascii="仿宋" w:eastAsia="仿宋" w:hAnsi="仿宋" w:cs="仿宋" w:hint="eastAsia"/>
            <w:lang w:eastAsia="zh-CN"/>
          </w:rPr>
          <w:t>(三)、风险监控与控制</w:t>
        </w:r>
        <w:r>
          <w:tab/>
        </w:r>
        <w:r>
          <w:fldChar w:fldCharType="begin"/>
        </w:r>
        <w:r>
          <w:instrText xml:space="preserve"> PAGEREF _Toc21635 \h </w:instrText>
        </w:r>
        <w:r>
          <w:fldChar w:fldCharType="separate"/>
        </w:r>
        <w:r>
          <w:t>40</w:t>
        </w:r>
        <w:r>
          <w:fldChar w:fldCharType="end"/>
        </w:r>
      </w:hyperlink>
    </w:p>
    <w:p>
      <w:pPr>
        <w:pStyle w:val="TOC1"/>
        <w:tabs>
          <w:tab w:val="right" w:leader="dot" w:pos="8306"/>
        </w:tabs>
      </w:pPr>
      <w:hyperlink w:anchor="_Toc14685" w:history="1">
        <w:r>
          <w:rPr>
            <w:rFonts w:ascii="仿宋" w:eastAsia="仿宋" w:hAnsi="仿宋" w:cs="仿宋" w:hint="eastAsia"/>
            <w:lang w:eastAsia="zh-CN"/>
          </w:rPr>
          <w:t>十、DCA-1皮革固色剂项目计划安排</w:t>
        </w:r>
        <w:r>
          <w:tab/>
        </w:r>
        <w:r>
          <w:fldChar w:fldCharType="begin"/>
        </w:r>
        <w:r>
          <w:instrText xml:space="preserve"> PAGEREF _Toc14685 \h </w:instrText>
        </w:r>
        <w:r>
          <w:fldChar w:fldCharType="separate"/>
        </w:r>
        <w:r>
          <w:t>41</w:t>
        </w:r>
        <w:r>
          <w:fldChar w:fldCharType="end"/>
        </w:r>
      </w:hyperlink>
    </w:p>
    <w:p>
      <w:pPr>
        <w:pStyle w:val="TOC2"/>
        <w:tabs>
          <w:tab w:val="right" w:leader="dot" w:pos="8306"/>
        </w:tabs>
      </w:pPr>
      <w:hyperlink w:anchor="_Toc10714" w:history="1">
        <w:r>
          <w:rPr>
            <w:rFonts w:ascii="仿宋" w:eastAsia="仿宋" w:hAnsi="仿宋" w:cs="仿宋" w:hint="eastAsia"/>
            <w:lang w:eastAsia="zh-CN"/>
          </w:rPr>
          <w:t>(一)、建设周期</w:t>
        </w:r>
        <w:r>
          <w:tab/>
        </w:r>
        <w:r>
          <w:fldChar w:fldCharType="begin"/>
        </w:r>
        <w:r>
          <w:instrText xml:space="preserve"> PAGEREF _Toc10714 \h </w:instrText>
        </w:r>
        <w:r>
          <w:fldChar w:fldCharType="separate"/>
        </w:r>
        <w:r>
          <w:t>41</w:t>
        </w:r>
        <w:r>
          <w:fldChar w:fldCharType="end"/>
        </w:r>
      </w:hyperlink>
    </w:p>
    <w:p>
      <w:pPr>
        <w:pStyle w:val="TOC2"/>
        <w:tabs>
          <w:tab w:val="right" w:leader="dot" w:pos="8306"/>
        </w:tabs>
      </w:pPr>
      <w:hyperlink w:anchor="_Toc30450" w:history="1">
        <w:r>
          <w:rPr>
            <w:rFonts w:ascii="仿宋" w:eastAsia="仿宋" w:hAnsi="仿宋" w:cs="仿宋" w:hint="eastAsia"/>
            <w:lang w:eastAsia="zh-CN"/>
          </w:rPr>
          <w:t>(二)、建设进度</w:t>
        </w:r>
        <w:r>
          <w:tab/>
        </w:r>
        <w:r>
          <w:fldChar w:fldCharType="begin"/>
        </w:r>
        <w:r>
          <w:instrText xml:space="preserve"> PAGEREF _Toc30450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 w:history="1">
        <w:r>
          <w:rPr>
            <w:rFonts w:ascii="仿宋" w:eastAsia="仿宋" w:hAnsi="仿宋" w:cs="仿宋" w:hint="eastAsia"/>
            <w:lang w:eastAsia="zh-CN"/>
          </w:rPr>
          <w:t>(三)、进度安排注意事项</w:t>
        </w:r>
        <w:r>
          <w:tab/>
        </w:r>
        <w:r>
          <w:fldChar w:fldCharType="begin"/>
        </w:r>
        <w:r>
          <w:instrText xml:space="preserve"> PAGEREF _Toc240 \h </w:instrText>
        </w:r>
        <w:r>
          <w:fldChar w:fldCharType="separate"/>
        </w:r>
        <w:r>
          <w:t>43</w:t>
        </w:r>
        <w:r>
          <w:fldChar w:fldCharType="end"/>
        </w:r>
      </w:hyperlink>
    </w:p>
    <w:p>
      <w:pPr>
        <w:pStyle w:val="TOC2"/>
        <w:tabs>
          <w:tab w:val="right" w:leader="dot" w:pos="8306"/>
        </w:tabs>
      </w:pPr>
      <w:hyperlink w:anchor="_Toc26712" w:history="1">
        <w:r>
          <w:rPr>
            <w:rFonts w:ascii="仿宋" w:eastAsia="仿宋" w:hAnsi="仿宋" w:cs="仿宋" w:hint="eastAsia"/>
            <w:lang w:eastAsia="zh-CN"/>
          </w:rPr>
          <w:t>(四)、人力资源配置</w:t>
        </w:r>
        <w:r>
          <w:tab/>
        </w:r>
        <w:r>
          <w:fldChar w:fldCharType="begin"/>
        </w:r>
        <w:r>
          <w:instrText xml:space="preserve"> PAGEREF _Toc26712 \h </w:instrText>
        </w:r>
        <w:r>
          <w:fldChar w:fldCharType="separate"/>
        </w:r>
        <w:r>
          <w:t>44</w:t>
        </w:r>
        <w:r>
          <w:fldChar w:fldCharType="end"/>
        </w:r>
      </w:hyperlink>
    </w:p>
    <w:p>
      <w:pPr>
        <w:pStyle w:val="TOC1"/>
        <w:tabs>
          <w:tab w:val="right" w:leader="dot" w:pos="8306"/>
        </w:tabs>
      </w:pPr>
      <w:hyperlink w:anchor="_Toc22119" w:history="1">
        <w:r>
          <w:rPr>
            <w:rFonts w:ascii="仿宋" w:eastAsia="仿宋" w:hAnsi="仿宋" w:cs="仿宋" w:hint="eastAsia"/>
            <w:lang w:eastAsia="zh-CN"/>
          </w:rPr>
          <w:t>十一、DCA-1皮革固色剂项目创新与研发</w:t>
        </w:r>
        <w:r>
          <w:tab/>
        </w:r>
        <w:r>
          <w:fldChar w:fldCharType="begin"/>
        </w:r>
        <w:r>
          <w:instrText xml:space="preserve"> PAGEREF _Toc22119 \h </w:instrText>
        </w:r>
        <w:r>
          <w:fldChar w:fldCharType="separate"/>
        </w:r>
        <w:r>
          <w:t>45</w:t>
        </w:r>
        <w:r>
          <w:fldChar w:fldCharType="end"/>
        </w:r>
      </w:hyperlink>
    </w:p>
    <w:p>
      <w:pPr>
        <w:pStyle w:val="TOC2"/>
        <w:tabs>
          <w:tab w:val="right" w:leader="dot" w:pos="8306"/>
        </w:tabs>
      </w:pPr>
      <w:hyperlink w:anchor="_Toc16912" w:history="1">
        <w:r>
          <w:rPr>
            <w:rFonts w:ascii="仿宋" w:eastAsia="仿宋" w:hAnsi="仿宋" w:cs="仿宋" w:hint="eastAsia"/>
            <w:lang w:eastAsia="zh-CN"/>
          </w:rPr>
          <w:t>(一)、创新策略与方向</w:t>
        </w:r>
        <w:r>
          <w:tab/>
        </w:r>
        <w:r>
          <w:fldChar w:fldCharType="begin"/>
        </w:r>
        <w:r>
          <w:instrText xml:space="preserve"> PAGEREF _Toc16912 \h </w:instrText>
        </w:r>
        <w:r>
          <w:fldChar w:fldCharType="separate"/>
        </w:r>
        <w:r>
          <w:t>45</w:t>
        </w:r>
        <w:r>
          <w:fldChar w:fldCharType="end"/>
        </w:r>
      </w:hyperlink>
    </w:p>
    <w:p>
      <w:pPr>
        <w:pStyle w:val="TOC2"/>
        <w:tabs>
          <w:tab w:val="right" w:leader="dot" w:pos="8306"/>
        </w:tabs>
      </w:pPr>
      <w:hyperlink w:anchor="_Toc13701" w:history="1">
        <w:r>
          <w:rPr>
            <w:rFonts w:ascii="仿宋" w:eastAsia="仿宋" w:hAnsi="仿宋" w:cs="仿宋" w:hint="eastAsia"/>
            <w:lang w:eastAsia="zh-CN"/>
          </w:rPr>
          <w:t>(二)、研发规划与投入</w:t>
        </w:r>
        <w:r>
          <w:tab/>
        </w:r>
        <w:r>
          <w:fldChar w:fldCharType="begin"/>
        </w:r>
        <w:r>
          <w:instrText xml:space="preserve"> PAGEREF _Toc13701 \h </w:instrText>
        </w:r>
        <w:r>
          <w:fldChar w:fldCharType="separate"/>
        </w:r>
        <w:r>
          <w:t>47</w:t>
        </w:r>
        <w:r>
          <w:fldChar w:fldCharType="end"/>
        </w:r>
      </w:hyperlink>
    </w:p>
    <w:p>
      <w:pPr>
        <w:pStyle w:val="TOC1"/>
        <w:tabs>
          <w:tab w:val="right" w:leader="dot" w:pos="8306"/>
        </w:tabs>
      </w:pPr>
      <w:hyperlink w:anchor="_Toc28679" w:history="1">
        <w:r>
          <w:rPr>
            <w:rFonts w:ascii="仿宋" w:eastAsia="仿宋" w:hAnsi="仿宋" w:cs="仿宋" w:hint="eastAsia"/>
            <w:lang w:eastAsia="zh-CN"/>
          </w:rPr>
          <w:t>十二、DCA-1皮革固色剂项目人力资源管理</w:t>
        </w:r>
        <w:r>
          <w:tab/>
        </w:r>
        <w:r>
          <w:fldChar w:fldCharType="begin"/>
        </w:r>
        <w:r>
          <w:instrText xml:space="preserve"> PAGEREF _Toc28679 \h </w:instrText>
        </w:r>
        <w:r>
          <w:fldChar w:fldCharType="separate"/>
        </w:r>
        <w:r>
          <w:t>48</w:t>
        </w:r>
        <w:r>
          <w:fldChar w:fldCharType="end"/>
        </w:r>
      </w:hyperlink>
    </w:p>
    <w:p>
      <w:pPr>
        <w:pStyle w:val="TOC2"/>
        <w:tabs>
          <w:tab w:val="right" w:leader="dot" w:pos="8306"/>
        </w:tabs>
      </w:pPr>
      <w:hyperlink w:anchor="_Toc6482" w:history="1">
        <w:r>
          <w:rPr>
            <w:rFonts w:ascii="仿宋" w:eastAsia="仿宋" w:hAnsi="仿宋" w:cs="仿宋" w:hint="eastAsia"/>
            <w:lang w:eastAsia="zh-CN"/>
          </w:rPr>
          <w:t>(一)、建立健全的预算管理制度</w:t>
        </w:r>
        <w:r>
          <w:tab/>
        </w:r>
        <w:r>
          <w:fldChar w:fldCharType="begin"/>
        </w:r>
        <w:r>
          <w:instrText xml:space="preserve"> PAGEREF _Toc6482 \h </w:instrText>
        </w:r>
        <w:r>
          <w:fldChar w:fldCharType="separate"/>
        </w:r>
        <w:r>
          <w:t>48</w:t>
        </w:r>
        <w:r>
          <w:fldChar w:fldCharType="end"/>
        </w:r>
      </w:hyperlink>
    </w:p>
    <w:p>
      <w:pPr>
        <w:pStyle w:val="TOC2"/>
        <w:tabs>
          <w:tab w:val="right" w:leader="dot" w:pos="8306"/>
        </w:tabs>
      </w:pPr>
      <w:hyperlink w:anchor="_Toc3243" w:history="1">
        <w:r>
          <w:rPr>
            <w:rFonts w:ascii="仿宋" w:eastAsia="仿宋" w:hAnsi="仿宋" w:cs="仿宋" w:hint="eastAsia"/>
            <w:lang w:eastAsia="zh-CN"/>
          </w:rPr>
          <w:t>(二)、加强资金流动监控</w:t>
        </w:r>
        <w:r>
          <w:tab/>
        </w:r>
        <w:r>
          <w:fldChar w:fldCharType="begin"/>
        </w:r>
        <w:r>
          <w:instrText xml:space="preserve"> PAGEREF _Toc3243 \h </w:instrText>
        </w:r>
        <w:r>
          <w:fldChar w:fldCharType="separate"/>
        </w:r>
        <w:r>
          <w:t>50</w:t>
        </w:r>
        <w:r>
          <w:fldChar w:fldCharType="end"/>
        </w:r>
      </w:hyperlink>
    </w:p>
    <w:p>
      <w:pPr>
        <w:pStyle w:val="TOC2"/>
        <w:tabs>
          <w:tab w:val="right" w:leader="dot" w:pos="8306"/>
        </w:tabs>
      </w:pPr>
      <w:hyperlink w:anchor="_Toc14310" w:history="1">
        <w:r>
          <w:rPr>
            <w:rFonts w:ascii="仿宋" w:eastAsia="仿宋" w:hAnsi="仿宋" w:cs="仿宋" w:hint="eastAsia"/>
            <w:lang w:eastAsia="zh-CN"/>
          </w:rPr>
          <w:t>(三)、制定完善的风险控制机制</w:t>
        </w:r>
        <w:r>
          <w:tab/>
        </w:r>
        <w:r>
          <w:fldChar w:fldCharType="begin"/>
        </w:r>
        <w:r>
          <w:instrText xml:space="preserve"> PAGEREF _Toc14310 \h </w:instrText>
        </w:r>
        <w:r>
          <w:fldChar w:fldCharType="separate"/>
        </w:r>
        <w:r>
          <w:t>51</w:t>
        </w:r>
        <w:r>
          <w:fldChar w:fldCharType="end"/>
        </w:r>
      </w:hyperlink>
    </w:p>
    <w:p>
      <w:pPr>
        <w:pStyle w:val="TOC2"/>
        <w:tabs>
          <w:tab w:val="right" w:leader="dot" w:pos="8306"/>
        </w:tabs>
      </w:pPr>
      <w:hyperlink w:anchor="_Toc28045" w:history="1">
        <w:r>
          <w:rPr>
            <w:rFonts w:ascii="仿宋" w:eastAsia="仿宋" w:hAnsi="仿宋" w:cs="仿宋" w:hint="eastAsia"/>
            <w:lang w:eastAsia="zh-CN"/>
          </w:rPr>
          <w:t>(四)、优化成本管理</w:t>
        </w:r>
        <w:r>
          <w:tab/>
        </w:r>
        <w:r>
          <w:fldChar w:fldCharType="begin"/>
        </w:r>
        <w:r>
          <w:instrText xml:space="preserve"> PAGEREF _Toc28045 \h </w:instrText>
        </w:r>
        <w:r>
          <w:fldChar w:fldCharType="separate"/>
        </w:r>
        <w:r>
          <w:t>53</w:t>
        </w:r>
        <w:r>
          <w:fldChar w:fldCharType="end"/>
        </w:r>
      </w:hyperlink>
    </w:p>
    <w:p>
      <w:pPr>
        <w:pStyle w:val="TOC1"/>
        <w:tabs>
          <w:tab w:val="right" w:leader="dot" w:pos="8306"/>
        </w:tabs>
      </w:pPr>
      <w:hyperlink w:anchor="_Toc4352" w:history="1">
        <w:r>
          <w:rPr>
            <w:rFonts w:ascii="仿宋" w:eastAsia="仿宋" w:hAnsi="仿宋" w:cs="仿宋" w:hint="eastAsia"/>
            <w:lang w:eastAsia="zh-CN"/>
          </w:rPr>
          <w:t>十三、DCA-1皮革固色剂项目工程方案分析</w:t>
        </w:r>
        <w:r>
          <w:tab/>
        </w:r>
        <w:r>
          <w:fldChar w:fldCharType="begin"/>
        </w:r>
        <w:r>
          <w:instrText xml:space="preserve"> PAGEREF _Toc4352 \h </w:instrText>
        </w:r>
        <w:r>
          <w:fldChar w:fldCharType="separate"/>
        </w:r>
        <w:r>
          <w:t>54</w:t>
        </w:r>
        <w:r>
          <w:fldChar w:fldCharType="end"/>
        </w:r>
      </w:hyperlink>
    </w:p>
    <w:p>
      <w:pPr>
        <w:pStyle w:val="TOC2"/>
        <w:tabs>
          <w:tab w:val="right" w:leader="dot" w:pos="8306"/>
        </w:tabs>
      </w:pPr>
      <w:hyperlink w:anchor="_Toc23071" w:history="1">
        <w:r>
          <w:rPr>
            <w:rFonts w:ascii="仿宋" w:eastAsia="仿宋" w:hAnsi="仿宋" w:cs="仿宋" w:hint="eastAsia"/>
            <w:lang w:eastAsia="zh-CN"/>
          </w:rPr>
          <w:t>(一)、建筑工程设计原则</w:t>
        </w:r>
        <w:r>
          <w:tab/>
        </w:r>
        <w:r>
          <w:fldChar w:fldCharType="begin"/>
        </w:r>
        <w:r>
          <w:instrText xml:space="preserve"> PAGEREF _Toc23071 \h </w:instrText>
        </w:r>
        <w:r>
          <w:fldChar w:fldCharType="separate"/>
        </w:r>
        <w:r>
          <w:t>54</w:t>
        </w:r>
        <w:r>
          <w:fldChar w:fldCharType="end"/>
        </w:r>
      </w:hyperlink>
    </w:p>
    <w:p>
      <w:pPr>
        <w:pStyle w:val="TOC2"/>
        <w:tabs>
          <w:tab w:val="right" w:leader="dot" w:pos="8306"/>
        </w:tabs>
      </w:pPr>
      <w:hyperlink w:anchor="_Toc8782" w:history="1">
        <w:r>
          <w:rPr>
            <w:rFonts w:ascii="仿宋" w:eastAsia="仿宋" w:hAnsi="仿宋" w:cs="仿宋" w:hint="eastAsia"/>
            <w:lang w:eastAsia="zh-CN"/>
          </w:rPr>
          <w:t>(二)、土建工程建设指标</w:t>
        </w:r>
        <w:r>
          <w:tab/>
        </w:r>
        <w:r>
          <w:fldChar w:fldCharType="begin"/>
        </w:r>
        <w:r>
          <w:instrText xml:space="preserve"> PAGEREF _Toc8782 \h </w:instrText>
        </w:r>
        <w:r>
          <w:fldChar w:fldCharType="separate"/>
        </w:r>
        <w:r>
          <w:t>58</w:t>
        </w:r>
        <w:r>
          <w:fldChar w:fldCharType="end"/>
        </w:r>
      </w:hyperlink>
    </w:p>
    <w:p>
      <w:pPr>
        <w:pStyle w:val="TOC1"/>
        <w:tabs>
          <w:tab w:val="right" w:leader="dot" w:pos="8306"/>
        </w:tabs>
      </w:pPr>
      <w:hyperlink w:anchor="_Toc25934" w:history="1">
        <w:r>
          <w:rPr>
            <w:rFonts w:ascii="仿宋" w:eastAsia="仿宋" w:hAnsi="仿宋" w:cs="仿宋" w:hint="eastAsia"/>
            <w:lang w:eastAsia="zh-CN"/>
          </w:rPr>
          <w:t>十四、风险识别与分类</w:t>
        </w:r>
        <w:r>
          <w:tab/>
        </w:r>
        <w:r>
          <w:fldChar w:fldCharType="begin"/>
        </w:r>
        <w:r>
          <w:instrText xml:space="preserve"> PAGEREF _Toc25934 \h </w:instrText>
        </w:r>
        <w:r>
          <w:fldChar w:fldCharType="separate"/>
        </w:r>
        <w:r>
          <w:t>59</w:t>
        </w:r>
        <w:r>
          <w:fldChar w:fldCharType="end"/>
        </w:r>
      </w:hyperlink>
    </w:p>
    <w:p>
      <w:pPr>
        <w:pStyle w:val="TOC2"/>
        <w:tabs>
          <w:tab w:val="right" w:leader="dot" w:pos="8306"/>
        </w:tabs>
      </w:pPr>
      <w:hyperlink w:anchor="_Toc30488" w:history="1">
        <w:r>
          <w:rPr>
            <w:rFonts w:ascii="仿宋" w:eastAsia="仿宋" w:hAnsi="仿宋" w:cs="仿宋" w:hint="eastAsia"/>
            <w:lang w:eastAsia="zh-CN"/>
          </w:rPr>
          <w:t>(一)、风险识别</w:t>
        </w:r>
        <w:r>
          <w:tab/>
        </w:r>
        <w:r>
          <w:fldChar w:fldCharType="begin"/>
        </w:r>
        <w:r>
          <w:instrText xml:space="preserve"> PAGEREF _Toc30488 \h </w:instrText>
        </w:r>
        <w:r>
          <w:fldChar w:fldCharType="separate"/>
        </w:r>
        <w:r>
          <w:t>59</w:t>
        </w:r>
        <w:r>
          <w:fldChar w:fldCharType="end"/>
        </w:r>
      </w:hyperlink>
    </w:p>
    <w:p>
      <w:pPr>
        <w:pStyle w:val="TOC2"/>
        <w:tabs>
          <w:tab w:val="right" w:leader="dot" w:pos="8306"/>
        </w:tabs>
      </w:pPr>
      <w:hyperlink w:anchor="_Toc26891" w:history="1">
        <w:r>
          <w:rPr>
            <w:rFonts w:ascii="仿宋" w:eastAsia="仿宋" w:hAnsi="仿宋" w:cs="仿宋" w:hint="eastAsia"/>
            <w:lang w:eastAsia="zh-CN"/>
          </w:rPr>
          <w:t>(二)、风险分类</w:t>
        </w:r>
        <w:r>
          <w:tab/>
        </w:r>
        <w:r>
          <w:fldChar w:fldCharType="begin"/>
        </w:r>
        <w:r>
          <w:instrText xml:space="preserve"> PAGEREF _Toc26891 \h </w:instrText>
        </w:r>
        <w:r>
          <w:fldChar w:fldCharType="separate"/>
        </w:r>
        <w:r>
          <w:t>61</w:t>
        </w:r>
        <w:r>
          <w:fldChar w:fldCharType="end"/>
        </w:r>
      </w:hyperlink>
    </w:p>
    <w:p>
      <w:pPr>
        <w:pStyle w:val="TOC1"/>
        <w:tabs>
          <w:tab w:val="right" w:leader="dot" w:pos="8306"/>
        </w:tabs>
      </w:pPr>
      <w:hyperlink w:anchor="_Toc13871" w:history="1">
        <w:r>
          <w:rPr>
            <w:rFonts w:ascii="仿宋" w:eastAsia="仿宋" w:hAnsi="仿宋" w:cs="仿宋" w:hint="eastAsia"/>
            <w:lang w:eastAsia="zh-CN"/>
          </w:rPr>
          <w:t>十五、DCA-1皮革固色剂项目变更管理</w:t>
        </w:r>
        <w:r>
          <w:tab/>
        </w:r>
        <w:r>
          <w:fldChar w:fldCharType="begin"/>
        </w:r>
        <w:r>
          <w:instrText xml:space="preserve"> PAGEREF _Toc13871 \h </w:instrText>
        </w:r>
        <w:r>
          <w:fldChar w:fldCharType="separate"/>
        </w:r>
        <w:r>
          <w:t>63</w:t>
        </w:r>
        <w:r>
          <w:fldChar w:fldCharType="end"/>
        </w:r>
      </w:hyperlink>
    </w:p>
    <w:p>
      <w:pPr>
        <w:pStyle w:val="TOC2"/>
        <w:tabs>
          <w:tab w:val="right" w:leader="dot" w:pos="8306"/>
        </w:tabs>
      </w:pPr>
      <w:hyperlink w:anchor="_Toc23296" w:history="1">
        <w:r>
          <w:rPr>
            <w:rFonts w:ascii="仿宋" w:eastAsia="仿宋" w:hAnsi="仿宋" w:cs="仿宋" w:hint="eastAsia"/>
            <w:lang w:eastAsia="zh-CN"/>
          </w:rPr>
          <w:t>(一)、变更申请与评估</w:t>
        </w:r>
        <w:r>
          <w:tab/>
        </w:r>
        <w:r>
          <w:fldChar w:fldCharType="begin"/>
        </w:r>
        <w:r>
          <w:instrText xml:space="preserve"> PAGEREF _Toc23296 \h </w:instrText>
        </w:r>
        <w:r>
          <w:fldChar w:fldCharType="separate"/>
        </w:r>
        <w:r>
          <w:t>63</w:t>
        </w:r>
        <w:r>
          <w:fldChar w:fldCharType="end"/>
        </w:r>
      </w:hyperlink>
    </w:p>
    <w:p>
      <w:pPr>
        <w:pStyle w:val="TOC2"/>
        <w:tabs>
          <w:tab w:val="right" w:leader="dot" w:pos="8306"/>
        </w:tabs>
      </w:pPr>
      <w:hyperlink w:anchor="_Toc10307" w:history="1">
        <w:r>
          <w:rPr>
            <w:rFonts w:ascii="仿宋" w:eastAsia="仿宋" w:hAnsi="仿宋" w:cs="仿宋" w:hint="eastAsia"/>
            <w:lang w:eastAsia="zh-CN"/>
          </w:rPr>
          <w:t>(二)、变更实施与控制</w:t>
        </w:r>
        <w:r>
          <w:tab/>
        </w:r>
        <w:r>
          <w:fldChar w:fldCharType="begin"/>
        </w:r>
        <w:r>
          <w:instrText xml:space="preserve"> PAGEREF _Toc10307 \h </w:instrText>
        </w:r>
        <w:r>
          <w:fldChar w:fldCharType="separate"/>
        </w:r>
        <w:r>
          <w:t>63</w:t>
        </w:r>
        <w:r>
          <w:fldChar w:fldCharType="end"/>
        </w:r>
      </w:hyperlink>
    </w:p>
    <w:p>
      <w:pPr>
        <w:pStyle w:val="TOC1"/>
        <w:tabs>
          <w:tab w:val="right" w:leader="dot" w:pos="8306"/>
        </w:tabs>
      </w:pPr>
      <w:hyperlink w:anchor="_Toc11268" w:history="1">
        <w:r>
          <w:rPr>
            <w:rFonts w:ascii="仿宋" w:eastAsia="仿宋" w:hAnsi="仿宋" w:cs="仿宋" w:hint="eastAsia"/>
            <w:lang w:eastAsia="zh-CN"/>
          </w:rPr>
          <w:t>十六、DCA-1皮革固色剂项目实施保障措施</w:t>
        </w:r>
        <w:r>
          <w:tab/>
        </w:r>
        <w:r>
          <w:fldChar w:fldCharType="begin"/>
        </w:r>
        <w:r>
          <w:instrText xml:space="preserve"> PAGEREF _Toc11268 \h </w:instrText>
        </w:r>
        <w:r>
          <w:fldChar w:fldCharType="separate"/>
        </w:r>
        <w:r>
          <w:t>64</w:t>
        </w:r>
        <w:r>
          <w:fldChar w:fldCharType="end"/>
        </w:r>
      </w:hyperlink>
    </w:p>
    <w:p>
      <w:pPr>
        <w:pStyle w:val="TOC2"/>
        <w:tabs>
          <w:tab w:val="right" w:leader="dot" w:pos="8306"/>
        </w:tabs>
      </w:pPr>
      <w:hyperlink w:anchor="_Toc16920" w:history="1">
        <w:r>
          <w:rPr>
            <w:rFonts w:ascii="仿宋" w:eastAsia="仿宋" w:hAnsi="仿宋" w:cs="仿宋" w:hint="eastAsia"/>
            <w:lang w:eastAsia="zh-CN"/>
          </w:rPr>
          <w:t>(一)、DCA-1皮革固色剂项目实施保障机制</w:t>
        </w:r>
        <w:r>
          <w:tab/>
        </w:r>
        <w:r>
          <w:fldChar w:fldCharType="begin"/>
        </w:r>
        <w:r>
          <w:instrText xml:space="preserve"> PAGEREF _Toc16920 \h </w:instrText>
        </w:r>
        <w:r>
          <w:fldChar w:fldCharType="separate"/>
        </w:r>
        <w:r>
          <w:t>64</w:t>
        </w:r>
        <w:r>
          <w:fldChar w:fldCharType="end"/>
        </w:r>
      </w:hyperlink>
    </w:p>
    <w:p>
      <w:pPr>
        <w:pStyle w:val="TOC2"/>
        <w:tabs>
          <w:tab w:val="right" w:leader="dot" w:pos="8306"/>
        </w:tabs>
      </w:pPr>
      <w:hyperlink w:anchor="_Toc12293" w:history="1">
        <w:r>
          <w:rPr>
            <w:rFonts w:ascii="仿宋" w:eastAsia="仿宋" w:hAnsi="仿宋" w:cs="仿宋" w:hint="eastAsia"/>
            <w:lang w:eastAsia="zh-CN"/>
          </w:rPr>
          <w:t>(二)、DCA-1皮革固色剂项目法律合规要求</w:t>
        </w:r>
        <w:r>
          <w:tab/>
        </w:r>
        <w:r>
          <w:fldChar w:fldCharType="begin"/>
        </w:r>
        <w:r>
          <w:instrText xml:space="preserve"> PAGEREF _Toc12293 \h </w:instrText>
        </w:r>
        <w:r>
          <w:fldChar w:fldCharType="separate"/>
        </w:r>
        <w:r>
          <w:t>68</w:t>
        </w:r>
        <w:r>
          <w:fldChar w:fldCharType="end"/>
        </w:r>
      </w:hyperlink>
    </w:p>
    <w:p>
      <w:pPr>
        <w:pStyle w:val="TOC2"/>
        <w:tabs>
          <w:tab w:val="right" w:leader="dot" w:pos="8306"/>
        </w:tabs>
      </w:pPr>
      <w:hyperlink w:anchor="_Toc22832" w:history="1">
        <w:r>
          <w:rPr>
            <w:rFonts w:ascii="仿宋" w:eastAsia="仿宋" w:hAnsi="仿宋" w:cs="仿宋" w:hint="eastAsia"/>
            <w:lang w:eastAsia="zh-CN"/>
          </w:rPr>
          <w:t>(三)、DCA-1皮革固色剂项目合同管理与法律事务</w:t>
        </w:r>
        <w:r>
          <w:tab/>
        </w:r>
        <w:r>
          <w:fldChar w:fldCharType="begin"/>
        </w:r>
        <w:r>
          <w:instrText xml:space="preserve"> PAGEREF _Toc22832 \h </w:instrText>
        </w:r>
        <w:r>
          <w:fldChar w:fldCharType="separate"/>
        </w:r>
        <w:r>
          <w:t>72</w:t>
        </w:r>
        <w:r>
          <w:fldChar w:fldCharType="end"/>
        </w:r>
      </w:hyperlink>
    </w:p>
    <w:p>
      <w:pPr>
        <w:pStyle w:val="TOC2"/>
        <w:tabs>
          <w:tab w:val="right" w:leader="dot" w:pos="8306"/>
        </w:tabs>
      </w:pPr>
      <w:hyperlink w:anchor="_Toc14986" w:history="1">
        <w:r>
          <w:rPr>
            <w:rFonts w:ascii="仿宋" w:eastAsia="仿宋" w:hAnsi="仿宋" w:cs="仿宋" w:hint="eastAsia"/>
            <w:lang w:eastAsia="zh-CN"/>
          </w:rPr>
          <w:t>(四)、DCA-1皮革固色剂项目知识产权保护策略</w:t>
        </w:r>
        <w:r>
          <w:tab/>
        </w:r>
        <w:r>
          <w:fldChar w:fldCharType="begin"/>
        </w:r>
        <w:r>
          <w:instrText xml:space="preserve"> PAGEREF _Toc14986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95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225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DCA-1皮革固色剂项目的技术管理特点体现在其创新导向。通过引入最先进的技术趋势和解决方案，DCA-1皮革固色剂项目致力于提升科技含量、提高质量和效率水平。这意味着我们将采用最新的工具和方法，确保DCA-1皮革固色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DCA-1皮革固色剂项目技术管理的显著特征。通过整合不同领域的技术资源，我们实现了跨学科的协同工作。这有助于优化技术架构，提高整体效能。此外，整合性策略还促进了不同技术团队之间的紧密沟通和高效合作，确保DCA-1皮革固色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DCA-1皮革固色剂项目所采用的技术。通过不断优化技术方案，DCA-1皮革固色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DCA-1皮革固色剂项目团队将在DCA-1皮革固色剂项目初期识别可能的技术风险，并采取相应的预防和应对措施。通过建立健全的风险评估机制，DCA-1皮革固色剂项目能够在实施过程中及时发现并解决潜在的技术问题，保障DCA-1皮革固色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DCA-1皮革固色剂项目中，技术将成为DCA-1皮革固色剂项目成功的有力支持。这一深度剖析揭示了技术管理在DCA-1皮革固色剂项目实施中的关键作用，为DCA-1皮革固色剂项目的技术基础奠定了坚实的基础。</w:t>
      </w:r>
    </w:p>
    <w:p>
      <w:pPr>
        <w:pStyle w:val="Heading2"/>
        <w:ind w:firstLine="560" w:firstLineChars="200"/>
        <w:rPr>
          <w:rFonts w:ascii="仿宋" w:eastAsia="仿宋" w:hAnsi="仿宋" w:cs="仿宋" w:hint="eastAsia"/>
          <w:sz w:val="28"/>
          <w:lang w:eastAsia="zh-CN"/>
        </w:rPr>
      </w:pPr>
      <w:bookmarkStart w:id="4" w:name="_Toc30223"/>
      <w:r>
        <w:rPr>
          <w:rFonts w:ascii="仿宋" w:eastAsia="仿宋" w:hAnsi="仿宋" w:cs="仿宋" w:hint="eastAsia"/>
          <w:sz w:val="28"/>
          <w:lang w:eastAsia="zh-CN"/>
        </w:rPr>
        <w:t>(二)、DCA-1皮革固色剂项目工艺技术设计方案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DCA-1皮革固色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DCA-1皮革固色剂项目将严格按照相关行业规范要求进行组织。通过有效控制产品质量，DCA-1皮革固色剂项目将致力于为顾客提供优质的DCA-1皮革固色剂项目产品和良好的服务。这体现了DCA-1皮革固色剂项目对于生产活动合规性和质量标准的高度重视，为DCA-1皮革固色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DCA-1皮革固色剂项目注重生态效益和清洁生产原则。DCA-1皮革固色剂项目建设将紧密结合地方特色经济发展，与社会经济发展规划和区域环境保护规划方案相协调一致。通过与当地区域自然生态系统的结合，DCA-1皮革固色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DCA-1皮革固色剂项目产品具有多样化的客户需求和个性化的特点。因此，DCA-1皮革固色剂项目产品规格品种多样，且单批生产数量较小。为满足这一特点，DCA-1皮革固色剂项目承办单位将建设先进的柔性制造生产线。通过广泛应用柔性制造技术，DCA-1皮革固色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DCA-1皮革固色剂项目采用的技术具有较高的技术含量和自动化水平，处于国内先进水平。这一技术选用不仅体现了对生产效率、质量和环境友好性的高标准要求，同时为DCA-1皮革固色剂项目的可持续发展奠定了坚实的基础。</w:t>
      </w:r>
    </w:p>
    <w:p>
      <w:pPr>
        <w:pStyle w:val="Heading2"/>
        <w:ind w:firstLine="560" w:firstLineChars="200"/>
        <w:rPr>
          <w:rFonts w:ascii="仿宋" w:eastAsia="仿宋" w:hAnsi="仿宋" w:cs="仿宋" w:hint="eastAsia"/>
          <w:sz w:val="28"/>
          <w:lang w:eastAsia="zh-CN"/>
        </w:rPr>
      </w:pPr>
      <w:bookmarkStart w:id="5" w:name="_Toc1223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为确保DCA-1皮革固色剂项目的高效生产和技术实施，我们制定了一套精心设计的设备选型方案，以满足DCA-1皮革固色剂项目生产、质量和环保的要求。该方案的主要特点如下：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DCA-1皮革固色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针对DCA-1皮革固色剂项目产品的多样性和小批量生产的特点，我们将建设柔性制造生产线。通过在设备选型中考虑柔性制造技术，可以灵活应对不同产品规格和生产需求，实现生产线的高度灵活性和适应性。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0675"/>
      <w:r>
        <w:rPr>
          <w:rFonts w:ascii="仿宋" w:eastAsia="仿宋" w:hAnsi="仿宋" w:cs="仿宋" w:hint="eastAsia"/>
          <w:sz w:val="28"/>
          <w:lang w:eastAsia="zh-CN"/>
        </w:rPr>
        <w:t>二、DCA-1皮革固色剂项目危机管理</w:t>
      </w:r>
      <w:bookmarkEnd w:id="6"/>
    </w:p>
    <w:p>
      <w:pPr>
        <w:pStyle w:val="Heading2"/>
        <w:rPr>
          <w:rFonts w:ascii="仿宋" w:eastAsia="仿宋" w:hAnsi="仿宋" w:cs="仿宋" w:hint="eastAsia"/>
          <w:lang w:eastAsia="zh-CN"/>
        </w:rPr>
      </w:pPr>
      <w:bookmarkStart w:id="7" w:name="_Toc12863"/>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DCA-1皮革固色剂项目危机管理中，危机预警与识别是确保DCA-1皮革固色剂项目稳健运行的核心步骤。通过建立全面的监测机制，DCA-1皮革固色剂项目团队旨在及时发现和理解潜在的风险和危机因素，以便采取及时的预防和应对措施，确保DCA-1皮革固色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DCA-1皮革固色剂项目团队全面分析了整个DCA-1皮革固色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DCA-1皮革固色剂项目团队着重于明确定义DCA-1皮革固色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DCA-1皮革固色剂项目进展的持续监控，团队能够及时发现潜在问题并作出迅速反应。DCA-1皮革固色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在这一阶段，团队的专业素养和反应速度将发挥至关重要的作用，以确保潜在危机能够在初期得到有效的处理，最大程度地减轻负面影响。通过危机预警与识别，DCA-1皮革固色剂项目得以更有序、可控地推进。</w:t>
      </w:r>
    </w:p>
    <w:p>
      <w:pPr>
        <w:pStyle w:val="Heading2"/>
        <w:ind w:firstLine="560" w:firstLineChars="200"/>
        <w:rPr>
          <w:rFonts w:ascii="仿宋" w:eastAsia="仿宋" w:hAnsi="仿宋" w:cs="仿宋" w:hint="eastAsia"/>
          <w:sz w:val="28"/>
          <w:lang w:eastAsia="zh-CN"/>
        </w:rPr>
      </w:pPr>
      <w:bookmarkStart w:id="8" w:name="_Toc13512"/>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在危机发生时，DCA-1皮革固色剂项目团队立即行动，成立了应急小组。该小组的任务是迅速制定并实施紧急应对措施，以最小化潜在损失。以下是采取的主要措施：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暂停DCA-1皮革固色剂项目进度：为遏制危机蔓延，DCA-1皮革固色剂项目暂时停止进行，以便全面评估当前状况。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资源重新分配：重新评估DCA-1皮革固色剂项目资源的分配，确保最大限度地减小损失。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实时沟通：与关键利益相关者建立实时沟通机制，向他们传递DCA-1皮革固色剂项目危机的实际状况，保障DCA-1皮革固色剂项目核心利益。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在紧急应对的同时，DCA-1皮革固色剂项目团队强调了团队协作和有效沟通的重要性。以下是团队协作的关键举措：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信息共享机制：建立了信息共享平台，确保团队成员能够及时获取DCA-1皮革固色剂项目危机的实时信息。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领导者沟通：DCA-1皮革固色剂项目领导者通过定期会议和即时沟通工具，指导团队应对危机，保持团队稳定运行。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随着危机得到初步控制，DCA-1皮革固色剂项目团队转向制定恢复计划，以确保DCA-1皮革固色剂项目能够从中迅速恢复。主要恢复计划包括：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修复受损的进度计划：重新评估DCA-1皮革固色剂项目进度，制定修复计划，确保DCA-1皮革固色剂项目尽快回归正常进程。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重新调整资源分配：优化资源分配，确保DCA-1皮革固色剂项目在有限资源下高效运转。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风险管理机制加强：对DCA-1皮革固色剂项目风险进行全面评估，制定更强化的风险管理策略，以预防未来可能的危机。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7028"/>
      <w:r>
        <w:rPr>
          <w:rFonts w:ascii="仿宋" w:eastAsia="仿宋" w:hAnsi="仿宋" w:cs="仿宋" w:hint="eastAsia"/>
          <w:sz w:val="28"/>
          <w:lang w:eastAsia="zh-CN"/>
        </w:rPr>
        <w:t>三、DCA-1皮革固色剂项目土建工程</w:t>
      </w:r>
      <w:bookmarkEnd w:id="9"/>
    </w:p>
    <w:p>
      <w:pPr>
        <w:pStyle w:val="Heading2"/>
        <w:rPr>
          <w:rFonts w:ascii="仿宋" w:eastAsia="仿宋" w:hAnsi="仿宋" w:cs="仿宋" w:hint="eastAsia"/>
          <w:lang w:eastAsia="zh-CN"/>
        </w:rPr>
      </w:pPr>
      <w:bookmarkStart w:id="10" w:name="_Toc20871"/>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在DCA-1皮革固色剂项目的建筑工程设计中，我们将秉承一系列重要的设计原则，以确保DCA-1皮革固色剂项目建筑在功能、美观、可持续性等方面达到最佳效果。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首要原则是确保建筑的功能性得到最大化的发挥。我们将充分理解DCA-1皮革固色剂项目的实际需求，合理布局各个功能区域，保证建筑在满足业务需求的同时，提供高效的工作环境。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在建筑设计中，我们将综合考虑建设和运营成本。通过精细的经济效益分析，确保设计方案在高效利用资源的同时，对DCA-1皮革固色剂项目的长期盈利能力有积极的贡献。</w:t>
      </w:r>
    </w:p>
    <w:p>
      <w:pPr>
        <w:pStyle w:val="Heading2"/>
        <w:ind w:firstLine="560" w:firstLineChars="200"/>
        <w:rPr>
          <w:rFonts w:ascii="仿宋" w:eastAsia="仿宋" w:hAnsi="仿宋" w:cs="仿宋" w:hint="eastAsia"/>
          <w:sz w:val="28"/>
          <w:lang w:eastAsia="zh-CN"/>
        </w:rPr>
      </w:pPr>
      <w:bookmarkStart w:id="11" w:name="_Toc4665"/>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DCA-1皮革固色剂项目的土建工程设计中，我们将精准设定设计年限，结合DCA-1皮革固色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DCA-1皮革固色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976"/>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DCA-1皮革固色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DCA-1皮革固色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DCA-1皮革固色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6057"/>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本期工程DCA-1皮革固色剂项目预计总建筑面积XXX平方米，其中：计容建筑面积XXX平方米，计划建筑工程投资XX万元，占DCA-1皮革固色剂项目总投资的XX%。</w:t>
      </w:r>
    </w:p>
    <w:p>
      <w:pPr>
        <w:pStyle w:val="Heading1"/>
        <w:ind w:firstLine="560" w:firstLineChars="200"/>
        <w:rPr>
          <w:rFonts w:ascii="仿宋" w:eastAsia="仿宋" w:hAnsi="仿宋" w:cs="仿宋" w:hint="eastAsia"/>
          <w:sz w:val="28"/>
          <w:lang w:eastAsia="zh-CN"/>
        </w:rPr>
      </w:pPr>
      <w:bookmarkStart w:id="14" w:name="_Toc7904"/>
      <w:r>
        <w:rPr>
          <w:rFonts w:ascii="仿宋" w:eastAsia="仿宋" w:hAnsi="仿宋" w:cs="仿宋" w:hint="eastAsia"/>
          <w:sz w:val="28"/>
          <w:lang w:eastAsia="zh-CN"/>
        </w:rPr>
        <w:t>四、DCA-1皮革固色剂项目可持续发展</w:t>
      </w:r>
      <w:bookmarkEnd w:id="14"/>
    </w:p>
    <w:p>
      <w:pPr>
        <w:pStyle w:val="Heading2"/>
        <w:rPr>
          <w:rFonts w:ascii="仿宋" w:eastAsia="仿宋" w:hAnsi="仿宋" w:cs="仿宋" w:hint="eastAsia"/>
          <w:lang w:eastAsia="zh-CN"/>
        </w:rPr>
      </w:pPr>
      <w:bookmarkStart w:id="15" w:name="_Toc19446"/>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DCA-1皮革固色剂项目中，DCA-1皮革固色剂项目团队着眼于未来，明确了可持续发展的战略方向。制定的具体可持续发展目标包括降低资源使用、采用环保技术、最大化社会效益等。这一步骤不仅有助于DCA-1皮革固色剂项目在环保和社会责任方面达到最高标准，也为未来提供了明确的指引，确保DCA-1皮革固色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可持续实践的融入DCA-1皮革固色剂项目管理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DCA-1皮革固色剂项目管理周期。从DCA-1皮革固色剂项目规划开始，DCA-1皮革固色剂项目团队就考虑了环境和社会的因素。在执行阶段，DCA-1皮革固色剂项目团队积极推动绿色技术的应用，优化资源利用。此外，关注员工的社会责任，通过培训和沟通活动提高员工对可持续发展的认知，使他们能够在日常工作中践行可持续实践。这些举措不仅为DCA-1皮革固色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7047"/>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扎根于DCA-1皮革固色剂项目的可持续发展理念，我们深信环保与社会责任是DCA-1皮革固色剂项目成功的关键支柱。在DCA-1皮革固色剂项目的每一步，我们都致力于通过创新和实践，履行对环境和社会的坚定责任。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DCA-1皮革固色剂项目团队通过引入先进的环保技术、建立高效的废物处理系统以及推动能源节约措施，积极履行环保责任。定期的环保监测和评估确保DCA-1皮革固色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DCA-1皮革固色剂项目不仅致力于自身可持续发展，还注重对社会的回馈。通过支持社区DCA-1皮革固色剂项目、参与慈善事业、提供培训机会等方式，DCA-1皮革固色剂项目积极履行社会责任。与当地社区建立积极互动，关注员工的工作与生活平衡，以及员工的身心健康，是DCA-1皮革固色剂项目在社会责任层面的关键举措。这样的实践不仅增强了DCA-1皮革固色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0757"/>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16869"/>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DCA-1皮革固色剂项目的主要产品是XXXX，预计年产值为XXX万元。这一产品在市场中占据着重要的地位，其广泛的应用范围使得该DCA-1皮革固色剂项目的市场前景非常广阔。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DCA-1皮革固色剂项目的xxx产品作为重要的原材料之一，将在多个领域发挥关键作用。其在建筑、交通、能源等方面的广泛应用将为整个产业链提供强大的支持，形成产业协同效应。DCA-1皮革固色剂项目的年产值XXX万XXX万XXX万万元不仅反映了其在市场上的巨大潜力，更预示着它对国民经济的积极贡献。这种关联度高、涉及面广的产业关系，使得该DCA-1皮革固色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6232"/>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DCA-1皮革固色剂项目总征地面积为XXXX平方米，相当于约XX.XX亩，其中净用地面积为XXXX平方米，红线范围内相当于约XX.XX亩。这一用地规模充分考虑了DCA-1皮革固色剂项目的建设需求，保障了DCA-1皮革固色剂项目在合适的空间内得以充分发展。DCA-1皮革固色剂项目规划的总建筑面积为XXXX平方米，其中主体工程建设占XXXX平方米，计容建筑面积达XXXX平方米。预计建筑工程的投资将达到XXXX万元，为DCA-1皮革固色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DCA-1皮革固色剂项目计划购置的设备共计XXXX台（套），设备购置费用为XXXX万元。这一设备购置计划充分考虑到DCA-1皮革固色剂项目的生产需求和技术要求，确保了DCA-1皮革固色剂项目在生产运营中具备先进的技术装备和高效的生产能力。设备的合理配置将为DCA-1皮革固色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DCA-1皮革固色剂项目计划总投资为XXXX万元，预计年实现营业收入为XXXX万元。这一产能规模的设定旨在确保DCA-1皮革固色剂项目能够在投资与回报之间取得平衡，实现长期可持续的发展。DCA-1皮革固色剂项目的总投资充分考虑到各个方面的需求，包括用地建设、设备购置等多个环节，以确保DCA-1皮革固色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2539"/>
      <w:r>
        <w:rPr>
          <w:rFonts w:ascii="仿宋" w:eastAsia="仿宋" w:hAnsi="仿宋" w:cs="仿宋" w:hint="eastAsia"/>
          <w:sz w:val="28"/>
          <w:lang w:eastAsia="zh-CN"/>
        </w:rPr>
        <w:t>六、DCA-1皮革固色剂项目概论</w:t>
      </w:r>
      <w:bookmarkEnd w:id="20"/>
    </w:p>
    <w:p>
      <w:pPr>
        <w:pStyle w:val="Heading2"/>
        <w:rPr>
          <w:rFonts w:ascii="仿宋" w:eastAsia="仿宋" w:hAnsi="仿宋" w:cs="仿宋" w:hint="eastAsia"/>
          <w:lang w:eastAsia="zh-CN"/>
        </w:rPr>
      </w:pPr>
      <w:bookmarkStart w:id="21" w:name="_Toc27123"/>
      <w:r>
        <w:rPr>
          <w:rFonts w:ascii="仿宋" w:eastAsia="仿宋" w:hAnsi="仿宋" w:cs="仿宋" w:hint="eastAsia"/>
          <w:lang w:eastAsia="zh-CN"/>
        </w:rPr>
        <w:t>(一)、DCA-1皮革固色剂项目概况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https://d.book118.com/757056135016006030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DCA-1皮革固色剂项目计划设计方案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411205"/>
    <w:rsid w:val="494112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705613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2024-01-07T05:02:00Z</dcterms:created>
  <dcterms:modified xsi:type="dcterms:W3CDTF">2024-01-07T05:02:38Z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BA5BE44BC0044898B877B7ED1A4511E0_11</vt:lpwstr>
  </property>
  <property fmtid="{D5CDD505-2E9C-101B-9397-08002B2CF9AE}" pid="3" name="KSOProductBuildVer">
    <vt:lpwstr>2052-12.1.0.16120</vt:lpwstr>
  </property>
</Properties>
</file>