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沥青项目规划设计蓝图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85" w:history="1">
        <w:r>
          <w:rPr>
            <w:rFonts w:ascii="仿宋" w:eastAsia="仿宋" w:hAnsi="仿宋" w:cs="仿宋" w:hint="eastAsia"/>
            <w:lang w:eastAsia="zh-CN"/>
          </w:rPr>
          <w:t>前言</w:t>
        </w:r>
        <w:r>
          <w:tab/>
        </w:r>
        <w:r>
          <w:fldChar w:fldCharType="begin"/>
        </w:r>
        <w:r>
          <w:instrText xml:space="preserve"> PAGEREF _Toc30385 \h </w:instrText>
        </w:r>
        <w:r>
          <w:fldChar w:fldCharType="separate"/>
        </w:r>
        <w:r>
          <w:t>3</w:t>
        </w:r>
        <w:r>
          <w:fldChar w:fldCharType="end"/>
        </w:r>
      </w:hyperlink>
    </w:p>
    <w:p>
      <w:pPr>
        <w:pStyle w:val="TOC1"/>
        <w:tabs>
          <w:tab w:val="right" w:leader="dot" w:pos="8306"/>
        </w:tabs>
      </w:pPr>
      <w:hyperlink w:anchor="_Toc24924" w:history="1">
        <w:r>
          <w:rPr>
            <w:rFonts w:ascii="仿宋" w:eastAsia="仿宋" w:hAnsi="仿宋" w:cs="仿宋" w:hint="eastAsia"/>
            <w:lang w:eastAsia="zh-CN"/>
          </w:rPr>
          <w:t>一、沥青项目选址可行性分析</w:t>
        </w:r>
        <w:r>
          <w:tab/>
        </w:r>
        <w:r>
          <w:fldChar w:fldCharType="begin"/>
        </w:r>
        <w:r>
          <w:instrText xml:space="preserve"> PAGEREF _Toc24924 \h </w:instrText>
        </w:r>
        <w:r>
          <w:fldChar w:fldCharType="separate"/>
        </w:r>
        <w:r>
          <w:t>3</w:t>
        </w:r>
        <w:r>
          <w:fldChar w:fldCharType="end"/>
        </w:r>
      </w:hyperlink>
    </w:p>
    <w:p>
      <w:pPr>
        <w:pStyle w:val="TOC2"/>
        <w:tabs>
          <w:tab w:val="right" w:leader="dot" w:pos="8306"/>
        </w:tabs>
      </w:pPr>
      <w:hyperlink w:anchor="_Toc13813" w:history="1">
        <w:r>
          <w:rPr>
            <w:rFonts w:ascii="仿宋" w:eastAsia="仿宋" w:hAnsi="仿宋" w:cs="仿宋" w:hint="eastAsia"/>
            <w:lang w:eastAsia="zh-CN"/>
          </w:rPr>
          <w:t>(一)、沥青项目选址</w:t>
        </w:r>
        <w:r>
          <w:tab/>
        </w:r>
        <w:r>
          <w:fldChar w:fldCharType="begin"/>
        </w:r>
        <w:r>
          <w:instrText xml:space="preserve"> PAGEREF _Toc13813 \h </w:instrText>
        </w:r>
        <w:r>
          <w:fldChar w:fldCharType="separate"/>
        </w:r>
        <w:r>
          <w:t>3</w:t>
        </w:r>
        <w:r>
          <w:fldChar w:fldCharType="end"/>
        </w:r>
      </w:hyperlink>
    </w:p>
    <w:p>
      <w:pPr>
        <w:pStyle w:val="TOC2"/>
        <w:tabs>
          <w:tab w:val="right" w:leader="dot" w:pos="8306"/>
        </w:tabs>
      </w:pPr>
      <w:hyperlink w:anchor="_Toc30538" w:history="1">
        <w:r>
          <w:rPr>
            <w:rFonts w:ascii="仿宋" w:eastAsia="仿宋" w:hAnsi="仿宋" w:cs="仿宋" w:hint="eastAsia"/>
            <w:lang w:eastAsia="zh-CN"/>
          </w:rPr>
          <w:t>(二)、用地控制指标</w:t>
        </w:r>
        <w:r>
          <w:tab/>
        </w:r>
        <w:r>
          <w:fldChar w:fldCharType="begin"/>
        </w:r>
        <w:r>
          <w:instrText xml:space="preserve"> PAGEREF _Toc30538 \h </w:instrText>
        </w:r>
        <w:r>
          <w:fldChar w:fldCharType="separate"/>
        </w:r>
        <w:r>
          <w:t>3</w:t>
        </w:r>
        <w:r>
          <w:fldChar w:fldCharType="end"/>
        </w:r>
      </w:hyperlink>
    </w:p>
    <w:p>
      <w:pPr>
        <w:pStyle w:val="TOC2"/>
        <w:tabs>
          <w:tab w:val="right" w:leader="dot" w:pos="8306"/>
        </w:tabs>
      </w:pPr>
      <w:hyperlink w:anchor="_Toc16155" w:history="1">
        <w:r>
          <w:rPr>
            <w:rFonts w:ascii="仿宋" w:eastAsia="仿宋" w:hAnsi="仿宋" w:cs="仿宋" w:hint="eastAsia"/>
            <w:lang w:eastAsia="zh-CN"/>
          </w:rPr>
          <w:t>(三)、节约用地措施</w:t>
        </w:r>
        <w:r>
          <w:tab/>
        </w:r>
        <w:r>
          <w:fldChar w:fldCharType="begin"/>
        </w:r>
        <w:r>
          <w:instrText xml:space="preserve"> PAGEREF _Toc16155 \h </w:instrText>
        </w:r>
        <w:r>
          <w:fldChar w:fldCharType="separate"/>
        </w:r>
        <w:r>
          <w:t>5</w:t>
        </w:r>
        <w:r>
          <w:fldChar w:fldCharType="end"/>
        </w:r>
      </w:hyperlink>
    </w:p>
    <w:p>
      <w:pPr>
        <w:pStyle w:val="TOC2"/>
        <w:tabs>
          <w:tab w:val="right" w:leader="dot" w:pos="8306"/>
        </w:tabs>
      </w:pPr>
      <w:hyperlink w:anchor="_Toc10413" w:history="1">
        <w:r>
          <w:rPr>
            <w:rFonts w:ascii="仿宋" w:eastAsia="仿宋" w:hAnsi="仿宋" w:cs="仿宋" w:hint="eastAsia"/>
            <w:lang w:eastAsia="zh-CN"/>
          </w:rPr>
          <w:t>(四)、总图布置方案</w:t>
        </w:r>
        <w:r>
          <w:tab/>
        </w:r>
        <w:r>
          <w:fldChar w:fldCharType="begin"/>
        </w:r>
        <w:r>
          <w:instrText xml:space="preserve"> PAGEREF _Toc10413 \h </w:instrText>
        </w:r>
        <w:r>
          <w:fldChar w:fldCharType="separate"/>
        </w:r>
        <w:r>
          <w:t>6</w:t>
        </w:r>
        <w:r>
          <w:fldChar w:fldCharType="end"/>
        </w:r>
      </w:hyperlink>
    </w:p>
    <w:p>
      <w:pPr>
        <w:pStyle w:val="TOC2"/>
        <w:tabs>
          <w:tab w:val="right" w:leader="dot" w:pos="8306"/>
        </w:tabs>
      </w:pPr>
      <w:hyperlink w:anchor="_Toc15255" w:history="1">
        <w:r>
          <w:rPr>
            <w:rFonts w:ascii="仿宋" w:eastAsia="仿宋" w:hAnsi="仿宋" w:cs="仿宋" w:hint="eastAsia"/>
            <w:lang w:eastAsia="zh-CN"/>
          </w:rPr>
          <w:t>(五)、选址综合评价</w:t>
        </w:r>
        <w:r>
          <w:tab/>
        </w:r>
        <w:r>
          <w:fldChar w:fldCharType="begin"/>
        </w:r>
        <w:r>
          <w:instrText xml:space="preserve"> PAGEREF _Toc15255 \h </w:instrText>
        </w:r>
        <w:r>
          <w:fldChar w:fldCharType="separate"/>
        </w:r>
        <w:r>
          <w:t>7</w:t>
        </w:r>
        <w:r>
          <w:fldChar w:fldCharType="end"/>
        </w:r>
      </w:hyperlink>
    </w:p>
    <w:p>
      <w:pPr>
        <w:pStyle w:val="TOC1"/>
        <w:tabs>
          <w:tab w:val="right" w:leader="dot" w:pos="8306"/>
        </w:tabs>
      </w:pPr>
      <w:hyperlink w:anchor="_Toc7143" w:history="1">
        <w:r>
          <w:rPr>
            <w:rFonts w:ascii="仿宋" w:eastAsia="仿宋" w:hAnsi="仿宋" w:cs="仿宋" w:hint="eastAsia"/>
            <w:lang w:eastAsia="zh-CN"/>
          </w:rPr>
          <w:t>二、沥青项目文档管理</w:t>
        </w:r>
        <w:r>
          <w:tab/>
        </w:r>
        <w:r>
          <w:fldChar w:fldCharType="begin"/>
        </w:r>
        <w:r>
          <w:instrText xml:space="preserve"> PAGEREF _Toc7143 \h </w:instrText>
        </w:r>
        <w:r>
          <w:fldChar w:fldCharType="separate"/>
        </w:r>
        <w:r>
          <w:t>8</w:t>
        </w:r>
        <w:r>
          <w:fldChar w:fldCharType="end"/>
        </w:r>
      </w:hyperlink>
    </w:p>
    <w:p>
      <w:pPr>
        <w:pStyle w:val="TOC2"/>
        <w:tabs>
          <w:tab w:val="right" w:leader="dot" w:pos="8306"/>
        </w:tabs>
      </w:pPr>
      <w:hyperlink w:anchor="_Toc22529" w:history="1">
        <w:r>
          <w:rPr>
            <w:rFonts w:ascii="仿宋" w:eastAsia="仿宋" w:hAnsi="仿宋" w:cs="仿宋" w:hint="eastAsia"/>
            <w:lang w:eastAsia="zh-CN"/>
          </w:rPr>
          <w:t>(一)、文档编制与审查</w:t>
        </w:r>
        <w:r>
          <w:tab/>
        </w:r>
        <w:r>
          <w:fldChar w:fldCharType="begin"/>
        </w:r>
        <w:r>
          <w:instrText xml:space="preserve"> PAGEREF _Toc22529 \h </w:instrText>
        </w:r>
        <w:r>
          <w:fldChar w:fldCharType="separate"/>
        </w:r>
        <w:r>
          <w:t>8</w:t>
        </w:r>
        <w:r>
          <w:fldChar w:fldCharType="end"/>
        </w:r>
      </w:hyperlink>
    </w:p>
    <w:p>
      <w:pPr>
        <w:pStyle w:val="TOC2"/>
        <w:tabs>
          <w:tab w:val="right" w:leader="dot" w:pos="8306"/>
        </w:tabs>
      </w:pPr>
      <w:hyperlink w:anchor="_Toc21504" w:history="1">
        <w:r>
          <w:rPr>
            <w:rFonts w:ascii="仿宋" w:eastAsia="仿宋" w:hAnsi="仿宋" w:cs="仿宋" w:hint="eastAsia"/>
            <w:lang w:eastAsia="zh-CN"/>
          </w:rPr>
          <w:t>(二)、文档发布与分发</w:t>
        </w:r>
        <w:r>
          <w:tab/>
        </w:r>
        <w:r>
          <w:fldChar w:fldCharType="begin"/>
        </w:r>
        <w:r>
          <w:instrText xml:space="preserve"> PAGEREF _Toc21504 \h </w:instrText>
        </w:r>
        <w:r>
          <w:fldChar w:fldCharType="separate"/>
        </w:r>
        <w:r>
          <w:t>9</w:t>
        </w:r>
        <w:r>
          <w:fldChar w:fldCharType="end"/>
        </w:r>
      </w:hyperlink>
    </w:p>
    <w:p>
      <w:pPr>
        <w:pStyle w:val="TOC2"/>
        <w:tabs>
          <w:tab w:val="right" w:leader="dot" w:pos="8306"/>
        </w:tabs>
      </w:pPr>
      <w:hyperlink w:anchor="_Toc14535" w:history="1">
        <w:r>
          <w:rPr>
            <w:rFonts w:ascii="仿宋" w:eastAsia="仿宋" w:hAnsi="仿宋" w:cs="仿宋" w:hint="eastAsia"/>
            <w:lang w:eastAsia="zh-CN"/>
          </w:rPr>
          <w:t>(三)、文档存档与归档</w:t>
        </w:r>
        <w:r>
          <w:tab/>
        </w:r>
        <w:r>
          <w:fldChar w:fldCharType="begin"/>
        </w:r>
        <w:r>
          <w:instrText xml:space="preserve"> PAGEREF _Toc14535 \h </w:instrText>
        </w:r>
        <w:r>
          <w:fldChar w:fldCharType="separate"/>
        </w:r>
        <w:r>
          <w:t>10</w:t>
        </w:r>
        <w:r>
          <w:fldChar w:fldCharType="end"/>
        </w:r>
      </w:hyperlink>
    </w:p>
    <w:p>
      <w:pPr>
        <w:pStyle w:val="TOC1"/>
        <w:tabs>
          <w:tab w:val="right" w:leader="dot" w:pos="8306"/>
        </w:tabs>
      </w:pPr>
      <w:hyperlink w:anchor="_Toc791" w:history="1">
        <w:r>
          <w:rPr>
            <w:rFonts w:ascii="仿宋" w:eastAsia="仿宋" w:hAnsi="仿宋" w:cs="仿宋" w:hint="eastAsia"/>
            <w:lang w:eastAsia="zh-CN"/>
          </w:rPr>
          <w:t>三、沥青项目建设背景及必要性分析</w:t>
        </w:r>
        <w:r>
          <w:tab/>
        </w:r>
        <w:r>
          <w:fldChar w:fldCharType="begin"/>
        </w:r>
        <w:r>
          <w:instrText xml:space="preserve"> PAGEREF _Toc791 \h </w:instrText>
        </w:r>
        <w:r>
          <w:fldChar w:fldCharType="separate"/>
        </w:r>
        <w:r>
          <w:t>11</w:t>
        </w:r>
        <w:r>
          <w:fldChar w:fldCharType="end"/>
        </w:r>
      </w:hyperlink>
    </w:p>
    <w:p>
      <w:pPr>
        <w:pStyle w:val="TOC2"/>
        <w:tabs>
          <w:tab w:val="right" w:leader="dot" w:pos="8306"/>
        </w:tabs>
      </w:pPr>
      <w:hyperlink w:anchor="_Toc29036" w:history="1">
        <w:r>
          <w:rPr>
            <w:rFonts w:ascii="仿宋" w:eastAsia="仿宋" w:hAnsi="仿宋" w:cs="仿宋" w:hint="eastAsia"/>
            <w:lang w:eastAsia="zh-CN"/>
          </w:rPr>
          <w:t>(一)、沥青项目背景分析</w:t>
        </w:r>
        <w:r>
          <w:tab/>
        </w:r>
        <w:r>
          <w:fldChar w:fldCharType="begin"/>
        </w:r>
        <w:r>
          <w:instrText xml:space="preserve"> PAGEREF _Toc29036 \h </w:instrText>
        </w:r>
        <w:r>
          <w:fldChar w:fldCharType="separate"/>
        </w:r>
        <w:r>
          <w:t>11</w:t>
        </w:r>
        <w:r>
          <w:fldChar w:fldCharType="end"/>
        </w:r>
      </w:hyperlink>
    </w:p>
    <w:p>
      <w:pPr>
        <w:pStyle w:val="TOC2"/>
        <w:tabs>
          <w:tab w:val="right" w:leader="dot" w:pos="8306"/>
        </w:tabs>
      </w:pPr>
      <w:hyperlink w:anchor="_Toc22800" w:history="1">
        <w:r>
          <w:rPr>
            <w:rFonts w:ascii="仿宋" w:eastAsia="仿宋" w:hAnsi="仿宋" w:cs="仿宋" w:hint="eastAsia"/>
            <w:lang w:eastAsia="zh-CN"/>
          </w:rPr>
          <w:t>(二)、沥青项目建设必要性分析</w:t>
        </w:r>
        <w:r>
          <w:tab/>
        </w:r>
        <w:r>
          <w:fldChar w:fldCharType="begin"/>
        </w:r>
        <w:r>
          <w:instrText xml:space="preserve"> PAGEREF _Toc22800 \h </w:instrText>
        </w:r>
        <w:r>
          <w:fldChar w:fldCharType="separate"/>
        </w:r>
        <w:r>
          <w:t>13</w:t>
        </w:r>
        <w:r>
          <w:fldChar w:fldCharType="end"/>
        </w:r>
      </w:hyperlink>
    </w:p>
    <w:p>
      <w:pPr>
        <w:pStyle w:val="TOC1"/>
        <w:tabs>
          <w:tab w:val="right" w:leader="dot" w:pos="8306"/>
        </w:tabs>
      </w:pPr>
      <w:hyperlink w:anchor="_Toc31464" w:history="1">
        <w:r>
          <w:rPr>
            <w:rFonts w:ascii="仿宋" w:eastAsia="仿宋" w:hAnsi="仿宋" w:cs="仿宋" w:hint="eastAsia"/>
            <w:lang w:eastAsia="zh-CN"/>
          </w:rPr>
          <w:t>四、沥青项目建设单位说明</w:t>
        </w:r>
        <w:r>
          <w:tab/>
        </w:r>
        <w:r>
          <w:fldChar w:fldCharType="begin"/>
        </w:r>
        <w:r>
          <w:instrText xml:space="preserve"> PAGEREF _Toc31464 \h </w:instrText>
        </w:r>
        <w:r>
          <w:fldChar w:fldCharType="separate"/>
        </w:r>
        <w:r>
          <w:t>14</w:t>
        </w:r>
        <w:r>
          <w:fldChar w:fldCharType="end"/>
        </w:r>
      </w:hyperlink>
    </w:p>
    <w:p>
      <w:pPr>
        <w:pStyle w:val="TOC2"/>
        <w:tabs>
          <w:tab w:val="right" w:leader="dot" w:pos="8306"/>
        </w:tabs>
      </w:pPr>
      <w:hyperlink w:anchor="_Toc30983" w:history="1">
        <w:r>
          <w:rPr>
            <w:rFonts w:ascii="仿宋" w:eastAsia="仿宋" w:hAnsi="仿宋" w:cs="仿宋" w:hint="eastAsia"/>
            <w:lang w:eastAsia="zh-CN"/>
          </w:rPr>
          <w:t>(一)、沥青项目承办单位基本情况</w:t>
        </w:r>
        <w:r>
          <w:tab/>
        </w:r>
        <w:r>
          <w:fldChar w:fldCharType="begin"/>
        </w:r>
        <w:r>
          <w:instrText xml:space="preserve"> PAGEREF _Toc30983 \h </w:instrText>
        </w:r>
        <w:r>
          <w:fldChar w:fldCharType="separate"/>
        </w:r>
        <w:r>
          <w:t>14</w:t>
        </w:r>
        <w:r>
          <w:fldChar w:fldCharType="end"/>
        </w:r>
      </w:hyperlink>
    </w:p>
    <w:p>
      <w:pPr>
        <w:pStyle w:val="TOC2"/>
        <w:tabs>
          <w:tab w:val="right" w:leader="dot" w:pos="8306"/>
        </w:tabs>
      </w:pPr>
      <w:hyperlink w:anchor="_Toc18915" w:history="1">
        <w:r>
          <w:rPr>
            <w:rFonts w:ascii="仿宋" w:eastAsia="仿宋" w:hAnsi="仿宋" w:cs="仿宋" w:hint="eastAsia"/>
            <w:lang w:eastAsia="zh-CN"/>
          </w:rPr>
          <w:t>(二)、公司经济效益分析</w:t>
        </w:r>
        <w:r>
          <w:tab/>
        </w:r>
        <w:r>
          <w:fldChar w:fldCharType="begin"/>
        </w:r>
        <w:r>
          <w:instrText xml:space="preserve"> PAGEREF _Toc18915 \h </w:instrText>
        </w:r>
        <w:r>
          <w:fldChar w:fldCharType="separate"/>
        </w:r>
        <w:r>
          <w:t>15</w:t>
        </w:r>
        <w:r>
          <w:fldChar w:fldCharType="end"/>
        </w:r>
      </w:hyperlink>
    </w:p>
    <w:p>
      <w:pPr>
        <w:pStyle w:val="TOC1"/>
        <w:tabs>
          <w:tab w:val="right" w:leader="dot" w:pos="8306"/>
        </w:tabs>
      </w:pPr>
      <w:hyperlink w:anchor="_Toc21269" w:history="1">
        <w:r>
          <w:rPr>
            <w:rFonts w:ascii="仿宋" w:eastAsia="仿宋" w:hAnsi="仿宋" w:cs="仿宋" w:hint="eastAsia"/>
            <w:lang w:eastAsia="zh-CN"/>
          </w:rPr>
          <w:t>五、沥青项目危机管理</w:t>
        </w:r>
        <w:r>
          <w:tab/>
        </w:r>
        <w:r>
          <w:fldChar w:fldCharType="begin"/>
        </w:r>
        <w:r>
          <w:instrText xml:space="preserve"> PAGEREF _Toc21269 \h </w:instrText>
        </w:r>
        <w:r>
          <w:fldChar w:fldCharType="separate"/>
        </w:r>
        <w:r>
          <w:t>16</w:t>
        </w:r>
        <w:r>
          <w:fldChar w:fldCharType="end"/>
        </w:r>
      </w:hyperlink>
    </w:p>
    <w:p>
      <w:pPr>
        <w:pStyle w:val="TOC2"/>
        <w:tabs>
          <w:tab w:val="right" w:leader="dot" w:pos="8306"/>
        </w:tabs>
      </w:pPr>
      <w:hyperlink w:anchor="_Toc27612" w:history="1">
        <w:r>
          <w:rPr>
            <w:rFonts w:ascii="仿宋" w:eastAsia="仿宋" w:hAnsi="仿宋" w:cs="仿宋" w:hint="eastAsia"/>
            <w:lang w:eastAsia="zh-CN"/>
          </w:rPr>
          <w:t>(一)、危机预警与识别</w:t>
        </w:r>
        <w:r>
          <w:tab/>
        </w:r>
        <w:r>
          <w:fldChar w:fldCharType="begin"/>
        </w:r>
        <w:r>
          <w:instrText xml:space="preserve"> PAGEREF _Toc27612 \h </w:instrText>
        </w:r>
        <w:r>
          <w:fldChar w:fldCharType="separate"/>
        </w:r>
        <w:r>
          <w:t>16</w:t>
        </w:r>
        <w:r>
          <w:fldChar w:fldCharType="end"/>
        </w:r>
      </w:hyperlink>
    </w:p>
    <w:p>
      <w:pPr>
        <w:pStyle w:val="TOC2"/>
        <w:tabs>
          <w:tab w:val="right" w:leader="dot" w:pos="8306"/>
        </w:tabs>
      </w:pPr>
      <w:hyperlink w:anchor="_Toc19807" w:history="1">
        <w:r>
          <w:rPr>
            <w:rFonts w:ascii="仿宋" w:eastAsia="仿宋" w:hAnsi="仿宋" w:cs="仿宋" w:hint="eastAsia"/>
            <w:lang w:eastAsia="zh-CN"/>
          </w:rPr>
          <w:t>(二)、危机应对与恢复</w:t>
        </w:r>
        <w:r>
          <w:tab/>
        </w:r>
        <w:r>
          <w:fldChar w:fldCharType="begin"/>
        </w:r>
        <w:r>
          <w:instrText xml:space="preserve"> PAGEREF _Toc19807 \h </w:instrText>
        </w:r>
        <w:r>
          <w:fldChar w:fldCharType="separate"/>
        </w:r>
        <w:r>
          <w:t>17</w:t>
        </w:r>
        <w:r>
          <w:fldChar w:fldCharType="end"/>
        </w:r>
      </w:hyperlink>
    </w:p>
    <w:p>
      <w:pPr>
        <w:pStyle w:val="TOC1"/>
        <w:tabs>
          <w:tab w:val="right" w:leader="dot" w:pos="8306"/>
        </w:tabs>
      </w:pPr>
      <w:hyperlink w:anchor="_Toc2689" w:history="1">
        <w:r>
          <w:rPr>
            <w:rFonts w:ascii="仿宋" w:eastAsia="仿宋" w:hAnsi="仿宋" w:cs="仿宋" w:hint="eastAsia"/>
            <w:lang w:eastAsia="zh-CN"/>
          </w:rPr>
          <w:t>六、产品规划分析</w:t>
        </w:r>
        <w:r>
          <w:tab/>
        </w:r>
        <w:r>
          <w:fldChar w:fldCharType="begin"/>
        </w:r>
        <w:r>
          <w:instrText xml:space="preserve"> PAGEREF _Toc2689 \h </w:instrText>
        </w:r>
        <w:r>
          <w:fldChar w:fldCharType="separate"/>
        </w:r>
        <w:r>
          <w:t>18</w:t>
        </w:r>
        <w:r>
          <w:fldChar w:fldCharType="end"/>
        </w:r>
      </w:hyperlink>
    </w:p>
    <w:p>
      <w:pPr>
        <w:pStyle w:val="TOC2"/>
        <w:tabs>
          <w:tab w:val="right" w:leader="dot" w:pos="8306"/>
        </w:tabs>
      </w:pPr>
      <w:hyperlink w:anchor="_Toc16013" w:history="1">
        <w:r>
          <w:rPr>
            <w:rFonts w:ascii="仿宋" w:eastAsia="仿宋" w:hAnsi="仿宋" w:cs="仿宋" w:hint="eastAsia"/>
            <w:lang w:eastAsia="zh-CN"/>
          </w:rPr>
          <w:t>(一)、产品规划</w:t>
        </w:r>
        <w:r>
          <w:tab/>
        </w:r>
        <w:r>
          <w:fldChar w:fldCharType="begin"/>
        </w:r>
        <w:r>
          <w:instrText xml:space="preserve"> PAGEREF _Toc16013 \h </w:instrText>
        </w:r>
        <w:r>
          <w:fldChar w:fldCharType="separate"/>
        </w:r>
        <w:r>
          <w:t>18</w:t>
        </w:r>
        <w:r>
          <w:fldChar w:fldCharType="end"/>
        </w:r>
      </w:hyperlink>
    </w:p>
    <w:p>
      <w:pPr>
        <w:pStyle w:val="TOC2"/>
        <w:tabs>
          <w:tab w:val="right" w:leader="dot" w:pos="8306"/>
        </w:tabs>
      </w:pPr>
      <w:hyperlink w:anchor="_Toc28349" w:history="1">
        <w:r>
          <w:rPr>
            <w:rFonts w:ascii="仿宋" w:eastAsia="仿宋" w:hAnsi="仿宋" w:cs="仿宋" w:hint="eastAsia"/>
            <w:lang w:eastAsia="zh-CN"/>
          </w:rPr>
          <w:t>(二)、建设规模</w:t>
        </w:r>
        <w:r>
          <w:tab/>
        </w:r>
        <w:r>
          <w:fldChar w:fldCharType="begin"/>
        </w:r>
        <w:r>
          <w:instrText xml:space="preserve"> PAGEREF _Toc28349 \h </w:instrText>
        </w:r>
        <w:r>
          <w:fldChar w:fldCharType="separate"/>
        </w:r>
        <w:r>
          <w:t>19</w:t>
        </w:r>
        <w:r>
          <w:fldChar w:fldCharType="end"/>
        </w:r>
      </w:hyperlink>
    </w:p>
    <w:p>
      <w:pPr>
        <w:pStyle w:val="TOC1"/>
        <w:tabs>
          <w:tab w:val="right" w:leader="dot" w:pos="8306"/>
        </w:tabs>
      </w:pPr>
      <w:hyperlink w:anchor="_Toc3361" w:history="1">
        <w:r>
          <w:rPr>
            <w:rFonts w:ascii="仿宋" w:eastAsia="仿宋" w:hAnsi="仿宋" w:cs="仿宋" w:hint="eastAsia"/>
            <w:lang w:eastAsia="zh-CN"/>
          </w:rPr>
          <w:t>七、沥青项目创新与研发</w:t>
        </w:r>
        <w:r>
          <w:tab/>
        </w:r>
        <w:r>
          <w:fldChar w:fldCharType="begin"/>
        </w:r>
        <w:r>
          <w:instrText xml:space="preserve"> PAGEREF _Toc3361 \h </w:instrText>
        </w:r>
        <w:r>
          <w:fldChar w:fldCharType="separate"/>
        </w:r>
        <w:r>
          <w:t>20</w:t>
        </w:r>
        <w:r>
          <w:fldChar w:fldCharType="end"/>
        </w:r>
      </w:hyperlink>
    </w:p>
    <w:p>
      <w:pPr>
        <w:pStyle w:val="TOC2"/>
        <w:tabs>
          <w:tab w:val="right" w:leader="dot" w:pos="8306"/>
        </w:tabs>
      </w:pPr>
      <w:hyperlink w:anchor="_Toc10571" w:history="1">
        <w:r>
          <w:rPr>
            <w:rFonts w:ascii="仿宋" w:eastAsia="仿宋" w:hAnsi="仿宋" w:cs="仿宋" w:hint="eastAsia"/>
            <w:lang w:eastAsia="zh-CN"/>
          </w:rPr>
          <w:t>(一)、创新策略与方向</w:t>
        </w:r>
        <w:r>
          <w:tab/>
        </w:r>
        <w:r>
          <w:fldChar w:fldCharType="begin"/>
        </w:r>
        <w:r>
          <w:instrText xml:space="preserve"> PAGEREF _Toc10571 \h </w:instrText>
        </w:r>
        <w:r>
          <w:fldChar w:fldCharType="separate"/>
        </w:r>
        <w:r>
          <w:t>20</w:t>
        </w:r>
        <w:r>
          <w:fldChar w:fldCharType="end"/>
        </w:r>
      </w:hyperlink>
    </w:p>
    <w:p>
      <w:pPr>
        <w:pStyle w:val="TOC2"/>
        <w:tabs>
          <w:tab w:val="right" w:leader="dot" w:pos="8306"/>
        </w:tabs>
      </w:pPr>
      <w:hyperlink w:anchor="_Toc8764" w:history="1">
        <w:r>
          <w:rPr>
            <w:rFonts w:ascii="仿宋" w:eastAsia="仿宋" w:hAnsi="仿宋" w:cs="仿宋" w:hint="eastAsia"/>
            <w:lang w:eastAsia="zh-CN"/>
          </w:rPr>
          <w:t>(二)、研发规划与投入</w:t>
        </w:r>
        <w:r>
          <w:tab/>
        </w:r>
        <w:r>
          <w:fldChar w:fldCharType="begin"/>
        </w:r>
        <w:r>
          <w:instrText xml:space="preserve"> PAGEREF _Toc8764 \h </w:instrText>
        </w:r>
        <w:r>
          <w:fldChar w:fldCharType="separate"/>
        </w:r>
        <w:r>
          <w:t>22</w:t>
        </w:r>
        <w:r>
          <w:fldChar w:fldCharType="end"/>
        </w:r>
      </w:hyperlink>
    </w:p>
    <w:p>
      <w:pPr>
        <w:pStyle w:val="TOC1"/>
        <w:tabs>
          <w:tab w:val="right" w:leader="dot" w:pos="8306"/>
        </w:tabs>
      </w:pPr>
      <w:hyperlink w:anchor="_Toc29902" w:history="1">
        <w:r>
          <w:rPr>
            <w:rFonts w:ascii="仿宋" w:eastAsia="仿宋" w:hAnsi="仿宋" w:cs="仿宋" w:hint="eastAsia"/>
            <w:lang w:eastAsia="zh-CN"/>
          </w:rPr>
          <w:t>八、生产安全保护</w:t>
        </w:r>
        <w:r>
          <w:tab/>
        </w:r>
        <w:r>
          <w:fldChar w:fldCharType="begin"/>
        </w:r>
        <w:r>
          <w:instrText xml:space="preserve"> PAGEREF _Toc29902 \h </w:instrText>
        </w:r>
        <w:r>
          <w:fldChar w:fldCharType="separate"/>
        </w:r>
        <w:r>
          <w:t>23</w:t>
        </w:r>
        <w:r>
          <w:fldChar w:fldCharType="end"/>
        </w:r>
      </w:hyperlink>
    </w:p>
    <w:p>
      <w:pPr>
        <w:pStyle w:val="TOC2"/>
        <w:tabs>
          <w:tab w:val="right" w:leader="dot" w:pos="8306"/>
        </w:tabs>
      </w:pPr>
      <w:hyperlink w:anchor="_Toc5076" w:history="1">
        <w:r>
          <w:rPr>
            <w:rFonts w:ascii="仿宋" w:eastAsia="仿宋" w:hAnsi="仿宋" w:cs="仿宋" w:hint="eastAsia"/>
            <w:lang w:eastAsia="zh-CN"/>
          </w:rPr>
          <w:t>(一)、消防安全</w:t>
        </w:r>
        <w:r>
          <w:tab/>
        </w:r>
        <w:r>
          <w:fldChar w:fldCharType="begin"/>
        </w:r>
        <w:r>
          <w:instrText xml:space="preserve"> PAGEREF _Toc5076 \h </w:instrText>
        </w:r>
        <w:r>
          <w:fldChar w:fldCharType="separate"/>
        </w:r>
        <w:r>
          <w:t>23</w:t>
        </w:r>
        <w:r>
          <w:fldChar w:fldCharType="end"/>
        </w:r>
      </w:hyperlink>
    </w:p>
    <w:p>
      <w:pPr>
        <w:pStyle w:val="TOC2"/>
        <w:tabs>
          <w:tab w:val="right" w:leader="dot" w:pos="8306"/>
        </w:tabs>
      </w:pPr>
      <w:hyperlink w:anchor="_Toc17856" w:history="1">
        <w:r>
          <w:rPr>
            <w:rFonts w:ascii="仿宋" w:eastAsia="仿宋" w:hAnsi="仿宋" w:cs="仿宋" w:hint="eastAsia"/>
            <w:lang w:eastAsia="zh-CN"/>
          </w:rPr>
          <w:t>(二)、防火防爆总图布置措施</w:t>
        </w:r>
        <w:r>
          <w:tab/>
        </w:r>
        <w:r>
          <w:fldChar w:fldCharType="begin"/>
        </w:r>
        <w:r>
          <w:instrText xml:space="preserve"> PAGEREF _Toc17856 \h </w:instrText>
        </w:r>
        <w:r>
          <w:fldChar w:fldCharType="separate"/>
        </w:r>
        <w:r>
          <w:t>25</w:t>
        </w:r>
        <w:r>
          <w:fldChar w:fldCharType="end"/>
        </w:r>
      </w:hyperlink>
    </w:p>
    <w:p>
      <w:pPr>
        <w:pStyle w:val="TOC2"/>
        <w:tabs>
          <w:tab w:val="right" w:leader="dot" w:pos="8306"/>
        </w:tabs>
      </w:pPr>
      <w:hyperlink w:anchor="_Toc18802" w:history="1">
        <w:r>
          <w:rPr>
            <w:rFonts w:ascii="仿宋" w:eastAsia="仿宋" w:hAnsi="仿宋" w:cs="仿宋" w:hint="eastAsia"/>
            <w:lang w:eastAsia="zh-CN"/>
          </w:rPr>
          <w:t>(三)、自然灾害防范措施</w:t>
        </w:r>
        <w:r>
          <w:tab/>
        </w:r>
        <w:r>
          <w:fldChar w:fldCharType="begin"/>
        </w:r>
        <w:r>
          <w:instrText xml:space="preserve"> PAGEREF _Toc18802 \h </w:instrText>
        </w:r>
        <w:r>
          <w:fldChar w:fldCharType="separate"/>
        </w:r>
        <w:r>
          <w:t>25</w:t>
        </w:r>
        <w:r>
          <w:fldChar w:fldCharType="end"/>
        </w:r>
      </w:hyperlink>
    </w:p>
    <w:p>
      <w:pPr>
        <w:pStyle w:val="TOC2"/>
        <w:tabs>
          <w:tab w:val="right" w:leader="dot" w:pos="8306"/>
        </w:tabs>
      </w:pPr>
      <w:hyperlink w:anchor="_Toc24241" w:history="1">
        <w:r>
          <w:rPr>
            <w:rFonts w:ascii="仿宋" w:eastAsia="仿宋" w:hAnsi="仿宋" w:cs="仿宋" w:hint="eastAsia"/>
            <w:lang w:eastAsia="zh-CN"/>
          </w:rPr>
          <w:t>(四)、安全色及安全标志使用要求</w:t>
        </w:r>
        <w:r>
          <w:tab/>
        </w:r>
        <w:r>
          <w:fldChar w:fldCharType="begin"/>
        </w:r>
        <w:r>
          <w:instrText xml:space="preserve"> PAGEREF _Toc24241 \h </w:instrText>
        </w:r>
        <w:r>
          <w:fldChar w:fldCharType="separate"/>
        </w:r>
        <w:r>
          <w:t>26</w:t>
        </w:r>
        <w:r>
          <w:fldChar w:fldCharType="end"/>
        </w:r>
      </w:hyperlink>
    </w:p>
    <w:p>
      <w:pPr>
        <w:pStyle w:val="TOC2"/>
        <w:tabs>
          <w:tab w:val="right" w:leader="dot" w:pos="8306"/>
        </w:tabs>
      </w:pPr>
      <w:hyperlink w:anchor="_Toc14307" w:history="1">
        <w:r>
          <w:rPr>
            <w:rFonts w:ascii="仿宋" w:eastAsia="仿宋" w:hAnsi="仿宋" w:cs="仿宋" w:hint="eastAsia"/>
            <w:lang w:eastAsia="zh-CN"/>
          </w:rPr>
          <w:t>(五)、防尘防毒措施</w:t>
        </w:r>
        <w:r>
          <w:tab/>
        </w:r>
        <w:r>
          <w:fldChar w:fldCharType="begin"/>
        </w:r>
        <w:r>
          <w:instrText xml:space="preserve"> PAGEREF _Toc14307 \h </w:instrText>
        </w:r>
        <w:r>
          <w:fldChar w:fldCharType="separate"/>
        </w:r>
        <w:r>
          <w:t>27</w:t>
        </w:r>
        <w:r>
          <w:fldChar w:fldCharType="end"/>
        </w:r>
      </w:hyperlink>
    </w:p>
    <w:p>
      <w:pPr>
        <w:pStyle w:val="TOC2"/>
        <w:tabs>
          <w:tab w:val="right" w:leader="dot" w:pos="8306"/>
        </w:tabs>
      </w:pPr>
      <w:hyperlink w:anchor="_Toc13233" w:history="1">
        <w:r>
          <w:rPr>
            <w:rFonts w:ascii="仿宋" w:eastAsia="仿宋" w:hAnsi="仿宋" w:cs="仿宋" w:hint="eastAsia"/>
            <w:lang w:eastAsia="zh-CN"/>
          </w:rPr>
          <w:t>(六)、防静电、触电防护及防雷措施</w:t>
        </w:r>
        <w:r>
          <w:tab/>
        </w:r>
        <w:r>
          <w:fldChar w:fldCharType="begin"/>
        </w:r>
        <w:r>
          <w:instrText xml:space="preserve"> PAGEREF _Toc13233 \h </w:instrText>
        </w:r>
        <w:r>
          <w:fldChar w:fldCharType="separate"/>
        </w:r>
        <w:r>
          <w:t>28</w:t>
        </w:r>
        <w:r>
          <w:fldChar w:fldCharType="end"/>
        </w:r>
      </w:hyperlink>
    </w:p>
    <w:p>
      <w:pPr>
        <w:pStyle w:val="TOC2"/>
        <w:tabs>
          <w:tab w:val="right" w:leader="dot" w:pos="8306"/>
        </w:tabs>
      </w:pPr>
      <w:hyperlink w:anchor="_Toc29580" w:history="1">
        <w:r>
          <w:rPr>
            <w:rFonts w:ascii="仿宋" w:eastAsia="仿宋" w:hAnsi="仿宋" w:cs="仿宋" w:hint="eastAsia"/>
            <w:lang w:eastAsia="zh-CN"/>
          </w:rPr>
          <w:t>(七)、机械设备安全保障措施</w:t>
        </w:r>
        <w:r>
          <w:tab/>
        </w:r>
        <w:r>
          <w:fldChar w:fldCharType="begin"/>
        </w:r>
        <w:r>
          <w:instrText xml:space="preserve"> PAGEREF _Toc29580 \h </w:instrText>
        </w:r>
        <w:r>
          <w:fldChar w:fldCharType="separate"/>
        </w:r>
        <w:r>
          <w:t>29</w:t>
        </w:r>
        <w:r>
          <w:fldChar w:fldCharType="end"/>
        </w:r>
      </w:hyperlink>
    </w:p>
    <w:p>
      <w:pPr>
        <w:pStyle w:val="TOC1"/>
        <w:tabs>
          <w:tab w:val="right" w:leader="dot" w:pos="8306"/>
        </w:tabs>
      </w:pPr>
      <w:hyperlink w:anchor="_Toc32218" w:history="1">
        <w:r>
          <w:rPr>
            <w:rFonts w:ascii="仿宋" w:eastAsia="仿宋" w:hAnsi="仿宋" w:cs="仿宋" w:hint="eastAsia"/>
            <w:lang w:eastAsia="zh-CN"/>
          </w:rPr>
          <w:t>九、沥青项目技术管理</w:t>
        </w:r>
        <w:r>
          <w:tab/>
        </w:r>
        <w:r>
          <w:fldChar w:fldCharType="begin"/>
        </w:r>
        <w:r>
          <w:instrText xml:space="preserve"> PAGEREF _Toc32218 \h </w:instrText>
        </w:r>
        <w:r>
          <w:fldChar w:fldCharType="separate"/>
        </w:r>
        <w:r>
          <w:t>31</w:t>
        </w:r>
        <w:r>
          <w:fldChar w:fldCharType="end"/>
        </w:r>
      </w:hyperlink>
    </w:p>
    <w:p>
      <w:pPr>
        <w:pStyle w:val="TOC2"/>
        <w:tabs>
          <w:tab w:val="right" w:leader="dot" w:pos="8306"/>
        </w:tabs>
      </w:pPr>
      <w:hyperlink w:anchor="_Toc5696" w:history="1">
        <w:r>
          <w:rPr>
            <w:rFonts w:ascii="仿宋" w:eastAsia="仿宋" w:hAnsi="仿宋" w:cs="仿宋" w:hint="eastAsia"/>
            <w:lang w:eastAsia="zh-CN"/>
          </w:rPr>
          <w:t>(一)、技术方案选用方向</w:t>
        </w:r>
        <w:r>
          <w:tab/>
        </w:r>
        <w:r>
          <w:fldChar w:fldCharType="begin"/>
        </w:r>
        <w:r>
          <w:instrText xml:space="preserve"> PAGEREF _Toc5696 \h </w:instrText>
        </w:r>
        <w:r>
          <w:fldChar w:fldCharType="separate"/>
        </w:r>
        <w:r>
          <w:t>31</w:t>
        </w:r>
        <w:r>
          <w:fldChar w:fldCharType="end"/>
        </w:r>
      </w:hyperlink>
    </w:p>
    <w:p>
      <w:pPr>
        <w:pStyle w:val="TOC2"/>
        <w:tabs>
          <w:tab w:val="right" w:leader="dot" w:pos="8306"/>
        </w:tabs>
      </w:pPr>
      <w:hyperlink w:anchor="_Toc10322" w:history="1">
        <w:r>
          <w:rPr>
            <w:rFonts w:ascii="仿宋" w:eastAsia="仿宋" w:hAnsi="仿宋" w:cs="仿宋" w:hint="eastAsia"/>
            <w:lang w:eastAsia="zh-CN"/>
          </w:rPr>
          <w:t>(二)、工艺技术方案选用原则</w:t>
        </w:r>
        <w:r>
          <w:tab/>
        </w:r>
        <w:r>
          <w:fldChar w:fldCharType="begin"/>
        </w:r>
        <w:r>
          <w:instrText xml:space="preserve"> PAGEREF _Toc10322 \h </w:instrText>
        </w:r>
        <w:r>
          <w:fldChar w:fldCharType="separate"/>
        </w:r>
        <w:r>
          <w:t>33</w:t>
        </w:r>
        <w:r>
          <w:fldChar w:fldCharType="end"/>
        </w:r>
      </w:hyperlink>
    </w:p>
    <w:p>
      <w:pPr>
        <w:pStyle w:val="TOC2"/>
        <w:tabs>
          <w:tab w:val="right" w:leader="dot" w:pos="8306"/>
        </w:tabs>
      </w:pPr>
      <w:hyperlink w:anchor="_Toc7357" w:history="1">
        <w:r>
          <w:rPr>
            <w:rFonts w:ascii="仿宋" w:eastAsia="仿宋" w:hAnsi="仿宋" w:cs="仿宋" w:hint="eastAsia"/>
            <w:lang w:eastAsia="zh-CN"/>
          </w:rPr>
          <w:t>(三)、工艺技术方案要求</w:t>
        </w:r>
        <w:r>
          <w:tab/>
        </w:r>
        <w:r>
          <w:fldChar w:fldCharType="begin"/>
        </w:r>
        <w:r>
          <w:instrText xml:space="preserve"> PAGEREF _Toc7357 \h </w:instrText>
        </w:r>
        <w:r>
          <w:fldChar w:fldCharType="separate"/>
        </w:r>
        <w:r>
          <w:t>35</w:t>
        </w:r>
        <w:r>
          <w:fldChar w:fldCharType="end"/>
        </w:r>
      </w:hyperlink>
    </w:p>
    <w:p>
      <w:pPr>
        <w:pStyle w:val="TOC1"/>
        <w:tabs>
          <w:tab w:val="right" w:leader="dot" w:pos="8306"/>
        </w:tabs>
      </w:pPr>
      <w:hyperlink w:anchor="_Toc19011" w:history="1">
        <w:r>
          <w:rPr>
            <w:rFonts w:ascii="仿宋" w:eastAsia="仿宋" w:hAnsi="仿宋" w:cs="仿宋" w:hint="eastAsia"/>
            <w:lang w:eastAsia="zh-CN"/>
          </w:rPr>
          <w:t>十、沥青项目财务管理</w:t>
        </w:r>
        <w:r>
          <w:tab/>
        </w:r>
        <w:r>
          <w:fldChar w:fldCharType="begin"/>
        </w:r>
        <w:r>
          <w:instrText xml:space="preserve"> PAGEREF _Toc19011 \h </w:instrText>
        </w:r>
        <w:r>
          <w:fldChar w:fldCharType="separate"/>
        </w:r>
        <w:r>
          <w:t>37</w:t>
        </w:r>
        <w:r>
          <w:fldChar w:fldCharType="end"/>
        </w:r>
      </w:hyperlink>
    </w:p>
    <w:p>
      <w:pPr>
        <w:pStyle w:val="TOC2"/>
        <w:tabs>
          <w:tab w:val="right" w:leader="dot" w:pos="8306"/>
        </w:tabs>
      </w:pPr>
      <w:hyperlink w:anchor="_Toc16716" w:history="1">
        <w:r>
          <w:rPr>
            <w:rFonts w:ascii="仿宋" w:eastAsia="仿宋" w:hAnsi="仿宋" w:cs="仿宋" w:hint="eastAsia"/>
            <w:lang w:eastAsia="zh-CN"/>
          </w:rPr>
          <w:t>(一)、资金需求大</w:t>
        </w:r>
        <w:r>
          <w:tab/>
        </w:r>
        <w:r>
          <w:fldChar w:fldCharType="begin"/>
        </w:r>
        <w:r>
          <w:instrText xml:space="preserve"> PAGEREF _Toc16716 \h </w:instrText>
        </w:r>
        <w:r>
          <w:fldChar w:fldCharType="separate"/>
        </w:r>
        <w:r>
          <w:t>37</w:t>
        </w:r>
        <w:r>
          <w:fldChar w:fldCharType="end"/>
        </w:r>
      </w:hyperlink>
    </w:p>
    <w:p>
      <w:pPr>
        <w:pStyle w:val="TOC2"/>
        <w:tabs>
          <w:tab w:val="right" w:leader="dot" w:pos="8306"/>
        </w:tabs>
      </w:pPr>
      <w:hyperlink w:anchor="_Toc15762" w:history="1">
        <w:r>
          <w:rPr>
            <w:rFonts w:ascii="仿宋" w:eastAsia="仿宋" w:hAnsi="仿宋" w:cs="仿宋" w:hint="eastAsia"/>
            <w:lang w:eastAsia="zh-CN"/>
          </w:rPr>
          <w:t>(二)、研发周期长</w:t>
        </w:r>
        <w:r>
          <w:tab/>
        </w:r>
        <w:r>
          <w:fldChar w:fldCharType="begin"/>
        </w:r>
        <w:r>
          <w:instrText xml:space="preserve"> PAGEREF _Toc15762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23" w:history="1">
        <w:r>
          <w:rPr>
            <w:rFonts w:ascii="仿宋" w:eastAsia="仿宋" w:hAnsi="仿宋" w:cs="仿宋" w:hint="eastAsia"/>
            <w:lang w:eastAsia="zh-CN"/>
          </w:rPr>
          <w:t>(三)、市场风险大</w:t>
        </w:r>
        <w:r>
          <w:tab/>
        </w:r>
        <w:r>
          <w:fldChar w:fldCharType="begin"/>
        </w:r>
        <w:r>
          <w:instrText xml:space="preserve"> PAGEREF _Toc17423 \h </w:instrText>
        </w:r>
        <w:r>
          <w:fldChar w:fldCharType="separate"/>
        </w:r>
        <w:r>
          <w:t>39</w:t>
        </w:r>
        <w:r>
          <w:fldChar w:fldCharType="end"/>
        </w:r>
      </w:hyperlink>
    </w:p>
    <w:p>
      <w:pPr>
        <w:pStyle w:val="TOC2"/>
        <w:tabs>
          <w:tab w:val="right" w:leader="dot" w:pos="8306"/>
        </w:tabs>
      </w:pPr>
      <w:hyperlink w:anchor="_Toc8289" w:history="1">
        <w:r>
          <w:rPr>
            <w:rFonts w:ascii="仿宋" w:eastAsia="仿宋" w:hAnsi="仿宋" w:cs="仿宋" w:hint="eastAsia"/>
            <w:lang w:eastAsia="zh-CN"/>
          </w:rPr>
          <w:t>(四)、利润率高</w:t>
        </w:r>
        <w:r>
          <w:tab/>
        </w:r>
        <w:r>
          <w:fldChar w:fldCharType="begin"/>
        </w:r>
        <w:r>
          <w:instrText xml:space="preserve"> PAGEREF _Toc8289 \h </w:instrText>
        </w:r>
        <w:r>
          <w:fldChar w:fldCharType="separate"/>
        </w:r>
        <w:r>
          <w:t>42</w:t>
        </w:r>
        <w:r>
          <w:fldChar w:fldCharType="end"/>
        </w:r>
      </w:hyperlink>
    </w:p>
    <w:p>
      <w:pPr>
        <w:pStyle w:val="TOC1"/>
        <w:tabs>
          <w:tab w:val="right" w:leader="dot" w:pos="8306"/>
        </w:tabs>
      </w:pPr>
      <w:hyperlink w:anchor="_Toc22267" w:history="1">
        <w:r>
          <w:rPr>
            <w:rFonts w:ascii="仿宋" w:eastAsia="仿宋" w:hAnsi="仿宋" w:cs="仿宋" w:hint="eastAsia"/>
            <w:lang w:eastAsia="zh-CN"/>
          </w:rPr>
          <w:t>十一、沥青项目投资规划</w:t>
        </w:r>
        <w:r>
          <w:tab/>
        </w:r>
        <w:r>
          <w:fldChar w:fldCharType="begin"/>
        </w:r>
        <w:r>
          <w:instrText xml:space="preserve"> PAGEREF _Toc22267 \h </w:instrText>
        </w:r>
        <w:r>
          <w:fldChar w:fldCharType="separate"/>
        </w:r>
        <w:r>
          <w:t>44</w:t>
        </w:r>
        <w:r>
          <w:fldChar w:fldCharType="end"/>
        </w:r>
      </w:hyperlink>
    </w:p>
    <w:p>
      <w:pPr>
        <w:pStyle w:val="TOC2"/>
        <w:tabs>
          <w:tab w:val="right" w:leader="dot" w:pos="8306"/>
        </w:tabs>
      </w:pPr>
      <w:hyperlink w:anchor="_Toc16296" w:history="1">
        <w:r>
          <w:rPr>
            <w:rFonts w:ascii="仿宋" w:eastAsia="仿宋" w:hAnsi="仿宋" w:cs="仿宋" w:hint="eastAsia"/>
            <w:lang w:eastAsia="zh-CN"/>
          </w:rPr>
          <w:t>(一)、沥青项目总投资估算</w:t>
        </w:r>
        <w:r>
          <w:tab/>
        </w:r>
        <w:r>
          <w:fldChar w:fldCharType="begin"/>
        </w:r>
        <w:r>
          <w:instrText xml:space="preserve"> PAGEREF _Toc16296 \h </w:instrText>
        </w:r>
        <w:r>
          <w:fldChar w:fldCharType="separate"/>
        </w:r>
        <w:r>
          <w:t>44</w:t>
        </w:r>
        <w:r>
          <w:fldChar w:fldCharType="end"/>
        </w:r>
      </w:hyperlink>
    </w:p>
    <w:p>
      <w:pPr>
        <w:pStyle w:val="TOC2"/>
        <w:tabs>
          <w:tab w:val="right" w:leader="dot" w:pos="8306"/>
        </w:tabs>
      </w:pPr>
      <w:hyperlink w:anchor="_Toc21156" w:history="1">
        <w:r>
          <w:rPr>
            <w:rFonts w:ascii="仿宋" w:eastAsia="仿宋" w:hAnsi="仿宋" w:cs="仿宋" w:hint="eastAsia"/>
            <w:lang w:eastAsia="zh-CN"/>
          </w:rPr>
          <w:t>(二)、资金筹措</w:t>
        </w:r>
        <w:r>
          <w:tab/>
        </w:r>
        <w:r>
          <w:fldChar w:fldCharType="begin"/>
        </w:r>
        <w:r>
          <w:instrText xml:space="preserve"> PAGEREF _Toc21156 \h </w:instrText>
        </w:r>
        <w:r>
          <w:fldChar w:fldCharType="separate"/>
        </w:r>
        <w:r>
          <w:t>45</w:t>
        </w:r>
        <w:r>
          <w:fldChar w:fldCharType="end"/>
        </w:r>
      </w:hyperlink>
    </w:p>
    <w:p>
      <w:pPr>
        <w:pStyle w:val="TOC1"/>
        <w:tabs>
          <w:tab w:val="right" w:leader="dot" w:pos="8306"/>
        </w:tabs>
      </w:pPr>
      <w:hyperlink w:anchor="_Toc7000" w:history="1">
        <w:r>
          <w:rPr>
            <w:rFonts w:ascii="仿宋" w:eastAsia="仿宋" w:hAnsi="仿宋" w:cs="仿宋" w:hint="eastAsia"/>
            <w:lang w:eastAsia="zh-CN"/>
          </w:rPr>
          <w:t>十二、沥青项目社会影响</w:t>
        </w:r>
        <w:r>
          <w:tab/>
        </w:r>
        <w:r>
          <w:fldChar w:fldCharType="begin"/>
        </w:r>
        <w:r>
          <w:instrText xml:space="preserve"> PAGEREF _Toc7000 \h </w:instrText>
        </w:r>
        <w:r>
          <w:fldChar w:fldCharType="separate"/>
        </w:r>
        <w:r>
          <w:t>46</w:t>
        </w:r>
        <w:r>
          <w:fldChar w:fldCharType="end"/>
        </w:r>
      </w:hyperlink>
    </w:p>
    <w:p>
      <w:pPr>
        <w:pStyle w:val="TOC2"/>
        <w:tabs>
          <w:tab w:val="right" w:leader="dot" w:pos="8306"/>
        </w:tabs>
      </w:pPr>
      <w:hyperlink w:anchor="_Toc16947" w:history="1">
        <w:r>
          <w:rPr>
            <w:rFonts w:ascii="仿宋" w:eastAsia="仿宋" w:hAnsi="仿宋" w:cs="仿宋" w:hint="eastAsia"/>
            <w:lang w:eastAsia="zh-CN"/>
          </w:rPr>
          <w:t>(一)、社会责任与义务</w:t>
        </w:r>
        <w:r>
          <w:tab/>
        </w:r>
        <w:r>
          <w:fldChar w:fldCharType="begin"/>
        </w:r>
        <w:r>
          <w:instrText xml:space="preserve"> PAGEREF _Toc16947 \h </w:instrText>
        </w:r>
        <w:r>
          <w:fldChar w:fldCharType="separate"/>
        </w:r>
        <w:r>
          <w:t>46</w:t>
        </w:r>
        <w:r>
          <w:fldChar w:fldCharType="end"/>
        </w:r>
      </w:hyperlink>
    </w:p>
    <w:p>
      <w:pPr>
        <w:pStyle w:val="TOC2"/>
        <w:tabs>
          <w:tab w:val="right" w:leader="dot" w:pos="8306"/>
        </w:tabs>
      </w:pPr>
      <w:hyperlink w:anchor="_Toc30958" w:history="1">
        <w:r>
          <w:rPr>
            <w:rFonts w:ascii="仿宋" w:eastAsia="仿宋" w:hAnsi="仿宋" w:cs="仿宋" w:hint="eastAsia"/>
            <w:lang w:eastAsia="zh-CN"/>
          </w:rPr>
          <w:t>(二)、社会参与与沟通</w:t>
        </w:r>
        <w:r>
          <w:tab/>
        </w:r>
        <w:r>
          <w:fldChar w:fldCharType="begin"/>
        </w:r>
        <w:r>
          <w:instrText xml:space="preserve"> PAGEREF _Toc30958 \h </w:instrText>
        </w:r>
        <w:r>
          <w:fldChar w:fldCharType="separate"/>
        </w:r>
        <w:r>
          <w:t>46</w:t>
        </w:r>
        <w:r>
          <w:fldChar w:fldCharType="end"/>
        </w:r>
      </w:hyperlink>
    </w:p>
    <w:p>
      <w:pPr>
        <w:pStyle w:val="TOC1"/>
        <w:tabs>
          <w:tab w:val="right" w:leader="dot" w:pos="8306"/>
        </w:tabs>
      </w:pPr>
      <w:hyperlink w:anchor="_Toc2114" w:history="1">
        <w:r>
          <w:rPr>
            <w:rFonts w:ascii="仿宋" w:eastAsia="仿宋" w:hAnsi="仿宋" w:cs="仿宋" w:hint="eastAsia"/>
            <w:lang w:eastAsia="zh-CN"/>
          </w:rPr>
          <w:t>十三、供应链管理</w:t>
        </w:r>
        <w:r>
          <w:tab/>
        </w:r>
        <w:r>
          <w:fldChar w:fldCharType="begin"/>
        </w:r>
        <w:r>
          <w:instrText xml:space="preserve"> PAGEREF _Toc2114 \h </w:instrText>
        </w:r>
        <w:r>
          <w:fldChar w:fldCharType="separate"/>
        </w:r>
        <w:r>
          <w:t>47</w:t>
        </w:r>
        <w:r>
          <w:fldChar w:fldCharType="end"/>
        </w:r>
      </w:hyperlink>
    </w:p>
    <w:p>
      <w:pPr>
        <w:pStyle w:val="TOC2"/>
        <w:tabs>
          <w:tab w:val="right" w:leader="dot" w:pos="8306"/>
        </w:tabs>
      </w:pPr>
      <w:hyperlink w:anchor="_Toc24427" w:history="1">
        <w:r>
          <w:rPr>
            <w:rFonts w:ascii="仿宋" w:eastAsia="仿宋" w:hAnsi="仿宋" w:cs="仿宋" w:hint="eastAsia"/>
            <w:lang w:eastAsia="zh-CN"/>
          </w:rPr>
          <w:t>(一)、供应链战略规划</w:t>
        </w:r>
        <w:r>
          <w:tab/>
        </w:r>
        <w:r>
          <w:fldChar w:fldCharType="begin"/>
        </w:r>
        <w:r>
          <w:instrText xml:space="preserve"> PAGEREF _Toc24427 \h </w:instrText>
        </w:r>
        <w:r>
          <w:fldChar w:fldCharType="separate"/>
        </w:r>
        <w:r>
          <w:t>47</w:t>
        </w:r>
        <w:r>
          <w:fldChar w:fldCharType="end"/>
        </w:r>
      </w:hyperlink>
    </w:p>
    <w:p>
      <w:pPr>
        <w:pStyle w:val="TOC2"/>
        <w:tabs>
          <w:tab w:val="right" w:leader="dot" w:pos="8306"/>
        </w:tabs>
      </w:pPr>
      <w:hyperlink w:anchor="_Toc11126" w:history="1">
        <w:r>
          <w:rPr>
            <w:rFonts w:ascii="仿宋" w:eastAsia="仿宋" w:hAnsi="仿宋" w:cs="仿宋" w:hint="eastAsia"/>
            <w:lang w:eastAsia="zh-CN"/>
          </w:rPr>
          <w:t>(二)、供应商选择与合作</w:t>
        </w:r>
        <w:r>
          <w:tab/>
        </w:r>
        <w:r>
          <w:fldChar w:fldCharType="begin"/>
        </w:r>
        <w:r>
          <w:instrText xml:space="preserve"> PAGEREF _Toc11126 \h </w:instrText>
        </w:r>
        <w:r>
          <w:fldChar w:fldCharType="separate"/>
        </w:r>
        <w:r>
          <w:t>49</w:t>
        </w:r>
        <w:r>
          <w:fldChar w:fldCharType="end"/>
        </w:r>
      </w:hyperlink>
    </w:p>
    <w:p>
      <w:pPr>
        <w:pStyle w:val="TOC2"/>
        <w:tabs>
          <w:tab w:val="right" w:leader="dot" w:pos="8306"/>
        </w:tabs>
      </w:pPr>
      <w:hyperlink w:anchor="_Toc28659" w:history="1">
        <w:r>
          <w:rPr>
            <w:rFonts w:ascii="仿宋" w:eastAsia="仿宋" w:hAnsi="仿宋" w:cs="仿宋" w:hint="eastAsia"/>
            <w:lang w:eastAsia="zh-CN"/>
          </w:rPr>
          <w:t>(三)、物流与库存管理</w:t>
        </w:r>
        <w:r>
          <w:tab/>
        </w:r>
        <w:r>
          <w:fldChar w:fldCharType="begin"/>
        </w:r>
        <w:r>
          <w:instrText xml:space="preserve"> PAGEREF _Toc28659 \h </w:instrText>
        </w:r>
        <w:r>
          <w:fldChar w:fldCharType="separate"/>
        </w:r>
        <w:r>
          <w:t>50</w:t>
        </w:r>
        <w:r>
          <w:fldChar w:fldCharType="end"/>
        </w:r>
      </w:hyperlink>
    </w:p>
    <w:p>
      <w:pPr>
        <w:pStyle w:val="TOC1"/>
        <w:tabs>
          <w:tab w:val="right" w:leader="dot" w:pos="8306"/>
        </w:tabs>
      </w:pPr>
      <w:hyperlink w:anchor="_Toc4367" w:history="1">
        <w:r>
          <w:rPr>
            <w:rFonts w:ascii="仿宋" w:eastAsia="仿宋" w:hAnsi="仿宋" w:cs="仿宋" w:hint="eastAsia"/>
            <w:lang w:eastAsia="zh-CN"/>
          </w:rPr>
          <w:t>十四、营销与推广策略</w:t>
        </w:r>
        <w:r>
          <w:tab/>
        </w:r>
        <w:r>
          <w:fldChar w:fldCharType="begin"/>
        </w:r>
        <w:r>
          <w:instrText xml:space="preserve"> PAGEREF _Toc4367 \h </w:instrText>
        </w:r>
        <w:r>
          <w:fldChar w:fldCharType="separate"/>
        </w:r>
        <w:r>
          <w:t>51</w:t>
        </w:r>
        <w:r>
          <w:fldChar w:fldCharType="end"/>
        </w:r>
      </w:hyperlink>
    </w:p>
    <w:p>
      <w:pPr>
        <w:pStyle w:val="TOC2"/>
        <w:tabs>
          <w:tab w:val="right" w:leader="dot" w:pos="8306"/>
        </w:tabs>
      </w:pPr>
      <w:hyperlink w:anchor="_Toc26806" w:history="1">
        <w:r>
          <w:rPr>
            <w:rFonts w:ascii="仿宋" w:eastAsia="仿宋" w:hAnsi="仿宋" w:cs="仿宋" w:hint="eastAsia"/>
            <w:lang w:eastAsia="zh-CN"/>
          </w:rPr>
          <w:t>(一)、产品/服务定位与特点</w:t>
        </w:r>
        <w:r>
          <w:tab/>
        </w:r>
        <w:r>
          <w:fldChar w:fldCharType="begin"/>
        </w:r>
        <w:r>
          <w:instrText xml:space="preserve"> PAGEREF _Toc26806 \h </w:instrText>
        </w:r>
        <w:r>
          <w:fldChar w:fldCharType="separate"/>
        </w:r>
        <w:r>
          <w:t>51</w:t>
        </w:r>
        <w:r>
          <w:fldChar w:fldCharType="end"/>
        </w:r>
      </w:hyperlink>
    </w:p>
    <w:p>
      <w:pPr>
        <w:pStyle w:val="TOC2"/>
        <w:tabs>
          <w:tab w:val="right" w:leader="dot" w:pos="8306"/>
        </w:tabs>
      </w:pPr>
      <w:hyperlink w:anchor="_Toc23745" w:history="1">
        <w:r>
          <w:rPr>
            <w:rFonts w:ascii="仿宋" w:eastAsia="仿宋" w:hAnsi="仿宋" w:cs="仿宋" w:hint="eastAsia"/>
            <w:lang w:eastAsia="zh-CN"/>
          </w:rPr>
          <w:t>(二)、市场定位与竞争分析</w:t>
        </w:r>
        <w:r>
          <w:tab/>
        </w:r>
        <w:r>
          <w:fldChar w:fldCharType="begin"/>
        </w:r>
        <w:r>
          <w:instrText xml:space="preserve"> PAGEREF _Toc23745 \h </w:instrText>
        </w:r>
        <w:r>
          <w:fldChar w:fldCharType="separate"/>
        </w:r>
        <w:r>
          <w:t>53</w:t>
        </w:r>
        <w:r>
          <w:fldChar w:fldCharType="end"/>
        </w:r>
      </w:hyperlink>
    </w:p>
    <w:p>
      <w:pPr>
        <w:pStyle w:val="TOC2"/>
        <w:tabs>
          <w:tab w:val="right" w:leader="dot" w:pos="8306"/>
        </w:tabs>
      </w:pPr>
      <w:hyperlink w:anchor="_Toc19403" w:history="1">
        <w:r>
          <w:rPr>
            <w:rFonts w:ascii="仿宋" w:eastAsia="仿宋" w:hAnsi="仿宋" w:cs="仿宋" w:hint="eastAsia"/>
            <w:lang w:eastAsia="zh-CN"/>
          </w:rPr>
          <w:t>(三)、营销渠道与策略</w:t>
        </w:r>
        <w:r>
          <w:tab/>
        </w:r>
        <w:r>
          <w:fldChar w:fldCharType="begin"/>
        </w:r>
        <w:r>
          <w:instrText xml:space="preserve"> PAGEREF _Toc19403 \h </w:instrText>
        </w:r>
        <w:r>
          <w:fldChar w:fldCharType="separate"/>
        </w:r>
        <w:r>
          <w:t>54</w:t>
        </w:r>
        <w:r>
          <w:fldChar w:fldCharType="end"/>
        </w:r>
      </w:hyperlink>
    </w:p>
    <w:p>
      <w:pPr>
        <w:pStyle w:val="TOC2"/>
        <w:tabs>
          <w:tab w:val="right" w:leader="dot" w:pos="8306"/>
        </w:tabs>
      </w:pPr>
      <w:hyperlink w:anchor="_Toc10392" w:history="1">
        <w:r>
          <w:rPr>
            <w:rFonts w:ascii="仿宋" w:eastAsia="仿宋" w:hAnsi="仿宋" w:cs="仿宋" w:hint="eastAsia"/>
            <w:lang w:eastAsia="zh-CN"/>
          </w:rPr>
          <w:t>(四)、推广与宣传活动</w:t>
        </w:r>
        <w:r>
          <w:tab/>
        </w:r>
        <w:r>
          <w:fldChar w:fldCharType="begin"/>
        </w:r>
        <w:r>
          <w:instrText xml:space="preserve"> PAGEREF _Toc10392 \h </w:instrText>
        </w:r>
        <w:r>
          <w:fldChar w:fldCharType="separate"/>
        </w:r>
        <w:r>
          <w:t>55</w:t>
        </w:r>
        <w:r>
          <w:fldChar w:fldCharType="end"/>
        </w:r>
      </w:hyperlink>
    </w:p>
    <w:p>
      <w:pPr>
        <w:pStyle w:val="TOC1"/>
        <w:tabs>
          <w:tab w:val="right" w:leader="dot" w:pos="8306"/>
        </w:tabs>
      </w:pPr>
      <w:hyperlink w:anchor="_Toc12831" w:history="1">
        <w:r>
          <w:rPr>
            <w:rFonts w:ascii="仿宋" w:eastAsia="仿宋" w:hAnsi="仿宋" w:cs="仿宋" w:hint="eastAsia"/>
            <w:lang w:eastAsia="zh-CN"/>
          </w:rPr>
          <w:t>十五、沥青项目工程方案分析</w:t>
        </w:r>
        <w:r>
          <w:tab/>
        </w:r>
        <w:r>
          <w:fldChar w:fldCharType="begin"/>
        </w:r>
        <w:r>
          <w:instrText xml:space="preserve"> PAGEREF _Toc12831 \h </w:instrText>
        </w:r>
        <w:r>
          <w:fldChar w:fldCharType="separate"/>
        </w:r>
        <w:r>
          <w:t>60</w:t>
        </w:r>
        <w:r>
          <w:fldChar w:fldCharType="end"/>
        </w:r>
      </w:hyperlink>
    </w:p>
    <w:p>
      <w:pPr>
        <w:pStyle w:val="TOC2"/>
        <w:tabs>
          <w:tab w:val="right" w:leader="dot" w:pos="8306"/>
        </w:tabs>
      </w:pPr>
      <w:hyperlink w:anchor="_Toc7348" w:history="1">
        <w:r>
          <w:rPr>
            <w:rFonts w:ascii="仿宋" w:eastAsia="仿宋" w:hAnsi="仿宋" w:cs="仿宋" w:hint="eastAsia"/>
            <w:lang w:eastAsia="zh-CN"/>
          </w:rPr>
          <w:t>(一)、建筑工程设计原则</w:t>
        </w:r>
        <w:r>
          <w:tab/>
        </w:r>
        <w:r>
          <w:fldChar w:fldCharType="begin"/>
        </w:r>
        <w:r>
          <w:instrText xml:space="preserve"> PAGEREF _Toc7348 \h </w:instrText>
        </w:r>
        <w:r>
          <w:fldChar w:fldCharType="separate"/>
        </w:r>
        <w:r>
          <w:t>60</w:t>
        </w:r>
        <w:r>
          <w:fldChar w:fldCharType="end"/>
        </w:r>
      </w:hyperlink>
    </w:p>
    <w:p>
      <w:pPr>
        <w:pStyle w:val="TOC2"/>
        <w:tabs>
          <w:tab w:val="right" w:leader="dot" w:pos="8306"/>
        </w:tabs>
      </w:pPr>
      <w:hyperlink w:anchor="_Toc21162" w:history="1">
        <w:r>
          <w:rPr>
            <w:rFonts w:ascii="仿宋" w:eastAsia="仿宋" w:hAnsi="仿宋" w:cs="仿宋" w:hint="eastAsia"/>
            <w:lang w:eastAsia="zh-CN"/>
          </w:rPr>
          <w:t>(二)、土建工程建设指标</w:t>
        </w:r>
        <w:r>
          <w:tab/>
        </w:r>
        <w:r>
          <w:fldChar w:fldCharType="begin"/>
        </w:r>
        <w:r>
          <w:instrText xml:space="preserve"> PAGEREF _Toc21162 \h </w:instrText>
        </w:r>
        <w:r>
          <w:fldChar w:fldCharType="separate"/>
        </w:r>
        <w:r>
          <w:t>64</w:t>
        </w:r>
        <w:r>
          <w:fldChar w:fldCharType="end"/>
        </w:r>
      </w:hyperlink>
    </w:p>
    <w:p>
      <w:pPr>
        <w:pStyle w:val="TOC1"/>
        <w:tabs>
          <w:tab w:val="right" w:leader="dot" w:pos="8306"/>
        </w:tabs>
      </w:pPr>
      <w:hyperlink w:anchor="_Toc28184" w:history="1">
        <w:r>
          <w:rPr>
            <w:rFonts w:ascii="仿宋" w:eastAsia="仿宋" w:hAnsi="仿宋" w:cs="仿宋" w:hint="eastAsia"/>
            <w:lang w:eastAsia="zh-CN"/>
          </w:rPr>
          <w:t>十六、质量管理体系</w:t>
        </w:r>
        <w:r>
          <w:tab/>
        </w:r>
        <w:r>
          <w:fldChar w:fldCharType="begin"/>
        </w:r>
        <w:r>
          <w:instrText xml:space="preserve"> PAGEREF _Toc28184 \h </w:instrText>
        </w:r>
        <w:r>
          <w:fldChar w:fldCharType="separate"/>
        </w:r>
        <w:r>
          <w:t>65</w:t>
        </w:r>
        <w:r>
          <w:fldChar w:fldCharType="end"/>
        </w:r>
      </w:hyperlink>
    </w:p>
    <w:p>
      <w:pPr>
        <w:pStyle w:val="TOC2"/>
        <w:tabs>
          <w:tab w:val="right" w:leader="dot" w:pos="8306"/>
        </w:tabs>
      </w:pPr>
      <w:hyperlink w:anchor="_Toc18570" w:history="1">
        <w:r>
          <w:rPr>
            <w:rFonts w:ascii="仿宋" w:eastAsia="仿宋" w:hAnsi="仿宋" w:cs="仿宋" w:hint="eastAsia"/>
            <w:lang w:eastAsia="zh-CN"/>
          </w:rPr>
          <w:t>(一)、质量目标与方针</w:t>
        </w:r>
        <w:r>
          <w:tab/>
        </w:r>
        <w:r>
          <w:fldChar w:fldCharType="begin"/>
        </w:r>
        <w:r>
          <w:instrText xml:space="preserve"> PAGEREF _Toc18570 \h </w:instrText>
        </w:r>
        <w:r>
          <w:fldChar w:fldCharType="separate"/>
        </w:r>
        <w:r>
          <w:t>65</w:t>
        </w:r>
        <w:r>
          <w:fldChar w:fldCharType="end"/>
        </w:r>
      </w:hyperlink>
    </w:p>
    <w:p>
      <w:pPr>
        <w:pStyle w:val="TOC2"/>
        <w:tabs>
          <w:tab w:val="right" w:leader="dot" w:pos="8306"/>
        </w:tabs>
      </w:pPr>
      <w:hyperlink w:anchor="_Toc17650" w:history="1">
        <w:r>
          <w:rPr>
            <w:rFonts w:ascii="仿宋" w:eastAsia="仿宋" w:hAnsi="仿宋" w:cs="仿宋" w:hint="eastAsia"/>
            <w:lang w:eastAsia="zh-CN"/>
          </w:rPr>
          <w:t>(二)、质量管理责任</w:t>
        </w:r>
        <w:r>
          <w:tab/>
        </w:r>
        <w:r>
          <w:fldChar w:fldCharType="begin"/>
        </w:r>
        <w:r>
          <w:instrText xml:space="preserve"> PAGEREF _Toc17650 \h </w:instrText>
        </w:r>
        <w:r>
          <w:fldChar w:fldCharType="separate"/>
        </w:r>
        <w:r>
          <w:t>66</w:t>
        </w:r>
        <w:r>
          <w:fldChar w:fldCharType="end"/>
        </w:r>
      </w:hyperlink>
    </w:p>
    <w:p>
      <w:pPr>
        <w:pStyle w:val="TOC2"/>
        <w:tabs>
          <w:tab w:val="right" w:leader="dot" w:pos="8306"/>
        </w:tabs>
      </w:pPr>
      <w:hyperlink w:anchor="_Toc14002" w:history="1">
        <w:r>
          <w:rPr>
            <w:rFonts w:ascii="仿宋" w:eastAsia="仿宋" w:hAnsi="仿宋" w:cs="仿宋" w:hint="eastAsia"/>
            <w:lang w:eastAsia="zh-CN"/>
          </w:rPr>
          <w:t>(三)、质量管理体系文件</w:t>
        </w:r>
        <w:r>
          <w:tab/>
        </w:r>
        <w:r>
          <w:fldChar w:fldCharType="begin"/>
        </w:r>
        <w:r>
          <w:instrText xml:space="preserve"> PAGEREF _Toc14002 \h </w:instrText>
        </w:r>
        <w:r>
          <w:fldChar w:fldCharType="separate"/>
        </w:r>
        <w:r>
          <w:t>68</w:t>
        </w:r>
        <w:r>
          <w:fldChar w:fldCharType="end"/>
        </w:r>
      </w:hyperlink>
    </w:p>
    <w:p>
      <w:pPr>
        <w:pStyle w:val="TOC2"/>
        <w:tabs>
          <w:tab w:val="right" w:leader="dot" w:pos="8306"/>
        </w:tabs>
      </w:pPr>
      <w:hyperlink w:anchor="_Toc19960" w:history="1">
        <w:r>
          <w:rPr>
            <w:rFonts w:ascii="仿宋" w:eastAsia="仿宋" w:hAnsi="仿宋" w:cs="仿宋" w:hint="eastAsia"/>
            <w:lang w:eastAsia="zh-CN"/>
          </w:rPr>
          <w:t>(四)、质量培训与教育</w:t>
        </w:r>
        <w:r>
          <w:tab/>
        </w:r>
        <w:r>
          <w:fldChar w:fldCharType="begin"/>
        </w:r>
        <w:r>
          <w:instrText xml:space="preserve"> PAGEREF _Toc19960 \h </w:instrText>
        </w:r>
        <w:r>
          <w:fldChar w:fldCharType="separate"/>
        </w:r>
        <w:r>
          <w:t>70</w:t>
        </w:r>
        <w:r>
          <w:fldChar w:fldCharType="end"/>
        </w:r>
      </w:hyperlink>
    </w:p>
    <w:p>
      <w:pPr>
        <w:pStyle w:val="TOC2"/>
        <w:tabs>
          <w:tab w:val="right" w:leader="dot" w:pos="8306"/>
        </w:tabs>
      </w:pPr>
      <w:hyperlink w:anchor="_Toc7756" w:history="1">
        <w:r>
          <w:rPr>
            <w:rFonts w:ascii="仿宋" w:eastAsia="仿宋" w:hAnsi="仿宋" w:cs="仿宋" w:hint="eastAsia"/>
            <w:lang w:eastAsia="zh-CN"/>
          </w:rPr>
          <w:t>(五)、质量审核与评价</w:t>
        </w:r>
        <w:r>
          <w:tab/>
        </w:r>
        <w:r>
          <w:fldChar w:fldCharType="begin"/>
        </w:r>
        <w:r>
          <w:instrText xml:space="preserve"> PAGEREF _Toc7756 \h </w:instrText>
        </w:r>
        <w:r>
          <w:fldChar w:fldCharType="separate"/>
        </w:r>
        <w:r>
          <w:t>71</w:t>
        </w:r>
        <w:r>
          <w:fldChar w:fldCharType="end"/>
        </w:r>
      </w:hyperlink>
    </w:p>
    <w:p>
      <w:pPr>
        <w:pStyle w:val="TOC2"/>
        <w:tabs>
          <w:tab w:val="right" w:leader="dot" w:pos="8306"/>
        </w:tabs>
      </w:pPr>
      <w:hyperlink w:anchor="_Toc6091" w:history="1">
        <w:r>
          <w:rPr>
            <w:rFonts w:ascii="仿宋" w:eastAsia="仿宋" w:hAnsi="仿宋" w:cs="仿宋" w:hint="eastAsia"/>
            <w:lang w:eastAsia="zh-CN"/>
          </w:rPr>
          <w:t>(六)、不符合与纠正措施</w:t>
        </w:r>
        <w:r>
          <w:tab/>
        </w:r>
        <w:r>
          <w:fldChar w:fldCharType="begin"/>
        </w:r>
        <w:r>
          <w:instrText xml:space="preserve"> PAGEREF _Toc6091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924"/>
      <w:r>
        <w:rPr>
          <w:rFonts w:ascii="仿宋" w:eastAsia="仿宋" w:hAnsi="仿宋" w:cs="仿宋" w:hint="eastAsia"/>
          <w:sz w:val="28"/>
          <w:lang w:eastAsia="zh-CN"/>
        </w:rPr>
        <w:t>一、沥青项目选址可行性分析</w:t>
      </w:r>
      <w:bookmarkEnd w:id="2"/>
    </w:p>
    <w:p>
      <w:pPr>
        <w:pStyle w:val="Heading2"/>
        <w:rPr>
          <w:rFonts w:ascii="仿宋" w:eastAsia="仿宋" w:hAnsi="仿宋" w:cs="仿宋" w:hint="eastAsia"/>
          <w:lang w:eastAsia="zh-CN"/>
        </w:rPr>
      </w:pPr>
      <w:bookmarkStart w:id="3" w:name="_Toc13813"/>
      <w:r>
        <w:rPr>
          <w:rFonts w:ascii="仿宋" w:eastAsia="仿宋" w:hAnsi="仿宋" w:cs="仿宋" w:hint="eastAsia"/>
          <w:lang w:eastAsia="zh-CN"/>
        </w:rPr>
        <w:t>(一)、沥青项目选址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该沥青项目选址位于XX省XX市XX区XXX街道</w:t>
      </w:r>
    </w:p>
    <w:p>
      <w:pPr>
        <w:pStyle w:val="Heading2"/>
        <w:ind w:firstLine="560" w:firstLineChars="200"/>
        <w:rPr>
          <w:rFonts w:ascii="仿宋" w:eastAsia="仿宋" w:hAnsi="仿宋" w:cs="仿宋" w:hint="eastAsia"/>
          <w:sz w:val="28"/>
          <w:lang w:eastAsia="zh-CN"/>
        </w:rPr>
      </w:pPr>
      <w:bookmarkStart w:id="4" w:name="_Toc3053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沥青项目的征地面积将根据沥青项目的实际规模和需求进行精确规划。具体面积XXX平方米，旨在确保沥青项目不仅能够满足当前的发展需求，还能够预留空间以适应未来的扩展。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净用地面积是在征地面积基础上去除不可利用面积后的实际可开发用地。具体面积XXX平方米，考虑到环保、交通、安全等多方面因素，以确保沥青项目在整体利用效率上达到最优。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沥青项目计划建设的建筑总规模具体面积XXX平方米。这一规模的确定综合考虑了沥青项目的性质、规模，以及城市规划的相关要求，确保建筑布局与周边环境协调一致。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绿地率是沥青项目用地中被规划为绿地的比例。具体面积XXX平方米，旨在通过合理规划绿地，改善沥青项目周边环境，提升居民生活质量，并符合城市整体绿化规划。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容积率是用地上可以建设的建筑总体积与用地面积之比。具体面积XXX，通过合理的容积率规划，确保沥青项目建筑规模与周边环境和谐共生。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确保沥青项目选址与当地城市规划相一致，具体面积XXX平方米。通过与城市规划部门深入沟通，确保沥青项目不仅符合城市的整体发展方向，还能够融入城市的发展布局，为城市的长远发展贡献力量。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充分了解并确保沥青项目选址符合当地产业政策，具体面积XXX平方米。这包括沥青项目对当地经济的促进作用，以及对相关产业的带动效应，确保沥青项目与地方政府的产业政策保持一致，促进共赢合作。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用地总体要求必须符合环保和可持续发展的原则，具体面积XXX平方米。通过采用绿色建筑设计、节能减排等措施，确保沥青项目在建设和运营过程中对环境的影响最小化，达到可持续发展的要求。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确保沥青项目选址具备必要的公共设施配套，具体面积XXX平方米。这包括交通便利性、教育、医疗等基础设施，以提高居民生活品质，使得沥青项目选址更具吸引力。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考虑用地总体要求对当地社会稳定性的影响，具体面积XXX平方米。通过深入了解当地社区反馈，确保沥青项目的选址和建设过程对当地社会和谐稳定产生积极作用。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沥青项目选址不仅符合法规和规划，还在实际操作中具有可行性。这一全面规划将为沥青项目的成功实施提供坚实的基础，确保沥青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15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沥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沥青项目的设备规划和空间设计中，我们将采取灵活设备布局的措施。设备布局将根据实际需求进行灵活设计，避免不必要的浪费。通过合理规划设备摆放位置，我们将提高设备的利用率，减少设备间距，以确保沥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沥青项目内部引入共享设施的概念，例如共享会议室、办公区等。通过这种方式，我们可以减少对资源的重复建设，提高资源共享效率，从而减小沥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41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沥青项目的总图布置中，我们将不同功能区域进行明确的规划，以最大程度满足沥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25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我们首先关注市场因素，包括潜在客户分布、竞争对手位置、市场需求等。通过深入的市场调研，我们能够更准确地评估选址对于市场开拓和产品销售的影响，确保沥青项目能够在有利的市场环境中蓬勃发展。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沥青项目对环境的影响是综合评价的重要因素之一。我们将详细考虑选址周边的自然环境、生态保护区、水源地等情况，确保沥青项目的建设和运营对环境影响最小化，并符合当地的环保法规标准。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对选址的评价还需充分考虑当地政府的产业政策和法规。我们将详细了解沥青项目所在地的相关政策，确保沥青项目的规划和运营与当地法规相符，降低不必要的法律风险。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考虑到社会稳定性对企业运营的重要性，我们将评估选址地区的社会安全情况、劳工关系、社区反馈等方面，以确保沥青项目的建设和运营不会受到社会稳定性的负面影响。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最后，我们将综合考虑用地成本，包括土地购置费用、土地开发成本等。通过对用地成本的详细评估，我们能够做出更为精确的经济效益分析，为沥青项目的投资决策提供有力支持。</w:t>
      </w:r>
    </w:p>
    <w:p>
      <w:pPr>
        <w:pStyle w:val="Heading1"/>
        <w:ind w:firstLine="560" w:firstLineChars="200"/>
        <w:rPr>
          <w:rFonts w:ascii="仿宋" w:eastAsia="仿宋" w:hAnsi="仿宋" w:cs="仿宋" w:hint="eastAsia"/>
          <w:sz w:val="28"/>
          <w:lang w:eastAsia="zh-CN"/>
        </w:rPr>
      </w:pPr>
      <w:bookmarkStart w:id="8" w:name="_Toc7143"/>
      <w:r>
        <w:rPr>
          <w:rFonts w:ascii="仿宋" w:eastAsia="仿宋" w:hAnsi="仿宋" w:cs="仿宋" w:hint="eastAsia"/>
          <w:sz w:val="28"/>
          <w:lang w:eastAsia="zh-CN"/>
        </w:rPr>
        <w:t>二、沥青项目文档管理</w:t>
      </w:r>
      <w:bookmarkEnd w:id="8"/>
    </w:p>
    <w:p>
      <w:pPr>
        <w:pStyle w:val="Heading2"/>
        <w:rPr>
          <w:rFonts w:ascii="仿宋" w:eastAsia="仿宋" w:hAnsi="仿宋" w:cs="仿宋" w:hint="eastAsia"/>
          <w:lang w:eastAsia="zh-CN"/>
        </w:rPr>
      </w:pPr>
      <w:bookmarkStart w:id="9" w:name="_Toc2252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沥青项目高度重视文档的质量和准确性，以支持沥青项目的各项活动和决策。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沥青项目文档的编制始于沥青项目计划的初期，我们制定了详细的文档编制计划，明确了每个文档的内容、格式和编写责任人。在沥青项目启动阶段，我们首先编制了沥青项目章程，明确定义了沥青项目的目标、范围、风险等关键要素。随后，沥青项目团队根据计划陆续编制了需求文档、设计文档、测试文档等各类文档，确保沥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沥青项目管理中的重要环节，旨在确保沥青项目文档符合质量标准和沥青项目需求。在沥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除了内部审查，我们还进行了外部审查，邀请沥青项目相关利益方和专业领域的专家对文档进行独立审查。这有助于获取更全面、客观的反馈，确保沥青项目文档不仅符合内部标准，也满足外部需求。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沥青项目在文档编制与审查方面建立了严格的管理机制，通过规范的流程和多维度的审查，确保沥青项目文档的质量、准确性和可靠性，为沥青项目的顺利推进提供了有力支持。</w:t>
      </w:r>
    </w:p>
    <w:p>
      <w:pPr>
        <w:pStyle w:val="Heading2"/>
        <w:ind w:firstLine="560" w:firstLineChars="200"/>
        <w:rPr>
          <w:rFonts w:ascii="仿宋" w:eastAsia="仿宋" w:hAnsi="仿宋" w:cs="仿宋" w:hint="eastAsia"/>
          <w:sz w:val="28"/>
          <w:lang w:eastAsia="zh-CN"/>
        </w:rPr>
      </w:pPr>
      <w:bookmarkStart w:id="10" w:name="_Toc2150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在沥青项目中，我们致力于优化文档发布与分发过程，以确保信息的高效传递和团队间协作的顺畅进行。以下是我们采取的关键优化策略：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我们通过多渠道发布文档，包括电子邮件、沥青项目管理平台、内部网站等，以满足不同团队成员的偏好和需求。多渠道发布确保了信息的全面覆盖。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我们采用了精细的权限控制，确保只有授权人员可以访问敏感信息。这种安全措施保护了沥青项目文档的机密性，防止了未经授权的信息泄露。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53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文档存档与归档是沥青项目生命周期中一个至关重要的环节，直接关系到沥青项目信息的长期保存和历史记录的完整性。在沥青项目中，我们实施了一系列有效的文档存档与归档管理策略：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791"/>
      <w:r>
        <w:rPr>
          <w:rFonts w:ascii="仿宋" w:eastAsia="仿宋" w:hAnsi="仿宋" w:cs="仿宋" w:hint="eastAsia"/>
          <w:sz w:val="28"/>
          <w:lang w:eastAsia="zh-CN"/>
        </w:rPr>
        <w:t>三、沥青项目建设背景及必要性分析</w:t>
      </w:r>
      <w:bookmarkEnd w:id="12"/>
    </w:p>
    <w:p>
      <w:pPr>
        <w:pStyle w:val="Heading2"/>
        <w:rPr>
          <w:rFonts w:ascii="仿宋" w:eastAsia="仿宋" w:hAnsi="仿宋" w:cs="仿宋" w:hint="eastAsia"/>
          <w:lang w:eastAsia="zh-CN"/>
        </w:rPr>
      </w:pPr>
      <w:bookmarkStart w:id="13" w:name="_Toc29036"/>
      <w:r>
        <w:rPr>
          <w:rFonts w:ascii="仿宋" w:eastAsia="仿宋" w:hAnsi="仿宋" w:cs="仿宋" w:hint="eastAsia"/>
          <w:lang w:eastAsia="zh-CN"/>
        </w:rPr>
        <w:t>(一)、沥青项目背景分析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沥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沥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我们的背景分析将深入挖掘当前行业的发展趋势，通过对竞争态势的全面审视，找到沥青项目在这个潮流中的定位。同时，我们将关注行业内涌现的新兴机遇，以便沥青项目更好地融入行业发展的潮流中。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沥青项目提供了强大的发展动力。我们将聚焦于行业内最新的技术发展趋势，包括但不限于人工智能、大数据分析、物联网等领域。通过深度的技术研究，我们将确保沥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沥青项目发展的源泉。我们将投入更多的精力对市场需求进行深入剖析，超越表面的需求，深入挖掘潜在的市场痛点和机遇。通过对市场需求的细致了解，沥青项目将更有针对性地设计解决方案，满足市场的多样化需求，从而更好地促进沥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沥青项目战略至关重要。我们将对竞争态势进行更为深入的分析，包括但不限于市场份额、产品特点、客户满意度等多个维度。通过深度的竞争分析，沥青项目将能够更准确地把握市场脉搏，制定具有竞争力的沥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沥青项目的发展具有直接的影响。我们将进行更为全面的法规和政策分析，了解行业发展中的潜在法律风险和合规挑战。通过充分了解和遵守相关法规，沥青项目将确保在法律框架内合法合规运营，为沥青项目的稳健发展提供有力支持。</w:t>
      </w:r>
    </w:p>
    <w:p>
      <w:pPr>
        <w:pStyle w:val="Heading2"/>
        <w:ind w:firstLine="560" w:firstLineChars="200"/>
        <w:rPr>
          <w:rFonts w:ascii="仿宋" w:eastAsia="仿宋" w:hAnsi="仿宋" w:cs="仿宋" w:hint="eastAsia"/>
          <w:sz w:val="28"/>
          <w:lang w:eastAsia="zh-CN"/>
        </w:rPr>
      </w:pPr>
      <w:bookmarkStart w:id="14" w:name="_Toc22800"/>
      <w:r>
        <w:rPr>
          <w:rFonts w:ascii="仿宋" w:eastAsia="仿宋" w:hAnsi="仿宋" w:cs="仿宋" w:hint="eastAsia"/>
          <w:sz w:val="28"/>
          <w:lang w:eastAsia="zh-CN"/>
        </w:rPr>
        <w:t>(二)、沥青项目建设必要性分析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项目建设的迫切性源于对行业发展趋势的深刻洞察。我们正处于一个行业变革的时代，科技创新、数字化转型成为企业发展的关键动力。沥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沥青项目建设不仅仅是为了跟上潮流，更是为了通过技术创新推动企业的持续发展。通过引入先进的技术和解决方案，沥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沥青项目的建设成为必然选择，通过提高产品质量、拓展服务领域，从而在竞争中获得更多的机会。沥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沥青项目建设的必要性体现在对客户需求更精准的满足。通过沥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项目建设的背后是对企业持续创新的追求。只有通过不断创新，企业才能在竞争中立于不败之地。沥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1464"/>
      <w:r>
        <w:rPr>
          <w:rFonts w:ascii="仿宋" w:eastAsia="仿宋" w:hAnsi="仿宋" w:cs="仿宋" w:hint="eastAsia"/>
          <w:sz w:val="28"/>
          <w:lang w:eastAsia="zh-CN"/>
        </w:rPr>
        <w:t>四、沥青项目建设单位说明</w:t>
      </w:r>
      <w:bookmarkEnd w:id="15"/>
    </w:p>
    <w:p>
      <w:pPr>
        <w:pStyle w:val="Heading2"/>
        <w:rPr>
          <w:rFonts w:ascii="仿宋" w:eastAsia="仿宋" w:hAnsi="仿宋" w:cs="仿宋" w:hint="eastAsia"/>
          <w:lang w:eastAsia="zh-CN"/>
        </w:rPr>
      </w:pPr>
      <w:bookmarkStart w:id="16" w:name="_Toc30983"/>
      <w:r>
        <w:rPr>
          <w:rFonts w:ascii="仿宋" w:eastAsia="仿宋" w:hAnsi="仿宋" w:cs="仿宋" w:hint="eastAsia"/>
          <w:lang w:eastAsia="zh-CN"/>
        </w:rPr>
        <w:t>(一)、沥青项目承办单位基本情况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891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沥青项目承办单位的XXXX，我们着眼于实现可持续的经济效益。通过技术创新和解决方案的提供，公司预计在沥青项目执行期间将获得可观的收入增长。这一收入来源主要包括沥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同时，我们注重成本控制和效率提升，以确保沥青项目的可持续盈利。透过精细的管理和资源优化，公司期望实现沥青项目利润最大化。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沥青项目实施进行全面的投资评估，包括沥青项目启动阶段的资金投入和后续运营成本。通过对沥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为确保公司在沥青项目实施过程中具备足够的资金流动性，公司将进行详尽的现金流分析。这包括资金需求的合理预测、沥青项目周期内的资金峰谷分析以及灵活的财务管理策略，以应对各种潜在的经济变动。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1269"/>
      <w:r>
        <w:rPr>
          <w:rFonts w:ascii="仿宋" w:eastAsia="仿宋" w:hAnsi="仿宋" w:cs="仿宋" w:hint="eastAsia"/>
          <w:sz w:val="28"/>
          <w:lang w:eastAsia="zh-CN"/>
        </w:rPr>
        <w:t>五、沥青项目危机管理</w:t>
      </w:r>
      <w:bookmarkEnd w:id="18"/>
    </w:p>
    <w:p>
      <w:pPr>
        <w:pStyle w:val="Heading2"/>
        <w:rPr>
          <w:rFonts w:ascii="仿宋" w:eastAsia="仿宋" w:hAnsi="仿宋" w:cs="仿宋" w:hint="eastAsia"/>
          <w:lang w:eastAsia="zh-CN"/>
        </w:rPr>
      </w:pPr>
      <w:bookmarkStart w:id="19" w:name="_Toc2761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沥青项目危机管理中，危机预警与识别是确保沥青项目稳健运行的核心步骤。通过建立全面的监测机制，沥青项目团队旨在及时发现和理解潜在的风险和危机因素，以便采取及时的预防和应对措施，确保沥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首先，通过深入的风险评估，沥青项目团队全面分析了整个沥青项目和各个阶段可能存在的威胁。这包括准确评估每个潜在风险的发生概率和可能影响的程度，为后续危机预警提供了有力支持。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沥青项目团队着重于明确定义沥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https://d.book118.com/757064156006006054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7B7F38"/>
    <w:rsid w:val="0D7B7F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06415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2024-03-06T08:30:00Z</dcterms:created>
  <dcterms:modified xsi:type="dcterms:W3CDTF">2024-03-06T08:31:13Z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8954590427C74BDF8A9937D93C9D9424_11</vt:lpwstr>
  </property>
  <property fmtid="{D5CDD505-2E9C-101B-9397-08002B2CF9AE}" pid="3" name="KSOProductBuildVer">
    <vt:lpwstr>2052-12.1.0.16388</vt:lpwstr>
  </property>
</Properties>
</file>