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56" w:history="1">
        <w:r>
          <w:rPr>
            <w:rFonts w:ascii="仿宋" w:eastAsia="仿宋" w:hAnsi="仿宋" w:cs="仿宋" w:hint="eastAsia"/>
            <w:lang w:eastAsia="zh-CN"/>
          </w:rPr>
          <w:t>前言</w:t>
        </w:r>
        <w:r>
          <w:tab/>
        </w:r>
        <w:r>
          <w:fldChar w:fldCharType="begin"/>
        </w:r>
        <w:r>
          <w:instrText xml:space="preserve"> PAGEREF _Toc11356 \h </w:instrText>
        </w:r>
        <w:r>
          <w:fldChar w:fldCharType="separate"/>
        </w:r>
        <w:r>
          <w:t>3</w:t>
        </w:r>
        <w:r>
          <w:fldChar w:fldCharType="end"/>
        </w:r>
      </w:hyperlink>
    </w:p>
    <w:p>
      <w:pPr>
        <w:pStyle w:val="TOC1"/>
        <w:tabs>
          <w:tab w:val="right" w:leader="dot" w:pos="8306"/>
        </w:tabs>
      </w:pPr>
      <w:hyperlink w:anchor="_Toc15226" w:history="1">
        <w:r>
          <w:rPr>
            <w:rFonts w:ascii="仿宋" w:eastAsia="仿宋" w:hAnsi="仿宋" w:cs="仿宋" w:hint="eastAsia"/>
            <w:lang w:eastAsia="zh-CN"/>
          </w:rPr>
          <w:t>一、半导体设备项目选址可行性分析</w:t>
        </w:r>
        <w:r>
          <w:tab/>
        </w:r>
        <w:r>
          <w:fldChar w:fldCharType="begin"/>
        </w:r>
        <w:r>
          <w:instrText xml:space="preserve"> PAGEREF _Toc15226 \h </w:instrText>
        </w:r>
        <w:r>
          <w:fldChar w:fldCharType="separate"/>
        </w:r>
        <w:r>
          <w:t>3</w:t>
        </w:r>
        <w:r>
          <w:fldChar w:fldCharType="end"/>
        </w:r>
      </w:hyperlink>
    </w:p>
    <w:p>
      <w:pPr>
        <w:pStyle w:val="TOC2"/>
        <w:tabs>
          <w:tab w:val="right" w:leader="dot" w:pos="8306"/>
        </w:tabs>
      </w:pPr>
      <w:hyperlink w:anchor="_Toc25246" w:history="1">
        <w:r>
          <w:rPr>
            <w:rFonts w:ascii="仿宋" w:eastAsia="仿宋" w:hAnsi="仿宋" w:cs="仿宋" w:hint="eastAsia"/>
            <w:lang w:eastAsia="zh-CN"/>
          </w:rPr>
          <w:t>(一)、半导体设备项目选址</w:t>
        </w:r>
        <w:r>
          <w:tab/>
        </w:r>
        <w:r>
          <w:fldChar w:fldCharType="begin"/>
        </w:r>
        <w:r>
          <w:instrText xml:space="preserve"> PAGEREF _Toc25246 \h </w:instrText>
        </w:r>
        <w:r>
          <w:fldChar w:fldCharType="separate"/>
        </w:r>
        <w:r>
          <w:t>3</w:t>
        </w:r>
        <w:r>
          <w:fldChar w:fldCharType="end"/>
        </w:r>
      </w:hyperlink>
    </w:p>
    <w:p>
      <w:pPr>
        <w:pStyle w:val="TOC2"/>
        <w:tabs>
          <w:tab w:val="right" w:leader="dot" w:pos="8306"/>
        </w:tabs>
      </w:pPr>
      <w:hyperlink w:anchor="_Toc15149" w:history="1">
        <w:r>
          <w:rPr>
            <w:rFonts w:ascii="仿宋" w:eastAsia="仿宋" w:hAnsi="仿宋" w:cs="仿宋" w:hint="eastAsia"/>
            <w:lang w:eastAsia="zh-CN"/>
          </w:rPr>
          <w:t>(二)、用地控制指标</w:t>
        </w:r>
        <w:r>
          <w:tab/>
        </w:r>
        <w:r>
          <w:fldChar w:fldCharType="begin"/>
        </w:r>
        <w:r>
          <w:instrText xml:space="preserve"> PAGEREF _Toc15149 \h </w:instrText>
        </w:r>
        <w:r>
          <w:fldChar w:fldCharType="separate"/>
        </w:r>
        <w:r>
          <w:t>3</w:t>
        </w:r>
        <w:r>
          <w:fldChar w:fldCharType="end"/>
        </w:r>
      </w:hyperlink>
    </w:p>
    <w:p>
      <w:pPr>
        <w:pStyle w:val="TOC2"/>
        <w:tabs>
          <w:tab w:val="right" w:leader="dot" w:pos="8306"/>
        </w:tabs>
      </w:pPr>
      <w:hyperlink w:anchor="_Toc9532" w:history="1">
        <w:r>
          <w:rPr>
            <w:rFonts w:ascii="仿宋" w:eastAsia="仿宋" w:hAnsi="仿宋" w:cs="仿宋" w:hint="eastAsia"/>
            <w:lang w:eastAsia="zh-CN"/>
          </w:rPr>
          <w:t>(三)、节约用地措施</w:t>
        </w:r>
        <w:r>
          <w:tab/>
        </w:r>
        <w:r>
          <w:fldChar w:fldCharType="begin"/>
        </w:r>
        <w:r>
          <w:instrText xml:space="preserve"> PAGEREF _Toc9532 \h </w:instrText>
        </w:r>
        <w:r>
          <w:fldChar w:fldCharType="separate"/>
        </w:r>
        <w:r>
          <w:t>5</w:t>
        </w:r>
        <w:r>
          <w:fldChar w:fldCharType="end"/>
        </w:r>
      </w:hyperlink>
    </w:p>
    <w:p>
      <w:pPr>
        <w:pStyle w:val="TOC2"/>
        <w:tabs>
          <w:tab w:val="right" w:leader="dot" w:pos="8306"/>
        </w:tabs>
      </w:pPr>
      <w:hyperlink w:anchor="_Toc13001" w:history="1">
        <w:r>
          <w:rPr>
            <w:rFonts w:ascii="仿宋" w:eastAsia="仿宋" w:hAnsi="仿宋" w:cs="仿宋" w:hint="eastAsia"/>
            <w:lang w:eastAsia="zh-CN"/>
          </w:rPr>
          <w:t>(四)、总图布置方案</w:t>
        </w:r>
        <w:r>
          <w:tab/>
        </w:r>
        <w:r>
          <w:fldChar w:fldCharType="begin"/>
        </w:r>
        <w:r>
          <w:instrText xml:space="preserve"> PAGEREF _Toc13001 \h </w:instrText>
        </w:r>
        <w:r>
          <w:fldChar w:fldCharType="separate"/>
        </w:r>
        <w:r>
          <w:t>6</w:t>
        </w:r>
        <w:r>
          <w:fldChar w:fldCharType="end"/>
        </w:r>
      </w:hyperlink>
    </w:p>
    <w:p>
      <w:pPr>
        <w:pStyle w:val="TOC2"/>
        <w:tabs>
          <w:tab w:val="right" w:leader="dot" w:pos="8306"/>
        </w:tabs>
      </w:pPr>
      <w:hyperlink w:anchor="_Toc29222" w:history="1">
        <w:r>
          <w:rPr>
            <w:rFonts w:ascii="仿宋" w:eastAsia="仿宋" w:hAnsi="仿宋" w:cs="仿宋" w:hint="eastAsia"/>
            <w:lang w:eastAsia="zh-CN"/>
          </w:rPr>
          <w:t>(五)、选址综合评价</w:t>
        </w:r>
        <w:r>
          <w:tab/>
        </w:r>
        <w:r>
          <w:fldChar w:fldCharType="begin"/>
        </w:r>
        <w:r>
          <w:instrText xml:space="preserve"> PAGEREF _Toc29222 \h </w:instrText>
        </w:r>
        <w:r>
          <w:fldChar w:fldCharType="separate"/>
        </w:r>
        <w:r>
          <w:t>7</w:t>
        </w:r>
        <w:r>
          <w:fldChar w:fldCharType="end"/>
        </w:r>
      </w:hyperlink>
    </w:p>
    <w:p>
      <w:pPr>
        <w:pStyle w:val="TOC1"/>
        <w:tabs>
          <w:tab w:val="right" w:leader="dot" w:pos="8306"/>
        </w:tabs>
      </w:pPr>
      <w:hyperlink w:anchor="_Toc23152" w:history="1">
        <w:r>
          <w:rPr>
            <w:rFonts w:ascii="仿宋" w:eastAsia="仿宋" w:hAnsi="仿宋" w:cs="仿宋" w:hint="eastAsia"/>
            <w:lang w:eastAsia="zh-CN"/>
          </w:rPr>
          <w:t>二、工艺说明</w:t>
        </w:r>
        <w:r>
          <w:tab/>
        </w:r>
        <w:r>
          <w:fldChar w:fldCharType="begin"/>
        </w:r>
        <w:r>
          <w:instrText xml:space="preserve"> PAGEREF _Toc23152 \h </w:instrText>
        </w:r>
        <w:r>
          <w:fldChar w:fldCharType="separate"/>
        </w:r>
        <w:r>
          <w:t>8</w:t>
        </w:r>
        <w:r>
          <w:fldChar w:fldCharType="end"/>
        </w:r>
      </w:hyperlink>
    </w:p>
    <w:p>
      <w:pPr>
        <w:pStyle w:val="TOC2"/>
        <w:tabs>
          <w:tab w:val="right" w:leader="dot" w:pos="8306"/>
        </w:tabs>
      </w:pPr>
      <w:hyperlink w:anchor="_Toc21280" w:history="1">
        <w:r>
          <w:rPr>
            <w:rFonts w:ascii="仿宋" w:eastAsia="仿宋" w:hAnsi="仿宋" w:cs="仿宋" w:hint="eastAsia"/>
            <w:lang w:eastAsia="zh-CN"/>
          </w:rPr>
          <w:t>(一)、技术管理特点</w:t>
        </w:r>
        <w:r>
          <w:tab/>
        </w:r>
        <w:r>
          <w:fldChar w:fldCharType="begin"/>
        </w:r>
        <w:r>
          <w:instrText xml:space="preserve"> PAGEREF _Toc21280 \h </w:instrText>
        </w:r>
        <w:r>
          <w:fldChar w:fldCharType="separate"/>
        </w:r>
        <w:r>
          <w:t>8</w:t>
        </w:r>
        <w:r>
          <w:fldChar w:fldCharType="end"/>
        </w:r>
      </w:hyperlink>
    </w:p>
    <w:p>
      <w:pPr>
        <w:pStyle w:val="TOC2"/>
        <w:tabs>
          <w:tab w:val="right" w:leader="dot" w:pos="8306"/>
        </w:tabs>
      </w:pPr>
      <w:hyperlink w:anchor="_Toc9819" w:history="1">
        <w:r>
          <w:rPr>
            <w:rFonts w:ascii="仿宋" w:eastAsia="仿宋" w:hAnsi="仿宋" w:cs="仿宋" w:hint="eastAsia"/>
            <w:lang w:eastAsia="zh-CN"/>
          </w:rPr>
          <w:t>(二)、半导体设备项目工艺技术设计方案</w:t>
        </w:r>
        <w:r>
          <w:tab/>
        </w:r>
        <w:r>
          <w:fldChar w:fldCharType="begin"/>
        </w:r>
        <w:r>
          <w:instrText xml:space="preserve"> PAGEREF _Toc9819 \h </w:instrText>
        </w:r>
        <w:r>
          <w:fldChar w:fldCharType="separate"/>
        </w:r>
        <w:r>
          <w:t>9</w:t>
        </w:r>
        <w:r>
          <w:fldChar w:fldCharType="end"/>
        </w:r>
      </w:hyperlink>
    </w:p>
    <w:p>
      <w:pPr>
        <w:pStyle w:val="TOC2"/>
        <w:tabs>
          <w:tab w:val="right" w:leader="dot" w:pos="8306"/>
        </w:tabs>
      </w:pPr>
      <w:hyperlink w:anchor="_Toc16115" w:history="1">
        <w:r>
          <w:rPr>
            <w:rFonts w:ascii="仿宋" w:eastAsia="仿宋" w:hAnsi="仿宋" w:cs="仿宋" w:hint="eastAsia"/>
            <w:lang w:eastAsia="zh-CN"/>
          </w:rPr>
          <w:t>(三)、设备选型方案</w:t>
        </w:r>
        <w:r>
          <w:tab/>
        </w:r>
        <w:r>
          <w:fldChar w:fldCharType="begin"/>
        </w:r>
        <w:r>
          <w:instrText xml:space="preserve"> PAGEREF _Toc16115 \h </w:instrText>
        </w:r>
        <w:r>
          <w:fldChar w:fldCharType="separate"/>
        </w:r>
        <w:r>
          <w:t>11</w:t>
        </w:r>
        <w:r>
          <w:fldChar w:fldCharType="end"/>
        </w:r>
      </w:hyperlink>
    </w:p>
    <w:p>
      <w:pPr>
        <w:pStyle w:val="TOC1"/>
        <w:tabs>
          <w:tab w:val="right" w:leader="dot" w:pos="8306"/>
        </w:tabs>
      </w:pPr>
      <w:hyperlink w:anchor="_Toc8128" w:history="1">
        <w:r>
          <w:rPr>
            <w:rFonts w:ascii="仿宋" w:eastAsia="仿宋" w:hAnsi="仿宋" w:cs="仿宋" w:hint="eastAsia"/>
            <w:lang w:eastAsia="zh-CN"/>
          </w:rPr>
          <w:t>三、半导体设备项目文档管理</w:t>
        </w:r>
        <w:r>
          <w:tab/>
        </w:r>
        <w:r>
          <w:fldChar w:fldCharType="begin"/>
        </w:r>
        <w:r>
          <w:instrText xml:space="preserve"> PAGEREF _Toc8128 \h </w:instrText>
        </w:r>
        <w:r>
          <w:fldChar w:fldCharType="separate"/>
        </w:r>
        <w:r>
          <w:t>12</w:t>
        </w:r>
        <w:r>
          <w:fldChar w:fldCharType="end"/>
        </w:r>
      </w:hyperlink>
    </w:p>
    <w:p>
      <w:pPr>
        <w:pStyle w:val="TOC2"/>
        <w:tabs>
          <w:tab w:val="right" w:leader="dot" w:pos="8306"/>
        </w:tabs>
      </w:pPr>
      <w:hyperlink w:anchor="_Toc6479" w:history="1">
        <w:r>
          <w:rPr>
            <w:rFonts w:ascii="仿宋" w:eastAsia="仿宋" w:hAnsi="仿宋" w:cs="仿宋" w:hint="eastAsia"/>
            <w:lang w:eastAsia="zh-CN"/>
          </w:rPr>
          <w:t>(一)、文档编制与审查</w:t>
        </w:r>
        <w:r>
          <w:tab/>
        </w:r>
        <w:r>
          <w:fldChar w:fldCharType="begin"/>
        </w:r>
        <w:r>
          <w:instrText xml:space="preserve"> PAGEREF _Toc6479 \h </w:instrText>
        </w:r>
        <w:r>
          <w:fldChar w:fldCharType="separate"/>
        </w:r>
        <w:r>
          <w:t>12</w:t>
        </w:r>
        <w:r>
          <w:fldChar w:fldCharType="end"/>
        </w:r>
      </w:hyperlink>
    </w:p>
    <w:p>
      <w:pPr>
        <w:pStyle w:val="TOC2"/>
        <w:tabs>
          <w:tab w:val="right" w:leader="dot" w:pos="8306"/>
        </w:tabs>
      </w:pPr>
      <w:hyperlink w:anchor="_Toc17839" w:history="1">
        <w:r>
          <w:rPr>
            <w:rFonts w:ascii="仿宋" w:eastAsia="仿宋" w:hAnsi="仿宋" w:cs="仿宋" w:hint="eastAsia"/>
            <w:lang w:eastAsia="zh-CN"/>
          </w:rPr>
          <w:t>(二)、文档发布与分发</w:t>
        </w:r>
        <w:r>
          <w:tab/>
        </w:r>
        <w:r>
          <w:fldChar w:fldCharType="begin"/>
        </w:r>
        <w:r>
          <w:instrText xml:space="preserve"> PAGEREF _Toc17839 \h </w:instrText>
        </w:r>
        <w:r>
          <w:fldChar w:fldCharType="separate"/>
        </w:r>
        <w:r>
          <w:t>13</w:t>
        </w:r>
        <w:r>
          <w:fldChar w:fldCharType="end"/>
        </w:r>
      </w:hyperlink>
    </w:p>
    <w:p>
      <w:pPr>
        <w:pStyle w:val="TOC2"/>
        <w:tabs>
          <w:tab w:val="right" w:leader="dot" w:pos="8306"/>
        </w:tabs>
      </w:pPr>
      <w:hyperlink w:anchor="_Toc28313" w:history="1">
        <w:r>
          <w:rPr>
            <w:rFonts w:ascii="仿宋" w:eastAsia="仿宋" w:hAnsi="仿宋" w:cs="仿宋" w:hint="eastAsia"/>
            <w:lang w:eastAsia="zh-CN"/>
          </w:rPr>
          <w:t>(三)、文档存档与归档</w:t>
        </w:r>
        <w:r>
          <w:tab/>
        </w:r>
        <w:r>
          <w:fldChar w:fldCharType="begin"/>
        </w:r>
        <w:r>
          <w:instrText xml:space="preserve"> PAGEREF _Toc28313 \h </w:instrText>
        </w:r>
        <w:r>
          <w:fldChar w:fldCharType="separate"/>
        </w:r>
        <w:r>
          <w:t>14</w:t>
        </w:r>
        <w:r>
          <w:fldChar w:fldCharType="end"/>
        </w:r>
      </w:hyperlink>
    </w:p>
    <w:p>
      <w:pPr>
        <w:pStyle w:val="TOC1"/>
        <w:tabs>
          <w:tab w:val="right" w:leader="dot" w:pos="8306"/>
        </w:tabs>
      </w:pPr>
      <w:hyperlink w:anchor="_Toc15914" w:history="1">
        <w:r>
          <w:rPr>
            <w:rFonts w:ascii="仿宋" w:eastAsia="仿宋" w:hAnsi="仿宋" w:cs="仿宋" w:hint="eastAsia"/>
            <w:lang w:eastAsia="zh-CN"/>
          </w:rPr>
          <w:t>四、半导体设备项目危机管理</w:t>
        </w:r>
        <w:r>
          <w:tab/>
        </w:r>
        <w:r>
          <w:fldChar w:fldCharType="begin"/>
        </w:r>
        <w:r>
          <w:instrText xml:space="preserve"> PAGEREF _Toc15914 \h </w:instrText>
        </w:r>
        <w:r>
          <w:fldChar w:fldCharType="separate"/>
        </w:r>
        <w:r>
          <w:t>15</w:t>
        </w:r>
        <w:r>
          <w:fldChar w:fldCharType="end"/>
        </w:r>
      </w:hyperlink>
    </w:p>
    <w:p>
      <w:pPr>
        <w:pStyle w:val="TOC2"/>
        <w:tabs>
          <w:tab w:val="right" w:leader="dot" w:pos="8306"/>
        </w:tabs>
      </w:pPr>
      <w:hyperlink w:anchor="_Toc13109" w:history="1">
        <w:r>
          <w:rPr>
            <w:rFonts w:ascii="仿宋" w:eastAsia="仿宋" w:hAnsi="仿宋" w:cs="仿宋" w:hint="eastAsia"/>
            <w:lang w:eastAsia="zh-CN"/>
          </w:rPr>
          <w:t>(一)、危机预警与识别</w:t>
        </w:r>
        <w:r>
          <w:tab/>
        </w:r>
        <w:r>
          <w:fldChar w:fldCharType="begin"/>
        </w:r>
        <w:r>
          <w:instrText xml:space="preserve"> PAGEREF _Toc13109 \h </w:instrText>
        </w:r>
        <w:r>
          <w:fldChar w:fldCharType="separate"/>
        </w:r>
        <w:r>
          <w:t>15</w:t>
        </w:r>
        <w:r>
          <w:fldChar w:fldCharType="end"/>
        </w:r>
      </w:hyperlink>
    </w:p>
    <w:p>
      <w:pPr>
        <w:pStyle w:val="TOC2"/>
        <w:tabs>
          <w:tab w:val="right" w:leader="dot" w:pos="8306"/>
        </w:tabs>
      </w:pPr>
      <w:hyperlink w:anchor="_Toc8398" w:history="1">
        <w:r>
          <w:rPr>
            <w:rFonts w:ascii="仿宋" w:eastAsia="仿宋" w:hAnsi="仿宋" w:cs="仿宋" w:hint="eastAsia"/>
            <w:lang w:eastAsia="zh-CN"/>
          </w:rPr>
          <w:t>(二)、危机应对与恢复</w:t>
        </w:r>
        <w:r>
          <w:tab/>
        </w:r>
        <w:r>
          <w:fldChar w:fldCharType="begin"/>
        </w:r>
        <w:r>
          <w:instrText xml:space="preserve"> PAGEREF _Toc8398 \h </w:instrText>
        </w:r>
        <w:r>
          <w:fldChar w:fldCharType="separate"/>
        </w:r>
        <w:r>
          <w:t>16</w:t>
        </w:r>
        <w:r>
          <w:fldChar w:fldCharType="end"/>
        </w:r>
      </w:hyperlink>
    </w:p>
    <w:p>
      <w:pPr>
        <w:pStyle w:val="TOC1"/>
        <w:tabs>
          <w:tab w:val="right" w:leader="dot" w:pos="8306"/>
        </w:tabs>
      </w:pPr>
      <w:hyperlink w:anchor="_Toc18953" w:history="1">
        <w:r>
          <w:rPr>
            <w:rFonts w:ascii="仿宋" w:eastAsia="仿宋" w:hAnsi="仿宋" w:cs="仿宋" w:hint="eastAsia"/>
            <w:lang w:eastAsia="zh-CN"/>
          </w:rPr>
          <w:t>五、半导体设备项目土建工程</w:t>
        </w:r>
        <w:r>
          <w:tab/>
        </w:r>
        <w:r>
          <w:fldChar w:fldCharType="begin"/>
        </w:r>
        <w:r>
          <w:instrText xml:space="preserve"> PAGEREF _Toc18953 \h </w:instrText>
        </w:r>
        <w:r>
          <w:fldChar w:fldCharType="separate"/>
        </w:r>
        <w:r>
          <w:t>18</w:t>
        </w:r>
        <w:r>
          <w:fldChar w:fldCharType="end"/>
        </w:r>
      </w:hyperlink>
    </w:p>
    <w:p>
      <w:pPr>
        <w:pStyle w:val="TOC2"/>
        <w:tabs>
          <w:tab w:val="right" w:leader="dot" w:pos="8306"/>
        </w:tabs>
      </w:pPr>
      <w:hyperlink w:anchor="_Toc12210" w:history="1">
        <w:r>
          <w:rPr>
            <w:rFonts w:ascii="仿宋" w:eastAsia="仿宋" w:hAnsi="仿宋" w:cs="仿宋" w:hint="eastAsia"/>
            <w:lang w:eastAsia="zh-CN"/>
          </w:rPr>
          <w:t>(一)、建筑工程设计原则</w:t>
        </w:r>
        <w:r>
          <w:tab/>
        </w:r>
        <w:r>
          <w:fldChar w:fldCharType="begin"/>
        </w:r>
        <w:r>
          <w:instrText xml:space="preserve"> PAGEREF _Toc12210 \h </w:instrText>
        </w:r>
        <w:r>
          <w:fldChar w:fldCharType="separate"/>
        </w:r>
        <w:r>
          <w:t>18</w:t>
        </w:r>
        <w:r>
          <w:fldChar w:fldCharType="end"/>
        </w:r>
      </w:hyperlink>
    </w:p>
    <w:p>
      <w:pPr>
        <w:pStyle w:val="TOC2"/>
        <w:tabs>
          <w:tab w:val="right" w:leader="dot" w:pos="8306"/>
        </w:tabs>
      </w:pPr>
      <w:hyperlink w:anchor="_Toc29784" w:history="1">
        <w:r>
          <w:rPr>
            <w:rFonts w:ascii="仿宋" w:eastAsia="仿宋" w:hAnsi="仿宋" w:cs="仿宋" w:hint="eastAsia"/>
            <w:lang w:eastAsia="zh-CN"/>
          </w:rPr>
          <w:t>(二)、土建工程设计年限及安全等级</w:t>
        </w:r>
        <w:r>
          <w:tab/>
        </w:r>
        <w:r>
          <w:fldChar w:fldCharType="begin"/>
        </w:r>
        <w:r>
          <w:instrText xml:space="preserve"> PAGEREF _Toc29784 \h </w:instrText>
        </w:r>
        <w:r>
          <w:fldChar w:fldCharType="separate"/>
        </w:r>
        <w:r>
          <w:t>19</w:t>
        </w:r>
        <w:r>
          <w:fldChar w:fldCharType="end"/>
        </w:r>
      </w:hyperlink>
    </w:p>
    <w:p>
      <w:pPr>
        <w:pStyle w:val="TOC2"/>
        <w:tabs>
          <w:tab w:val="right" w:leader="dot" w:pos="8306"/>
        </w:tabs>
      </w:pPr>
      <w:hyperlink w:anchor="_Toc14453" w:history="1">
        <w:r>
          <w:rPr>
            <w:rFonts w:ascii="仿宋" w:eastAsia="仿宋" w:hAnsi="仿宋" w:cs="仿宋" w:hint="eastAsia"/>
            <w:lang w:eastAsia="zh-CN"/>
          </w:rPr>
          <w:t>(三)、建筑工程设计总体要求</w:t>
        </w:r>
        <w:r>
          <w:tab/>
        </w:r>
        <w:r>
          <w:fldChar w:fldCharType="begin"/>
        </w:r>
        <w:r>
          <w:instrText xml:space="preserve"> PAGEREF _Toc14453 \h </w:instrText>
        </w:r>
        <w:r>
          <w:fldChar w:fldCharType="separate"/>
        </w:r>
        <w:r>
          <w:t>20</w:t>
        </w:r>
        <w:r>
          <w:fldChar w:fldCharType="end"/>
        </w:r>
      </w:hyperlink>
    </w:p>
    <w:p>
      <w:pPr>
        <w:pStyle w:val="TOC2"/>
        <w:tabs>
          <w:tab w:val="right" w:leader="dot" w:pos="8306"/>
        </w:tabs>
      </w:pPr>
      <w:hyperlink w:anchor="_Toc7454" w:history="1">
        <w:r>
          <w:rPr>
            <w:rFonts w:ascii="仿宋" w:eastAsia="仿宋" w:hAnsi="仿宋" w:cs="仿宋" w:hint="eastAsia"/>
            <w:lang w:eastAsia="zh-CN"/>
          </w:rPr>
          <w:t>(四)、土建工程建设指标</w:t>
        </w:r>
        <w:r>
          <w:tab/>
        </w:r>
        <w:r>
          <w:fldChar w:fldCharType="begin"/>
        </w:r>
        <w:r>
          <w:instrText xml:space="preserve"> PAGEREF _Toc7454 \h </w:instrText>
        </w:r>
        <w:r>
          <w:fldChar w:fldCharType="separate"/>
        </w:r>
        <w:r>
          <w:t>21</w:t>
        </w:r>
        <w:r>
          <w:fldChar w:fldCharType="end"/>
        </w:r>
      </w:hyperlink>
    </w:p>
    <w:p>
      <w:pPr>
        <w:pStyle w:val="TOC1"/>
        <w:tabs>
          <w:tab w:val="right" w:leader="dot" w:pos="8306"/>
        </w:tabs>
      </w:pPr>
      <w:hyperlink w:anchor="_Toc26261" w:history="1">
        <w:r>
          <w:rPr>
            <w:rFonts w:ascii="仿宋" w:eastAsia="仿宋" w:hAnsi="仿宋" w:cs="仿宋" w:hint="eastAsia"/>
            <w:lang w:eastAsia="zh-CN"/>
          </w:rPr>
          <w:t>六、半导体设备项目概论</w:t>
        </w:r>
        <w:r>
          <w:tab/>
        </w:r>
        <w:r>
          <w:fldChar w:fldCharType="begin"/>
        </w:r>
        <w:r>
          <w:instrText xml:space="preserve"> PAGEREF _Toc26261 \h </w:instrText>
        </w:r>
        <w:r>
          <w:fldChar w:fldCharType="separate"/>
        </w:r>
        <w:r>
          <w:t>21</w:t>
        </w:r>
        <w:r>
          <w:fldChar w:fldCharType="end"/>
        </w:r>
      </w:hyperlink>
    </w:p>
    <w:p>
      <w:pPr>
        <w:pStyle w:val="TOC2"/>
        <w:tabs>
          <w:tab w:val="right" w:leader="dot" w:pos="8306"/>
        </w:tabs>
      </w:pPr>
      <w:hyperlink w:anchor="_Toc17550" w:history="1">
        <w:r>
          <w:rPr>
            <w:rFonts w:ascii="仿宋" w:eastAsia="仿宋" w:hAnsi="仿宋" w:cs="仿宋" w:hint="eastAsia"/>
            <w:lang w:eastAsia="zh-CN"/>
          </w:rPr>
          <w:t>(一)、半导体设备项目概况</w:t>
        </w:r>
        <w:r>
          <w:tab/>
        </w:r>
        <w:r>
          <w:fldChar w:fldCharType="begin"/>
        </w:r>
        <w:r>
          <w:instrText xml:space="preserve"> PAGEREF _Toc17550 \h </w:instrText>
        </w:r>
        <w:r>
          <w:fldChar w:fldCharType="separate"/>
        </w:r>
        <w:r>
          <w:t>21</w:t>
        </w:r>
        <w:r>
          <w:fldChar w:fldCharType="end"/>
        </w:r>
      </w:hyperlink>
    </w:p>
    <w:p>
      <w:pPr>
        <w:pStyle w:val="TOC2"/>
        <w:tabs>
          <w:tab w:val="right" w:leader="dot" w:pos="8306"/>
        </w:tabs>
      </w:pPr>
      <w:hyperlink w:anchor="_Toc22902" w:history="1">
        <w:r>
          <w:rPr>
            <w:rFonts w:ascii="仿宋" w:eastAsia="仿宋" w:hAnsi="仿宋" w:cs="仿宋" w:hint="eastAsia"/>
            <w:lang w:eastAsia="zh-CN"/>
          </w:rPr>
          <w:t>(二)、半导体设备项目目标</w:t>
        </w:r>
        <w:r>
          <w:tab/>
        </w:r>
        <w:r>
          <w:fldChar w:fldCharType="begin"/>
        </w:r>
        <w:r>
          <w:instrText xml:space="preserve"> PAGEREF _Toc22902 \h </w:instrText>
        </w:r>
        <w:r>
          <w:fldChar w:fldCharType="separate"/>
        </w:r>
        <w:r>
          <w:t>23</w:t>
        </w:r>
        <w:r>
          <w:fldChar w:fldCharType="end"/>
        </w:r>
      </w:hyperlink>
    </w:p>
    <w:p>
      <w:pPr>
        <w:pStyle w:val="TOC2"/>
        <w:tabs>
          <w:tab w:val="right" w:leader="dot" w:pos="8306"/>
        </w:tabs>
      </w:pPr>
      <w:hyperlink w:anchor="_Toc13426" w:history="1">
        <w:r>
          <w:rPr>
            <w:rFonts w:ascii="仿宋" w:eastAsia="仿宋" w:hAnsi="仿宋" w:cs="仿宋" w:hint="eastAsia"/>
            <w:lang w:eastAsia="zh-CN"/>
          </w:rPr>
          <w:t>(三)、半导体设备项目提出的理由</w:t>
        </w:r>
        <w:r>
          <w:tab/>
        </w:r>
        <w:r>
          <w:fldChar w:fldCharType="begin"/>
        </w:r>
        <w:r>
          <w:instrText xml:space="preserve"> PAGEREF _Toc13426 \h </w:instrText>
        </w:r>
        <w:r>
          <w:fldChar w:fldCharType="separate"/>
        </w:r>
        <w:r>
          <w:t>24</w:t>
        </w:r>
        <w:r>
          <w:fldChar w:fldCharType="end"/>
        </w:r>
      </w:hyperlink>
    </w:p>
    <w:p>
      <w:pPr>
        <w:pStyle w:val="TOC2"/>
        <w:tabs>
          <w:tab w:val="right" w:leader="dot" w:pos="8306"/>
        </w:tabs>
      </w:pPr>
      <w:hyperlink w:anchor="_Toc9169" w:history="1">
        <w:r>
          <w:rPr>
            <w:rFonts w:ascii="仿宋" w:eastAsia="仿宋" w:hAnsi="仿宋" w:cs="仿宋" w:hint="eastAsia"/>
            <w:lang w:eastAsia="zh-CN"/>
          </w:rPr>
          <w:t>(四)、半导体设备项目意义</w:t>
        </w:r>
        <w:r>
          <w:tab/>
        </w:r>
        <w:r>
          <w:fldChar w:fldCharType="begin"/>
        </w:r>
        <w:r>
          <w:instrText xml:space="preserve"> PAGEREF _Toc9169 \h </w:instrText>
        </w:r>
        <w:r>
          <w:fldChar w:fldCharType="separate"/>
        </w:r>
        <w:r>
          <w:t>26</w:t>
        </w:r>
        <w:r>
          <w:fldChar w:fldCharType="end"/>
        </w:r>
      </w:hyperlink>
    </w:p>
    <w:p>
      <w:pPr>
        <w:pStyle w:val="TOC2"/>
        <w:tabs>
          <w:tab w:val="right" w:leader="dot" w:pos="8306"/>
        </w:tabs>
      </w:pPr>
      <w:hyperlink w:anchor="_Toc11374" w:history="1">
        <w:r>
          <w:rPr>
            <w:rFonts w:ascii="仿宋" w:eastAsia="仿宋" w:hAnsi="仿宋" w:cs="仿宋" w:hint="eastAsia"/>
            <w:lang w:eastAsia="zh-CN"/>
          </w:rPr>
          <w:t>(五)、半导体设备项目背景</w:t>
        </w:r>
        <w:r>
          <w:tab/>
        </w:r>
        <w:r>
          <w:fldChar w:fldCharType="begin"/>
        </w:r>
        <w:r>
          <w:instrText xml:space="preserve"> PAGEREF _Toc11374 \h </w:instrText>
        </w:r>
        <w:r>
          <w:fldChar w:fldCharType="separate"/>
        </w:r>
        <w:r>
          <w:t>27</w:t>
        </w:r>
        <w:r>
          <w:fldChar w:fldCharType="end"/>
        </w:r>
      </w:hyperlink>
    </w:p>
    <w:p>
      <w:pPr>
        <w:pStyle w:val="TOC1"/>
        <w:tabs>
          <w:tab w:val="right" w:leader="dot" w:pos="8306"/>
        </w:tabs>
      </w:pPr>
      <w:hyperlink w:anchor="_Toc18268" w:history="1">
        <w:r>
          <w:rPr>
            <w:rFonts w:ascii="仿宋" w:eastAsia="仿宋" w:hAnsi="仿宋" w:cs="仿宋" w:hint="eastAsia"/>
            <w:lang w:eastAsia="zh-CN"/>
          </w:rPr>
          <w:t>七、半导体设备项目经营效益</w:t>
        </w:r>
        <w:r>
          <w:tab/>
        </w:r>
        <w:r>
          <w:fldChar w:fldCharType="begin"/>
        </w:r>
        <w:r>
          <w:instrText xml:space="preserve"> PAGEREF _Toc18268 \h </w:instrText>
        </w:r>
        <w:r>
          <w:fldChar w:fldCharType="separate"/>
        </w:r>
        <w:r>
          <w:t>28</w:t>
        </w:r>
        <w:r>
          <w:fldChar w:fldCharType="end"/>
        </w:r>
      </w:hyperlink>
    </w:p>
    <w:p>
      <w:pPr>
        <w:pStyle w:val="TOC2"/>
        <w:tabs>
          <w:tab w:val="right" w:leader="dot" w:pos="8306"/>
        </w:tabs>
      </w:pPr>
      <w:hyperlink w:anchor="_Toc28022" w:history="1">
        <w:r>
          <w:rPr>
            <w:rFonts w:ascii="仿宋" w:eastAsia="仿宋" w:hAnsi="仿宋" w:cs="仿宋" w:hint="eastAsia"/>
            <w:lang w:eastAsia="zh-CN"/>
          </w:rPr>
          <w:t>(一)、经济评价财务测算</w:t>
        </w:r>
        <w:r>
          <w:tab/>
        </w:r>
        <w:r>
          <w:fldChar w:fldCharType="begin"/>
        </w:r>
        <w:r>
          <w:instrText xml:space="preserve"> PAGEREF _Toc28022 \h </w:instrText>
        </w:r>
        <w:r>
          <w:fldChar w:fldCharType="separate"/>
        </w:r>
        <w:r>
          <w:t>28</w:t>
        </w:r>
        <w:r>
          <w:fldChar w:fldCharType="end"/>
        </w:r>
      </w:hyperlink>
    </w:p>
    <w:p>
      <w:pPr>
        <w:pStyle w:val="TOC2"/>
        <w:tabs>
          <w:tab w:val="right" w:leader="dot" w:pos="8306"/>
        </w:tabs>
      </w:pPr>
      <w:hyperlink w:anchor="_Toc5863" w:history="1">
        <w:r>
          <w:rPr>
            <w:rFonts w:ascii="仿宋" w:eastAsia="仿宋" w:hAnsi="仿宋" w:cs="仿宋" w:hint="eastAsia"/>
            <w:lang w:eastAsia="zh-CN"/>
          </w:rPr>
          <w:t>(二)、半导体设备项目盈利能力分析</w:t>
        </w:r>
        <w:r>
          <w:tab/>
        </w:r>
        <w:r>
          <w:fldChar w:fldCharType="begin"/>
        </w:r>
        <w:r>
          <w:instrText xml:space="preserve"> PAGEREF _Toc5863 \h </w:instrText>
        </w:r>
        <w:r>
          <w:fldChar w:fldCharType="separate"/>
        </w:r>
        <w:r>
          <w:t>29</w:t>
        </w:r>
        <w:r>
          <w:fldChar w:fldCharType="end"/>
        </w:r>
      </w:hyperlink>
    </w:p>
    <w:p>
      <w:pPr>
        <w:pStyle w:val="TOC1"/>
        <w:tabs>
          <w:tab w:val="right" w:leader="dot" w:pos="8306"/>
        </w:tabs>
      </w:pPr>
      <w:hyperlink w:anchor="_Toc1540" w:history="1">
        <w:r>
          <w:rPr>
            <w:rFonts w:ascii="仿宋" w:eastAsia="仿宋" w:hAnsi="仿宋" w:cs="仿宋" w:hint="eastAsia"/>
            <w:lang w:eastAsia="zh-CN"/>
          </w:rPr>
          <w:t>八、半导体设备项目社会影响</w:t>
        </w:r>
        <w:r>
          <w:tab/>
        </w:r>
        <w:r>
          <w:fldChar w:fldCharType="begin"/>
        </w:r>
        <w:r>
          <w:instrText xml:space="preserve"> PAGEREF _Toc1540 \h </w:instrText>
        </w:r>
        <w:r>
          <w:fldChar w:fldCharType="separate"/>
        </w:r>
        <w:r>
          <w:t>30</w:t>
        </w:r>
        <w:r>
          <w:fldChar w:fldCharType="end"/>
        </w:r>
      </w:hyperlink>
    </w:p>
    <w:p>
      <w:pPr>
        <w:pStyle w:val="TOC2"/>
        <w:tabs>
          <w:tab w:val="right" w:leader="dot" w:pos="8306"/>
        </w:tabs>
      </w:pPr>
      <w:hyperlink w:anchor="_Toc31310" w:history="1">
        <w:r>
          <w:rPr>
            <w:rFonts w:ascii="仿宋" w:eastAsia="仿宋" w:hAnsi="仿宋" w:cs="仿宋" w:hint="eastAsia"/>
            <w:lang w:eastAsia="zh-CN"/>
          </w:rPr>
          <w:t>(一)、社会责任与义务</w:t>
        </w:r>
        <w:r>
          <w:tab/>
        </w:r>
        <w:r>
          <w:fldChar w:fldCharType="begin"/>
        </w:r>
        <w:r>
          <w:instrText xml:space="preserve"> PAGEREF _Toc31310 \h </w:instrText>
        </w:r>
        <w:r>
          <w:fldChar w:fldCharType="separate"/>
        </w:r>
        <w:r>
          <w:t>30</w:t>
        </w:r>
        <w:r>
          <w:fldChar w:fldCharType="end"/>
        </w:r>
      </w:hyperlink>
    </w:p>
    <w:p>
      <w:pPr>
        <w:pStyle w:val="TOC2"/>
        <w:tabs>
          <w:tab w:val="right" w:leader="dot" w:pos="8306"/>
        </w:tabs>
      </w:pPr>
      <w:hyperlink w:anchor="_Toc3266" w:history="1">
        <w:r>
          <w:rPr>
            <w:rFonts w:ascii="仿宋" w:eastAsia="仿宋" w:hAnsi="仿宋" w:cs="仿宋" w:hint="eastAsia"/>
            <w:lang w:eastAsia="zh-CN"/>
          </w:rPr>
          <w:t>(二)、社会参与与沟通</w:t>
        </w:r>
        <w:r>
          <w:tab/>
        </w:r>
        <w:r>
          <w:fldChar w:fldCharType="begin"/>
        </w:r>
        <w:r>
          <w:instrText xml:space="preserve"> PAGEREF _Toc3266 \h </w:instrText>
        </w:r>
        <w:r>
          <w:fldChar w:fldCharType="separate"/>
        </w:r>
        <w:r>
          <w:t>30</w:t>
        </w:r>
        <w:r>
          <w:fldChar w:fldCharType="end"/>
        </w:r>
      </w:hyperlink>
    </w:p>
    <w:p>
      <w:pPr>
        <w:pStyle w:val="TOC1"/>
        <w:tabs>
          <w:tab w:val="right" w:leader="dot" w:pos="8306"/>
        </w:tabs>
      </w:pPr>
      <w:hyperlink w:anchor="_Toc10976" w:history="1">
        <w:r>
          <w:rPr>
            <w:rFonts w:ascii="仿宋" w:eastAsia="仿宋" w:hAnsi="仿宋" w:cs="仿宋" w:hint="eastAsia"/>
            <w:lang w:eastAsia="zh-CN"/>
          </w:rPr>
          <w:t>九、半导体设备项目财务管理</w:t>
        </w:r>
        <w:r>
          <w:tab/>
        </w:r>
        <w:r>
          <w:fldChar w:fldCharType="begin"/>
        </w:r>
        <w:r>
          <w:instrText xml:space="preserve"> PAGEREF _Toc10976 \h </w:instrText>
        </w:r>
        <w:r>
          <w:fldChar w:fldCharType="separate"/>
        </w:r>
        <w:r>
          <w:t>31</w:t>
        </w:r>
        <w:r>
          <w:fldChar w:fldCharType="end"/>
        </w:r>
      </w:hyperlink>
    </w:p>
    <w:p>
      <w:pPr>
        <w:pStyle w:val="TOC2"/>
        <w:tabs>
          <w:tab w:val="right" w:leader="dot" w:pos="8306"/>
        </w:tabs>
      </w:pPr>
      <w:hyperlink w:anchor="_Toc9673" w:history="1">
        <w:r>
          <w:rPr>
            <w:rFonts w:ascii="仿宋" w:eastAsia="仿宋" w:hAnsi="仿宋" w:cs="仿宋" w:hint="eastAsia"/>
            <w:lang w:eastAsia="zh-CN"/>
          </w:rPr>
          <w:t>(一)、资金需求大</w:t>
        </w:r>
        <w:r>
          <w:tab/>
        </w:r>
        <w:r>
          <w:fldChar w:fldCharType="begin"/>
        </w:r>
        <w:r>
          <w:instrText xml:space="preserve"> PAGEREF _Toc9673 \h </w:instrText>
        </w:r>
        <w:r>
          <w:fldChar w:fldCharType="separate"/>
        </w:r>
        <w:r>
          <w:t>31</w:t>
        </w:r>
        <w:r>
          <w:fldChar w:fldCharType="end"/>
        </w:r>
      </w:hyperlink>
    </w:p>
    <w:p>
      <w:pPr>
        <w:pStyle w:val="TOC2"/>
        <w:tabs>
          <w:tab w:val="right" w:leader="dot" w:pos="8306"/>
        </w:tabs>
      </w:pPr>
      <w:hyperlink w:anchor="_Toc29750" w:history="1">
        <w:r>
          <w:rPr>
            <w:rFonts w:ascii="仿宋" w:eastAsia="仿宋" w:hAnsi="仿宋" w:cs="仿宋" w:hint="eastAsia"/>
            <w:lang w:eastAsia="zh-CN"/>
          </w:rPr>
          <w:t>(二)、研发周期长</w:t>
        </w:r>
        <w:r>
          <w:tab/>
        </w:r>
        <w:r>
          <w:fldChar w:fldCharType="begin"/>
        </w:r>
        <w:r>
          <w:instrText xml:space="preserve"> PAGEREF _Toc29750 \h </w:instrText>
        </w:r>
        <w:r>
          <w:fldChar w:fldCharType="separate"/>
        </w:r>
        <w:r>
          <w:t>32</w:t>
        </w:r>
        <w:r>
          <w:fldChar w:fldCharType="end"/>
        </w:r>
      </w:hyperlink>
    </w:p>
    <w:p>
      <w:pPr>
        <w:pStyle w:val="TOC2"/>
        <w:tabs>
          <w:tab w:val="right" w:leader="dot" w:pos="8306"/>
        </w:tabs>
      </w:pPr>
      <w:hyperlink w:anchor="_Toc20137" w:history="1">
        <w:r>
          <w:rPr>
            <w:rFonts w:ascii="仿宋" w:eastAsia="仿宋" w:hAnsi="仿宋" w:cs="仿宋" w:hint="eastAsia"/>
            <w:lang w:eastAsia="zh-CN"/>
          </w:rPr>
          <w:t>(三)、市场风险大</w:t>
        </w:r>
        <w:r>
          <w:tab/>
        </w:r>
        <w:r>
          <w:fldChar w:fldCharType="begin"/>
        </w:r>
        <w:r>
          <w:instrText xml:space="preserve"> PAGEREF _Toc20137 \h </w:instrText>
        </w:r>
        <w:r>
          <w:fldChar w:fldCharType="separate"/>
        </w:r>
        <w:r>
          <w:t>34</w:t>
        </w:r>
        <w:r>
          <w:fldChar w:fldCharType="end"/>
        </w:r>
      </w:hyperlink>
    </w:p>
    <w:p>
      <w:pPr>
        <w:pStyle w:val="TOC2"/>
        <w:tabs>
          <w:tab w:val="right" w:leader="dot" w:pos="8306"/>
        </w:tabs>
      </w:pPr>
      <w:hyperlink w:anchor="_Toc9358" w:history="1">
        <w:r>
          <w:rPr>
            <w:rFonts w:ascii="仿宋" w:eastAsia="仿宋" w:hAnsi="仿宋" w:cs="仿宋" w:hint="eastAsia"/>
            <w:lang w:eastAsia="zh-CN"/>
          </w:rPr>
          <w:t>(四)、利润率高</w:t>
        </w:r>
        <w:r>
          <w:tab/>
        </w:r>
        <w:r>
          <w:fldChar w:fldCharType="begin"/>
        </w:r>
        <w:r>
          <w:instrText xml:space="preserve"> PAGEREF _Toc9358 \h </w:instrText>
        </w:r>
        <w:r>
          <w:fldChar w:fldCharType="separate"/>
        </w:r>
        <w:r>
          <w:t>36</w:t>
        </w:r>
        <w:r>
          <w:fldChar w:fldCharType="end"/>
        </w:r>
      </w:hyperlink>
    </w:p>
    <w:p>
      <w:pPr>
        <w:pStyle w:val="TOC1"/>
        <w:tabs>
          <w:tab w:val="right" w:leader="dot" w:pos="8306"/>
        </w:tabs>
      </w:pPr>
      <w:hyperlink w:anchor="_Toc4049" w:history="1">
        <w:r>
          <w:rPr>
            <w:rFonts w:ascii="仿宋" w:eastAsia="仿宋" w:hAnsi="仿宋" w:cs="仿宋" w:hint="eastAsia"/>
            <w:lang w:eastAsia="zh-CN"/>
          </w:rPr>
          <w:t>十、半导体设备项目技术管理</w:t>
        </w:r>
        <w:r>
          <w:tab/>
        </w:r>
        <w:r>
          <w:fldChar w:fldCharType="begin"/>
        </w:r>
        <w:r>
          <w:instrText xml:space="preserve"> PAGEREF _Toc4049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62" w:history="1">
        <w:r>
          <w:rPr>
            <w:rFonts w:ascii="仿宋" w:eastAsia="仿宋" w:hAnsi="仿宋" w:cs="仿宋" w:hint="eastAsia"/>
            <w:lang w:eastAsia="zh-CN"/>
          </w:rPr>
          <w:t>(一)、技术方案选用方向</w:t>
        </w:r>
        <w:r>
          <w:tab/>
        </w:r>
        <w:r>
          <w:fldChar w:fldCharType="begin"/>
        </w:r>
        <w:r>
          <w:instrText xml:space="preserve"> PAGEREF _Toc28962 \h </w:instrText>
        </w:r>
        <w:r>
          <w:fldChar w:fldCharType="separate"/>
        </w:r>
        <w:r>
          <w:t>38</w:t>
        </w:r>
        <w:r>
          <w:fldChar w:fldCharType="end"/>
        </w:r>
      </w:hyperlink>
    </w:p>
    <w:p>
      <w:pPr>
        <w:pStyle w:val="TOC2"/>
        <w:tabs>
          <w:tab w:val="right" w:leader="dot" w:pos="8306"/>
        </w:tabs>
      </w:pPr>
      <w:hyperlink w:anchor="_Toc26129" w:history="1">
        <w:r>
          <w:rPr>
            <w:rFonts w:ascii="仿宋" w:eastAsia="仿宋" w:hAnsi="仿宋" w:cs="仿宋" w:hint="eastAsia"/>
            <w:lang w:eastAsia="zh-CN"/>
          </w:rPr>
          <w:t>(二)、工艺技术方案选用原则</w:t>
        </w:r>
        <w:r>
          <w:tab/>
        </w:r>
        <w:r>
          <w:fldChar w:fldCharType="begin"/>
        </w:r>
        <w:r>
          <w:instrText xml:space="preserve"> PAGEREF _Toc26129 \h </w:instrText>
        </w:r>
        <w:r>
          <w:fldChar w:fldCharType="separate"/>
        </w:r>
        <w:r>
          <w:t>40</w:t>
        </w:r>
        <w:r>
          <w:fldChar w:fldCharType="end"/>
        </w:r>
      </w:hyperlink>
    </w:p>
    <w:p>
      <w:pPr>
        <w:pStyle w:val="TOC2"/>
        <w:tabs>
          <w:tab w:val="right" w:leader="dot" w:pos="8306"/>
        </w:tabs>
      </w:pPr>
      <w:hyperlink w:anchor="_Toc30228" w:history="1">
        <w:r>
          <w:rPr>
            <w:rFonts w:ascii="仿宋" w:eastAsia="仿宋" w:hAnsi="仿宋" w:cs="仿宋" w:hint="eastAsia"/>
            <w:lang w:eastAsia="zh-CN"/>
          </w:rPr>
          <w:t>(三)、工艺技术方案要求</w:t>
        </w:r>
        <w:r>
          <w:tab/>
        </w:r>
        <w:r>
          <w:fldChar w:fldCharType="begin"/>
        </w:r>
        <w:r>
          <w:instrText xml:space="preserve"> PAGEREF _Toc30228 \h </w:instrText>
        </w:r>
        <w:r>
          <w:fldChar w:fldCharType="separate"/>
        </w:r>
        <w:r>
          <w:t>42</w:t>
        </w:r>
        <w:r>
          <w:fldChar w:fldCharType="end"/>
        </w:r>
      </w:hyperlink>
    </w:p>
    <w:p>
      <w:pPr>
        <w:pStyle w:val="TOC1"/>
        <w:tabs>
          <w:tab w:val="right" w:leader="dot" w:pos="8306"/>
        </w:tabs>
      </w:pPr>
      <w:hyperlink w:anchor="_Toc3399" w:history="1">
        <w:r>
          <w:rPr>
            <w:rFonts w:ascii="仿宋" w:eastAsia="仿宋" w:hAnsi="仿宋" w:cs="仿宋" w:hint="eastAsia"/>
            <w:lang w:eastAsia="zh-CN"/>
          </w:rPr>
          <w:t>十一、半导体设备项目人力资源培养与发展</w:t>
        </w:r>
        <w:r>
          <w:tab/>
        </w:r>
        <w:r>
          <w:fldChar w:fldCharType="begin"/>
        </w:r>
        <w:r>
          <w:instrText xml:space="preserve"> PAGEREF _Toc3399 \h </w:instrText>
        </w:r>
        <w:r>
          <w:fldChar w:fldCharType="separate"/>
        </w:r>
        <w:r>
          <w:t>44</w:t>
        </w:r>
        <w:r>
          <w:fldChar w:fldCharType="end"/>
        </w:r>
      </w:hyperlink>
    </w:p>
    <w:p>
      <w:pPr>
        <w:pStyle w:val="TOC2"/>
        <w:tabs>
          <w:tab w:val="right" w:leader="dot" w:pos="8306"/>
        </w:tabs>
      </w:pPr>
      <w:hyperlink w:anchor="_Toc30442" w:history="1">
        <w:r>
          <w:rPr>
            <w:rFonts w:ascii="仿宋" w:eastAsia="仿宋" w:hAnsi="仿宋" w:cs="仿宋" w:hint="eastAsia"/>
            <w:lang w:eastAsia="zh-CN"/>
          </w:rPr>
          <w:t>(一)、人才需求与规划</w:t>
        </w:r>
        <w:r>
          <w:tab/>
        </w:r>
        <w:r>
          <w:fldChar w:fldCharType="begin"/>
        </w:r>
        <w:r>
          <w:instrText xml:space="preserve"> PAGEREF _Toc30442 \h </w:instrText>
        </w:r>
        <w:r>
          <w:fldChar w:fldCharType="separate"/>
        </w:r>
        <w:r>
          <w:t>44</w:t>
        </w:r>
        <w:r>
          <w:fldChar w:fldCharType="end"/>
        </w:r>
      </w:hyperlink>
    </w:p>
    <w:p>
      <w:pPr>
        <w:pStyle w:val="TOC2"/>
        <w:tabs>
          <w:tab w:val="right" w:leader="dot" w:pos="8306"/>
        </w:tabs>
      </w:pPr>
      <w:hyperlink w:anchor="_Toc23937" w:history="1">
        <w:r>
          <w:rPr>
            <w:rFonts w:ascii="仿宋" w:eastAsia="仿宋" w:hAnsi="仿宋" w:cs="仿宋" w:hint="eastAsia"/>
            <w:lang w:eastAsia="zh-CN"/>
          </w:rPr>
          <w:t>(二)、培训与发展计划</w:t>
        </w:r>
        <w:r>
          <w:tab/>
        </w:r>
        <w:r>
          <w:fldChar w:fldCharType="begin"/>
        </w:r>
        <w:r>
          <w:instrText xml:space="preserve"> PAGEREF _Toc23937 \h </w:instrText>
        </w:r>
        <w:r>
          <w:fldChar w:fldCharType="separate"/>
        </w:r>
        <w:r>
          <w:t>45</w:t>
        </w:r>
        <w:r>
          <w:fldChar w:fldCharType="end"/>
        </w:r>
      </w:hyperlink>
    </w:p>
    <w:p>
      <w:pPr>
        <w:pStyle w:val="TOC1"/>
        <w:tabs>
          <w:tab w:val="right" w:leader="dot" w:pos="8306"/>
        </w:tabs>
      </w:pPr>
      <w:hyperlink w:anchor="_Toc27561" w:history="1">
        <w:r>
          <w:rPr>
            <w:rFonts w:ascii="仿宋" w:eastAsia="仿宋" w:hAnsi="仿宋" w:cs="仿宋" w:hint="eastAsia"/>
            <w:lang w:eastAsia="zh-CN"/>
          </w:rPr>
          <w:t>十二、半导体设备项目投资规划</w:t>
        </w:r>
        <w:r>
          <w:tab/>
        </w:r>
        <w:r>
          <w:fldChar w:fldCharType="begin"/>
        </w:r>
        <w:r>
          <w:instrText xml:space="preserve"> PAGEREF _Toc27561 \h </w:instrText>
        </w:r>
        <w:r>
          <w:fldChar w:fldCharType="separate"/>
        </w:r>
        <w:r>
          <w:t>46</w:t>
        </w:r>
        <w:r>
          <w:fldChar w:fldCharType="end"/>
        </w:r>
      </w:hyperlink>
    </w:p>
    <w:p>
      <w:pPr>
        <w:pStyle w:val="TOC2"/>
        <w:tabs>
          <w:tab w:val="right" w:leader="dot" w:pos="8306"/>
        </w:tabs>
      </w:pPr>
      <w:hyperlink w:anchor="_Toc13847" w:history="1">
        <w:r>
          <w:rPr>
            <w:rFonts w:ascii="仿宋" w:eastAsia="仿宋" w:hAnsi="仿宋" w:cs="仿宋" w:hint="eastAsia"/>
            <w:lang w:eastAsia="zh-CN"/>
          </w:rPr>
          <w:t>(一)、半导体设备项目总投资估算</w:t>
        </w:r>
        <w:r>
          <w:tab/>
        </w:r>
        <w:r>
          <w:fldChar w:fldCharType="begin"/>
        </w:r>
        <w:r>
          <w:instrText xml:space="preserve"> PAGEREF _Toc13847 \h </w:instrText>
        </w:r>
        <w:r>
          <w:fldChar w:fldCharType="separate"/>
        </w:r>
        <w:r>
          <w:t>46</w:t>
        </w:r>
        <w:r>
          <w:fldChar w:fldCharType="end"/>
        </w:r>
      </w:hyperlink>
    </w:p>
    <w:p>
      <w:pPr>
        <w:pStyle w:val="TOC2"/>
        <w:tabs>
          <w:tab w:val="right" w:leader="dot" w:pos="8306"/>
        </w:tabs>
      </w:pPr>
      <w:hyperlink w:anchor="_Toc2067" w:history="1">
        <w:r>
          <w:rPr>
            <w:rFonts w:ascii="仿宋" w:eastAsia="仿宋" w:hAnsi="仿宋" w:cs="仿宋" w:hint="eastAsia"/>
            <w:lang w:eastAsia="zh-CN"/>
          </w:rPr>
          <w:t>(二)、资金筹措</w:t>
        </w:r>
        <w:r>
          <w:tab/>
        </w:r>
        <w:r>
          <w:fldChar w:fldCharType="begin"/>
        </w:r>
        <w:r>
          <w:instrText xml:space="preserve"> PAGEREF _Toc2067 \h </w:instrText>
        </w:r>
        <w:r>
          <w:fldChar w:fldCharType="separate"/>
        </w:r>
        <w:r>
          <w:t>47</w:t>
        </w:r>
        <w:r>
          <w:fldChar w:fldCharType="end"/>
        </w:r>
      </w:hyperlink>
    </w:p>
    <w:p>
      <w:pPr>
        <w:pStyle w:val="TOC1"/>
        <w:tabs>
          <w:tab w:val="right" w:leader="dot" w:pos="8306"/>
        </w:tabs>
      </w:pPr>
      <w:hyperlink w:anchor="_Toc3708" w:history="1">
        <w:r>
          <w:rPr>
            <w:rFonts w:ascii="仿宋" w:eastAsia="仿宋" w:hAnsi="仿宋" w:cs="仿宋" w:hint="eastAsia"/>
            <w:lang w:eastAsia="zh-CN"/>
          </w:rPr>
          <w:t>十三、半导体设备项目工程方案分析</w:t>
        </w:r>
        <w:r>
          <w:tab/>
        </w:r>
        <w:r>
          <w:fldChar w:fldCharType="begin"/>
        </w:r>
        <w:r>
          <w:instrText xml:space="preserve"> PAGEREF _Toc3708 \h </w:instrText>
        </w:r>
        <w:r>
          <w:fldChar w:fldCharType="separate"/>
        </w:r>
        <w:r>
          <w:t>48</w:t>
        </w:r>
        <w:r>
          <w:fldChar w:fldCharType="end"/>
        </w:r>
      </w:hyperlink>
    </w:p>
    <w:p>
      <w:pPr>
        <w:pStyle w:val="TOC2"/>
        <w:tabs>
          <w:tab w:val="right" w:leader="dot" w:pos="8306"/>
        </w:tabs>
      </w:pPr>
      <w:hyperlink w:anchor="_Toc5528" w:history="1">
        <w:r>
          <w:rPr>
            <w:rFonts w:ascii="仿宋" w:eastAsia="仿宋" w:hAnsi="仿宋" w:cs="仿宋" w:hint="eastAsia"/>
            <w:lang w:eastAsia="zh-CN"/>
          </w:rPr>
          <w:t>(一)、建筑工程设计原则</w:t>
        </w:r>
        <w:r>
          <w:tab/>
        </w:r>
        <w:r>
          <w:fldChar w:fldCharType="begin"/>
        </w:r>
        <w:r>
          <w:instrText xml:space="preserve"> PAGEREF _Toc5528 \h </w:instrText>
        </w:r>
        <w:r>
          <w:fldChar w:fldCharType="separate"/>
        </w:r>
        <w:r>
          <w:t>48</w:t>
        </w:r>
        <w:r>
          <w:fldChar w:fldCharType="end"/>
        </w:r>
      </w:hyperlink>
    </w:p>
    <w:p>
      <w:pPr>
        <w:pStyle w:val="TOC2"/>
        <w:tabs>
          <w:tab w:val="right" w:leader="dot" w:pos="8306"/>
        </w:tabs>
      </w:pPr>
      <w:hyperlink w:anchor="_Toc17130" w:history="1">
        <w:r>
          <w:rPr>
            <w:rFonts w:ascii="仿宋" w:eastAsia="仿宋" w:hAnsi="仿宋" w:cs="仿宋" w:hint="eastAsia"/>
            <w:lang w:eastAsia="zh-CN"/>
          </w:rPr>
          <w:t>(二)、土建工程建设指标</w:t>
        </w:r>
        <w:r>
          <w:tab/>
        </w:r>
        <w:r>
          <w:fldChar w:fldCharType="begin"/>
        </w:r>
        <w:r>
          <w:instrText xml:space="preserve"> PAGEREF _Toc17130 \h </w:instrText>
        </w:r>
        <w:r>
          <w:fldChar w:fldCharType="separate"/>
        </w:r>
        <w:r>
          <w:t>51</w:t>
        </w:r>
        <w:r>
          <w:fldChar w:fldCharType="end"/>
        </w:r>
      </w:hyperlink>
    </w:p>
    <w:p>
      <w:pPr>
        <w:pStyle w:val="TOC1"/>
        <w:tabs>
          <w:tab w:val="right" w:leader="dot" w:pos="8306"/>
        </w:tabs>
      </w:pPr>
      <w:hyperlink w:anchor="_Toc32243" w:history="1">
        <w:r>
          <w:rPr>
            <w:rFonts w:ascii="仿宋" w:eastAsia="仿宋" w:hAnsi="仿宋" w:cs="仿宋" w:hint="eastAsia"/>
            <w:lang w:eastAsia="zh-CN"/>
          </w:rPr>
          <w:t>十四、利益相关者分析与沟通计划</w:t>
        </w:r>
        <w:r>
          <w:tab/>
        </w:r>
        <w:r>
          <w:fldChar w:fldCharType="begin"/>
        </w:r>
        <w:r>
          <w:instrText xml:space="preserve"> PAGEREF _Toc32243 \h </w:instrText>
        </w:r>
        <w:r>
          <w:fldChar w:fldCharType="separate"/>
        </w:r>
        <w:r>
          <w:t>53</w:t>
        </w:r>
        <w:r>
          <w:fldChar w:fldCharType="end"/>
        </w:r>
      </w:hyperlink>
    </w:p>
    <w:p>
      <w:pPr>
        <w:pStyle w:val="TOC2"/>
        <w:tabs>
          <w:tab w:val="right" w:leader="dot" w:pos="8306"/>
        </w:tabs>
      </w:pPr>
      <w:hyperlink w:anchor="_Toc8974" w:history="1">
        <w:r>
          <w:rPr>
            <w:rFonts w:ascii="仿宋" w:eastAsia="仿宋" w:hAnsi="仿宋" w:cs="仿宋" w:hint="eastAsia"/>
            <w:lang w:eastAsia="zh-CN"/>
          </w:rPr>
          <w:t>(一)、利益相关者分析</w:t>
        </w:r>
        <w:r>
          <w:tab/>
        </w:r>
        <w:r>
          <w:fldChar w:fldCharType="begin"/>
        </w:r>
        <w:r>
          <w:instrText xml:space="preserve"> PAGEREF _Toc8974 \h </w:instrText>
        </w:r>
        <w:r>
          <w:fldChar w:fldCharType="separate"/>
        </w:r>
        <w:r>
          <w:t>53</w:t>
        </w:r>
        <w:r>
          <w:fldChar w:fldCharType="end"/>
        </w:r>
      </w:hyperlink>
    </w:p>
    <w:p>
      <w:pPr>
        <w:pStyle w:val="TOC2"/>
        <w:tabs>
          <w:tab w:val="right" w:leader="dot" w:pos="8306"/>
        </w:tabs>
      </w:pPr>
      <w:hyperlink w:anchor="_Toc5003" w:history="1">
        <w:r>
          <w:rPr>
            <w:rFonts w:ascii="仿宋" w:eastAsia="仿宋" w:hAnsi="仿宋" w:cs="仿宋" w:hint="eastAsia"/>
            <w:lang w:eastAsia="zh-CN"/>
          </w:rPr>
          <w:t>(二)、沟通计划</w:t>
        </w:r>
        <w:r>
          <w:tab/>
        </w:r>
        <w:r>
          <w:fldChar w:fldCharType="begin"/>
        </w:r>
        <w:r>
          <w:instrText xml:space="preserve"> PAGEREF _Toc5003 \h </w:instrText>
        </w:r>
        <w:r>
          <w:fldChar w:fldCharType="separate"/>
        </w:r>
        <w:r>
          <w:t>54</w:t>
        </w:r>
        <w:r>
          <w:fldChar w:fldCharType="end"/>
        </w:r>
      </w:hyperlink>
    </w:p>
    <w:p>
      <w:pPr>
        <w:pStyle w:val="TOC1"/>
        <w:tabs>
          <w:tab w:val="right" w:leader="dot" w:pos="8306"/>
        </w:tabs>
      </w:pPr>
      <w:hyperlink w:anchor="_Toc15191" w:history="1">
        <w:r>
          <w:rPr>
            <w:rFonts w:ascii="仿宋" w:eastAsia="仿宋" w:hAnsi="仿宋" w:cs="仿宋" w:hint="eastAsia"/>
            <w:lang w:eastAsia="zh-CN"/>
          </w:rPr>
          <w:t>十五、半导体设备项目治理与监督</w:t>
        </w:r>
        <w:r>
          <w:tab/>
        </w:r>
        <w:r>
          <w:fldChar w:fldCharType="begin"/>
        </w:r>
        <w:r>
          <w:instrText xml:space="preserve"> PAGEREF _Toc15191 \h </w:instrText>
        </w:r>
        <w:r>
          <w:fldChar w:fldCharType="separate"/>
        </w:r>
        <w:r>
          <w:t>55</w:t>
        </w:r>
        <w:r>
          <w:fldChar w:fldCharType="end"/>
        </w:r>
      </w:hyperlink>
    </w:p>
    <w:p>
      <w:pPr>
        <w:pStyle w:val="TOC2"/>
        <w:tabs>
          <w:tab w:val="right" w:leader="dot" w:pos="8306"/>
        </w:tabs>
      </w:pPr>
      <w:hyperlink w:anchor="_Toc19990" w:history="1">
        <w:r>
          <w:rPr>
            <w:rFonts w:ascii="仿宋" w:eastAsia="仿宋" w:hAnsi="仿宋" w:cs="仿宋" w:hint="eastAsia"/>
            <w:lang w:eastAsia="zh-CN"/>
          </w:rPr>
          <w:t>(一)、半导体设备项目治理结构</w:t>
        </w:r>
        <w:r>
          <w:tab/>
        </w:r>
        <w:r>
          <w:fldChar w:fldCharType="begin"/>
        </w:r>
        <w:r>
          <w:instrText xml:space="preserve"> PAGEREF _Toc19990 \h </w:instrText>
        </w:r>
        <w:r>
          <w:fldChar w:fldCharType="separate"/>
        </w:r>
        <w:r>
          <w:t>55</w:t>
        </w:r>
        <w:r>
          <w:fldChar w:fldCharType="end"/>
        </w:r>
      </w:hyperlink>
    </w:p>
    <w:p>
      <w:pPr>
        <w:pStyle w:val="TOC2"/>
        <w:tabs>
          <w:tab w:val="right" w:leader="dot" w:pos="8306"/>
        </w:tabs>
      </w:pPr>
      <w:hyperlink w:anchor="_Toc21924" w:history="1">
        <w:r>
          <w:rPr>
            <w:rFonts w:ascii="仿宋" w:eastAsia="仿宋" w:hAnsi="仿宋" w:cs="仿宋" w:hint="eastAsia"/>
            <w:lang w:eastAsia="zh-CN"/>
          </w:rPr>
          <w:t>(二)、监督与审计</w:t>
        </w:r>
        <w:r>
          <w:tab/>
        </w:r>
        <w:r>
          <w:fldChar w:fldCharType="begin"/>
        </w:r>
        <w:r>
          <w:instrText xml:space="preserve"> PAGEREF _Toc21924 \h </w:instrText>
        </w:r>
        <w:r>
          <w:fldChar w:fldCharType="separate"/>
        </w:r>
        <w:r>
          <w:t>57</w:t>
        </w:r>
        <w:r>
          <w:fldChar w:fldCharType="end"/>
        </w:r>
      </w:hyperlink>
    </w:p>
    <w:p>
      <w:pPr>
        <w:pStyle w:val="TOC1"/>
        <w:tabs>
          <w:tab w:val="right" w:leader="dot" w:pos="8306"/>
        </w:tabs>
      </w:pPr>
      <w:hyperlink w:anchor="_Toc9482" w:history="1">
        <w:r>
          <w:rPr>
            <w:rFonts w:ascii="仿宋" w:eastAsia="仿宋" w:hAnsi="仿宋" w:cs="仿宋" w:hint="eastAsia"/>
            <w:lang w:eastAsia="zh-CN"/>
          </w:rPr>
          <w:t>十六、营销与推广策略</w:t>
        </w:r>
        <w:r>
          <w:tab/>
        </w:r>
        <w:r>
          <w:fldChar w:fldCharType="begin"/>
        </w:r>
        <w:r>
          <w:instrText xml:space="preserve"> PAGEREF _Toc9482 \h </w:instrText>
        </w:r>
        <w:r>
          <w:fldChar w:fldCharType="separate"/>
        </w:r>
        <w:r>
          <w:t>58</w:t>
        </w:r>
        <w:r>
          <w:fldChar w:fldCharType="end"/>
        </w:r>
      </w:hyperlink>
    </w:p>
    <w:p>
      <w:pPr>
        <w:pStyle w:val="TOC2"/>
        <w:tabs>
          <w:tab w:val="right" w:leader="dot" w:pos="8306"/>
        </w:tabs>
      </w:pPr>
      <w:hyperlink w:anchor="_Toc21591" w:history="1">
        <w:r>
          <w:rPr>
            <w:rFonts w:ascii="仿宋" w:eastAsia="仿宋" w:hAnsi="仿宋" w:cs="仿宋" w:hint="eastAsia"/>
            <w:lang w:eastAsia="zh-CN"/>
          </w:rPr>
          <w:t>(一)、产品/服务定位与特点</w:t>
        </w:r>
        <w:r>
          <w:tab/>
        </w:r>
        <w:r>
          <w:fldChar w:fldCharType="begin"/>
        </w:r>
        <w:r>
          <w:instrText xml:space="preserve"> PAGEREF _Toc21591 \h </w:instrText>
        </w:r>
        <w:r>
          <w:fldChar w:fldCharType="separate"/>
        </w:r>
        <w:r>
          <w:t>58</w:t>
        </w:r>
        <w:r>
          <w:fldChar w:fldCharType="end"/>
        </w:r>
      </w:hyperlink>
    </w:p>
    <w:p>
      <w:pPr>
        <w:pStyle w:val="TOC2"/>
        <w:tabs>
          <w:tab w:val="right" w:leader="dot" w:pos="8306"/>
        </w:tabs>
      </w:pPr>
      <w:hyperlink w:anchor="_Toc16097" w:history="1">
        <w:r>
          <w:rPr>
            <w:rFonts w:ascii="仿宋" w:eastAsia="仿宋" w:hAnsi="仿宋" w:cs="仿宋" w:hint="eastAsia"/>
            <w:lang w:eastAsia="zh-CN"/>
          </w:rPr>
          <w:t>(二)、市场定位与竞争分析</w:t>
        </w:r>
        <w:r>
          <w:tab/>
        </w:r>
        <w:r>
          <w:fldChar w:fldCharType="begin"/>
        </w:r>
        <w:r>
          <w:instrText xml:space="preserve"> PAGEREF _Toc16097 \h </w:instrText>
        </w:r>
        <w:r>
          <w:fldChar w:fldCharType="separate"/>
        </w:r>
        <w:r>
          <w:t>59</w:t>
        </w:r>
        <w:r>
          <w:fldChar w:fldCharType="end"/>
        </w:r>
      </w:hyperlink>
    </w:p>
    <w:p>
      <w:pPr>
        <w:pStyle w:val="TOC2"/>
        <w:tabs>
          <w:tab w:val="right" w:leader="dot" w:pos="8306"/>
        </w:tabs>
      </w:pPr>
      <w:hyperlink w:anchor="_Toc25377" w:history="1">
        <w:r>
          <w:rPr>
            <w:rFonts w:ascii="仿宋" w:eastAsia="仿宋" w:hAnsi="仿宋" w:cs="仿宋" w:hint="eastAsia"/>
            <w:lang w:eastAsia="zh-CN"/>
          </w:rPr>
          <w:t>(三)、营销渠道与策略</w:t>
        </w:r>
        <w:r>
          <w:tab/>
        </w:r>
        <w:r>
          <w:fldChar w:fldCharType="begin"/>
        </w:r>
        <w:r>
          <w:instrText xml:space="preserve"> PAGEREF _Toc25377 \h </w:instrText>
        </w:r>
        <w:r>
          <w:fldChar w:fldCharType="separate"/>
        </w:r>
        <w:r>
          <w:t>61</w:t>
        </w:r>
        <w:r>
          <w:fldChar w:fldCharType="end"/>
        </w:r>
      </w:hyperlink>
    </w:p>
    <w:p>
      <w:pPr>
        <w:pStyle w:val="TOC2"/>
        <w:tabs>
          <w:tab w:val="right" w:leader="dot" w:pos="8306"/>
        </w:tabs>
      </w:pPr>
      <w:hyperlink w:anchor="_Toc9023" w:history="1">
        <w:r>
          <w:rPr>
            <w:rFonts w:ascii="仿宋" w:eastAsia="仿宋" w:hAnsi="仿宋" w:cs="仿宋" w:hint="eastAsia"/>
            <w:lang w:eastAsia="zh-CN"/>
          </w:rPr>
          <w:t>(四)、推广与宣传活动</w:t>
        </w:r>
        <w:r>
          <w:tab/>
        </w:r>
        <w:r>
          <w:fldChar w:fldCharType="begin"/>
        </w:r>
        <w:r>
          <w:instrText xml:space="preserve"> PAGEREF _Toc9023 \h </w:instrText>
        </w:r>
        <w:r>
          <w:fldChar w:fldCharType="separate"/>
        </w:r>
        <w:r>
          <w:t>62</w:t>
        </w:r>
        <w:r>
          <w:fldChar w:fldCharType="end"/>
        </w:r>
      </w:hyperlink>
    </w:p>
    <w:p>
      <w:pPr>
        <w:pStyle w:val="TOC1"/>
        <w:tabs>
          <w:tab w:val="right" w:leader="dot" w:pos="8306"/>
        </w:tabs>
      </w:pPr>
      <w:hyperlink w:anchor="_Toc4858" w:history="1">
        <w:r>
          <w:rPr>
            <w:rFonts w:ascii="仿宋" w:eastAsia="仿宋" w:hAnsi="仿宋" w:cs="仿宋" w:hint="eastAsia"/>
            <w:lang w:eastAsia="zh-CN"/>
          </w:rPr>
          <w:t>十七、质量管理体系</w:t>
        </w:r>
        <w:r>
          <w:tab/>
        </w:r>
        <w:r>
          <w:fldChar w:fldCharType="begin"/>
        </w:r>
        <w:r>
          <w:instrText xml:space="preserve"> PAGEREF _Toc4858 \h </w:instrText>
        </w:r>
        <w:r>
          <w:fldChar w:fldCharType="separate"/>
        </w:r>
        <w:r>
          <w:t>67</w:t>
        </w:r>
        <w:r>
          <w:fldChar w:fldCharType="end"/>
        </w:r>
      </w:hyperlink>
    </w:p>
    <w:p>
      <w:pPr>
        <w:pStyle w:val="TOC2"/>
        <w:tabs>
          <w:tab w:val="right" w:leader="dot" w:pos="8306"/>
        </w:tabs>
      </w:pPr>
      <w:hyperlink w:anchor="_Toc20341" w:history="1">
        <w:r>
          <w:rPr>
            <w:rFonts w:ascii="仿宋" w:eastAsia="仿宋" w:hAnsi="仿宋" w:cs="仿宋" w:hint="eastAsia"/>
            <w:lang w:eastAsia="zh-CN"/>
          </w:rPr>
          <w:t>(一)、质量目标与方针</w:t>
        </w:r>
        <w:r>
          <w:tab/>
        </w:r>
        <w:r>
          <w:fldChar w:fldCharType="begin"/>
        </w:r>
        <w:r>
          <w:instrText xml:space="preserve"> PAGEREF _Toc20341 \h </w:instrText>
        </w:r>
        <w:r>
          <w:fldChar w:fldCharType="separate"/>
        </w:r>
        <w:r>
          <w:t>67</w:t>
        </w:r>
        <w:r>
          <w:fldChar w:fldCharType="end"/>
        </w:r>
      </w:hyperlink>
    </w:p>
    <w:p>
      <w:pPr>
        <w:pStyle w:val="TOC2"/>
        <w:tabs>
          <w:tab w:val="right" w:leader="dot" w:pos="8306"/>
        </w:tabs>
      </w:pPr>
      <w:hyperlink w:anchor="_Toc25389" w:history="1">
        <w:r>
          <w:rPr>
            <w:rFonts w:ascii="仿宋" w:eastAsia="仿宋" w:hAnsi="仿宋" w:cs="仿宋" w:hint="eastAsia"/>
            <w:lang w:eastAsia="zh-CN"/>
          </w:rPr>
          <w:t>(二)、质量管理责任</w:t>
        </w:r>
        <w:r>
          <w:tab/>
        </w:r>
        <w:r>
          <w:fldChar w:fldCharType="begin"/>
        </w:r>
        <w:r>
          <w:instrText xml:space="preserve"> PAGEREF _Toc25389 \h </w:instrText>
        </w:r>
        <w:r>
          <w:fldChar w:fldCharType="separate"/>
        </w:r>
        <w:r>
          <w:t>68</w:t>
        </w:r>
        <w:r>
          <w:fldChar w:fldCharType="end"/>
        </w:r>
      </w:hyperlink>
    </w:p>
    <w:p>
      <w:pPr>
        <w:pStyle w:val="TOC2"/>
        <w:tabs>
          <w:tab w:val="right" w:leader="dot" w:pos="8306"/>
        </w:tabs>
      </w:pPr>
      <w:hyperlink w:anchor="_Toc18428" w:history="1">
        <w:r>
          <w:rPr>
            <w:rFonts w:ascii="仿宋" w:eastAsia="仿宋" w:hAnsi="仿宋" w:cs="仿宋" w:hint="eastAsia"/>
            <w:lang w:eastAsia="zh-CN"/>
          </w:rPr>
          <w:t>(三)、质量管理体系文件</w:t>
        </w:r>
        <w:r>
          <w:tab/>
        </w:r>
        <w:r>
          <w:fldChar w:fldCharType="begin"/>
        </w:r>
        <w:r>
          <w:instrText xml:space="preserve"> PAGEREF _Toc18428 \h </w:instrText>
        </w:r>
        <w:r>
          <w:fldChar w:fldCharType="separate"/>
        </w:r>
        <w:r>
          <w:t>69</w:t>
        </w:r>
        <w:r>
          <w:fldChar w:fldCharType="end"/>
        </w:r>
      </w:hyperlink>
    </w:p>
    <w:p>
      <w:pPr>
        <w:pStyle w:val="TOC2"/>
        <w:tabs>
          <w:tab w:val="right" w:leader="dot" w:pos="8306"/>
        </w:tabs>
      </w:pPr>
      <w:hyperlink w:anchor="_Toc1881" w:history="1">
        <w:r>
          <w:rPr>
            <w:rFonts w:ascii="仿宋" w:eastAsia="仿宋" w:hAnsi="仿宋" w:cs="仿宋" w:hint="eastAsia"/>
            <w:lang w:eastAsia="zh-CN"/>
          </w:rPr>
          <w:t>(四)、质量培训与教育</w:t>
        </w:r>
        <w:r>
          <w:tab/>
        </w:r>
        <w:r>
          <w:fldChar w:fldCharType="begin"/>
        </w:r>
        <w:r>
          <w:instrText xml:space="preserve"> PAGEREF _Toc1881 \h </w:instrText>
        </w:r>
        <w:r>
          <w:fldChar w:fldCharType="separate"/>
        </w:r>
        <w:r>
          <w:t>71</w:t>
        </w:r>
        <w:r>
          <w:fldChar w:fldCharType="end"/>
        </w:r>
      </w:hyperlink>
    </w:p>
    <w:p>
      <w:pPr>
        <w:pStyle w:val="TOC2"/>
        <w:tabs>
          <w:tab w:val="right" w:leader="dot" w:pos="8306"/>
        </w:tabs>
      </w:pPr>
      <w:hyperlink w:anchor="_Toc22230" w:history="1">
        <w:r>
          <w:rPr>
            <w:rFonts w:ascii="仿宋" w:eastAsia="仿宋" w:hAnsi="仿宋" w:cs="仿宋" w:hint="eastAsia"/>
            <w:lang w:eastAsia="zh-CN"/>
          </w:rPr>
          <w:t>(五)、质量审核与评价</w:t>
        </w:r>
        <w:r>
          <w:tab/>
        </w:r>
        <w:r>
          <w:fldChar w:fldCharType="begin"/>
        </w:r>
        <w:r>
          <w:instrText xml:space="preserve"> PAGEREF _Toc22230 \h </w:instrText>
        </w:r>
        <w:r>
          <w:fldChar w:fldCharType="separate"/>
        </w:r>
        <w:r>
          <w:t>73</w:t>
        </w:r>
        <w:r>
          <w:fldChar w:fldCharType="end"/>
        </w:r>
      </w:hyperlink>
    </w:p>
    <w:p>
      <w:pPr>
        <w:pStyle w:val="TOC2"/>
        <w:tabs>
          <w:tab w:val="right" w:leader="dot" w:pos="8306"/>
        </w:tabs>
      </w:pPr>
      <w:hyperlink w:anchor="_Toc31440" w:history="1">
        <w:r>
          <w:rPr>
            <w:rFonts w:ascii="仿宋" w:eastAsia="仿宋" w:hAnsi="仿宋" w:cs="仿宋" w:hint="eastAsia"/>
            <w:lang w:eastAsia="zh-CN"/>
          </w:rPr>
          <w:t>(六)、不符合与纠正措施</w:t>
        </w:r>
        <w:r>
          <w:tab/>
        </w:r>
        <w:r>
          <w:fldChar w:fldCharType="begin"/>
        </w:r>
        <w:r>
          <w:instrText xml:space="preserve"> PAGEREF _Toc31440 \h </w:instrText>
        </w:r>
        <w:r>
          <w:fldChar w:fldCharType="separate"/>
        </w:r>
        <w:r>
          <w:t>74</w:t>
        </w:r>
        <w:r>
          <w:fldChar w:fldCharType="end"/>
        </w:r>
      </w:hyperlink>
    </w:p>
    <w:p>
      <w:pPr>
        <w:pStyle w:val="TOC1"/>
        <w:tabs>
          <w:tab w:val="right" w:leader="dot" w:pos="8306"/>
        </w:tabs>
      </w:pPr>
      <w:hyperlink w:anchor="_Toc26111" w:history="1">
        <w:r>
          <w:rPr>
            <w:rFonts w:ascii="仿宋" w:eastAsia="仿宋" w:hAnsi="仿宋" w:cs="仿宋" w:hint="eastAsia"/>
            <w:lang w:eastAsia="zh-CN"/>
          </w:rPr>
          <w:t>十八、供应链管理</w:t>
        </w:r>
        <w:r>
          <w:tab/>
        </w:r>
        <w:r>
          <w:fldChar w:fldCharType="begin"/>
        </w:r>
        <w:r>
          <w:instrText xml:space="preserve"> PAGEREF _Toc26111 \h </w:instrText>
        </w:r>
        <w:r>
          <w:fldChar w:fldCharType="separate"/>
        </w:r>
        <w:r>
          <w:t>75</w:t>
        </w:r>
        <w:r>
          <w:fldChar w:fldCharType="end"/>
        </w:r>
      </w:hyperlink>
    </w:p>
    <w:p>
      <w:pPr>
        <w:pStyle w:val="TOC2"/>
        <w:tabs>
          <w:tab w:val="right" w:leader="dot" w:pos="8306"/>
        </w:tabs>
      </w:pPr>
      <w:hyperlink w:anchor="_Toc13260" w:history="1">
        <w:r>
          <w:rPr>
            <w:rFonts w:ascii="仿宋" w:eastAsia="仿宋" w:hAnsi="仿宋" w:cs="仿宋" w:hint="eastAsia"/>
            <w:lang w:eastAsia="zh-CN"/>
          </w:rPr>
          <w:t>(一)、供应链战略规划</w:t>
        </w:r>
        <w:r>
          <w:tab/>
        </w:r>
        <w:r>
          <w:fldChar w:fldCharType="begin"/>
        </w:r>
        <w:r>
          <w:instrText xml:space="preserve"> PAGEREF _Toc13260 \h </w:instrText>
        </w:r>
        <w:r>
          <w:fldChar w:fldCharType="separate"/>
        </w:r>
        <w:r>
          <w:t>75</w:t>
        </w:r>
        <w:r>
          <w:fldChar w:fldCharType="end"/>
        </w:r>
      </w:hyperlink>
    </w:p>
    <w:p>
      <w:pPr>
        <w:pStyle w:val="TOC2"/>
        <w:tabs>
          <w:tab w:val="right" w:leader="dot" w:pos="8306"/>
        </w:tabs>
      </w:pPr>
      <w:hyperlink w:anchor="_Toc7757" w:history="1">
        <w:r>
          <w:rPr>
            <w:rFonts w:ascii="仿宋" w:eastAsia="仿宋" w:hAnsi="仿宋" w:cs="仿宋" w:hint="eastAsia"/>
            <w:lang w:eastAsia="zh-CN"/>
          </w:rPr>
          <w:t>(二)、供应商选择与合作</w:t>
        </w:r>
        <w:r>
          <w:tab/>
        </w:r>
        <w:r>
          <w:fldChar w:fldCharType="begin"/>
        </w:r>
        <w:r>
          <w:instrText xml:space="preserve"> PAGEREF _Toc7757 \h </w:instrText>
        </w:r>
        <w:r>
          <w:fldChar w:fldCharType="separate"/>
        </w:r>
        <w:r>
          <w:t>76</w:t>
        </w:r>
        <w:r>
          <w:fldChar w:fldCharType="end"/>
        </w:r>
      </w:hyperlink>
    </w:p>
    <w:p>
      <w:pPr>
        <w:pStyle w:val="TOC2"/>
        <w:tabs>
          <w:tab w:val="right" w:leader="dot" w:pos="8306"/>
        </w:tabs>
      </w:pPr>
      <w:hyperlink w:anchor="_Toc7489" w:history="1">
        <w:r>
          <w:rPr>
            <w:rFonts w:ascii="仿宋" w:eastAsia="仿宋" w:hAnsi="仿宋" w:cs="仿宋" w:hint="eastAsia"/>
            <w:lang w:eastAsia="zh-CN"/>
          </w:rPr>
          <w:t>(三)、物流与库存管理</w:t>
        </w:r>
        <w:r>
          <w:tab/>
        </w:r>
        <w:r>
          <w:fldChar w:fldCharType="begin"/>
        </w:r>
        <w:r>
          <w:instrText xml:space="preserve"> PAGEREF _Toc7489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26"/>
      <w:r>
        <w:rPr>
          <w:rFonts w:ascii="仿宋" w:eastAsia="仿宋" w:hAnsi="仿宋" w:cs="仿宋" w:hint="eastAsia"/>
          <w:sz w:val="28"/>
          <w:lang w:eastAsia="zh-CN"/>
        </w:rPr>
        <w:t>一、半导体设备项目选址可行性分析</w:t>
      </w:r>
      <w:bookmarkEnd w:id="2"/>
    </w:p>
    <w:p>
      <w:pPr>
        <w:pStyle w:val="Heading2"/>
        <w:rPr>
          <w:rFonts w:ascii="仿宋" w:eastAsia="仿宋" w:hAnsi="仿宋" w:cs="仿宋" w:hint="eastAsia"/>
          <w:lang w:eastAsia="zh-CN"/>
        </w:rPr>
      </w:pPr>
      <w:bookmarkStart w:id="3" w:name="_Toc25246"/>
      <w:r>
        <w:rPr>
          <w:rFonts w:ascii="仿宋" w:eastAsia="仿宋" w:hAnsi="仿宋" w:cs="仿宋" w:hint="eastAsia"/>
          <w:lang w:eastAsia="zh-CN"/>
        </w:rPr>
        <w:t>(一)、半导体设备项目选址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该半导体设备项目选址位于XX省XX市XX区XXX街道</w:t>
      </w:r>
    </w:p>
    <w:p>
      <w:pPr>
        <w:pStyle w:val="Heading2"/>
        <w:ind w:firstLine="560" w:firstLineChars="200"/>
        <w:rPr>
          <w:rFonts w:ascii="仿宋" w:eastAsia="仿宋" w:hAnsi="仿宋" w:cs="仿宋" w:hint="eastAsia"/>
          <w:sz w:val="28"/>
          <w:lang w:eastAsia="zh-CN"/>
        </w:rPr>
      </w:pPr>
      <w:bookmarkStart w:id="4" w:name="_Toc151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半导体设备项目的征地面积将根据半导体设备项目的实际规模和需求进行精确规划。具体面积XXX平方米，旨在确保半导体设备项目不仅能够满足当前的发展需求，还能够预留空间以适应未来的扩展。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净用地面积是在征地面积基础上去除不可利用面积后的实际可开发用地。具体面积XXX平方米，考虑到环保、交通、安全等多方面因素，以确保半导体设备项目在整体利用效率上达到最优。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半导体设备项目计划建设的建筑总规模具体面积XXX平方米。这一规模的确定综合考虑了半导体设备项目的性质、规模，以及城市规划的相关要求，确保建筑布局与周边环境协调一致。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绿地率是半导体设备项目用地中被规划为绿地的比例。具体面积XXX平方米，旨在通过合理规划绿地，改善半导体设备项目周边环境，提升居民生活质量，并符合城市整体绿化规划。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容积率是用地上可以建设的建筑总体积与用地面积之比。具体面积XXX，通过合理的容积率规划，确保半导体设备项目建筑规模与周边环境和谐共生。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半导体设备项目选址与当地城市规划相一致，具体面积XXX平方米。通过与城市规划部门深入沟通，确保半导体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半导体设备项目选址符合当地产业政策，具体面积XXX平方米。这包括半导体设备项目对当地经济的促进作用，以及对相关产业的带动效应，确保半导体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用地总体要求必须符合环保和可持续发展的原则，具体面积XXX平方米。通过采用绿色建筑设计、节能减排等措施，确保半导体设备项目在建设和运营过程中对环境的影响最小化，达到可持续发展的要求。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确保半导体设备项目选址具备必要的公共设施配套，具体面积XXX平方米。这包括交通便利性、教育、医疗等基础设施，以提高居民生活品质，使得半导体设备项目选址更具吸引力。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考虑用地总体要求对当地社会稳定性的影响，具体面积XXX平方米。通过深入了解当地社区反馈，确保半导体设备项目的选址和建设过程对当地社会和谐稳定产生积极作用。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半导体设备项目选址不仅符合法规和规划，还在实际操作中具有可行性。这一全面规划将为半导体设备项目的成功实施提供坚实的基础，确保半导体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5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半导体设备项目的设备规划和空间设计中，我们将采取灵活设备布局的措施。设备布局将根据实际需求进行灵活设计，避免不必要的浪费。通过合理规划设备摆放位置，我们将提高设备的利用率，减少设备间距，以确保半导体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半导体设备项目内部引入共享设施的概念，例如共享会议室、办公区等。通过这种方式，我们可以减少对资源的重复建设，提高资源共享效率，从而减小半导体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0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半导体设备项目的总图布置中，我们将不同功能区域进行明确的规划，以最大程度满足半导体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22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半导体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半导体设备项目对环境的影响是综合评价的重要因素之一。我们将详细考虑选址周边的自然环境、生态保护区、水源地等情况，确保半导体设备项目的建设和运营对环境影响最小化，并符合当地的环保法规标准。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对选址的评价还需充分考虑当地政府的产业政策和法规。我们将详细了解半导体设备项目所在地的相关政策，确保半导体设备项目的规划和运营与当地法规相符，降低不必要的法律风险。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考虑到社会稳定性对企业运营的重要性，我们将评估选址地区的社会安全情况、劳工关系、社区反馈等方面，以确保半导体设备项目的建设和运营不会受到社会稳定性的负面影响。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最后，我们将综合考虑用地成本，包括土地购置费用、土地开发成本等。通过对用地成本的详细评估，我们能够做出更为精确的经济效益分析，为半导体设备项目的投资决策提供有力支持。</w:t>
      </w:r>
    </w:p>
    <w:p>
      <w:pPr>
        <w:pStyle w:val="Heading1"/>
        <w:ind w:firstLine="560" w:firstLineChars="200"/>
        <w:rPr>
          <w:rFonts w:ascii="仿宋" w:eastAsia="仿宋" w:hAnsi="仿宋" w:cs="仿宋" w:hint="eastAsia"/>
          <w:sz w:val="28"/>
          <w:lang w:eastAsia="zh-CN"/>
        </w:rPr>
      </w:pPr>
      <w:bookmarkStart w:id="8" w:name="_Toc2315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128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的技术管理特点体现在其创新导向。通过引入最先进的技术趋势和解决方案，半导体设备项目致力于提升科技含量、提高质量和效率水平。这意味着我们将采用最新的工具和方法，确保半导体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半导体设备项目技术管理的显著特征。通过整合不同领域的技术资源，我们实现了跨学科的协同工作。这有助于优化技术架构，提高整体效能。此外，整合性策略还促进了不同技术团队之间的紧密沟通和高效合作，确保半导体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半导体设备项目所采用的技术。通过不断优化技术方案，半导体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半导体设备项目团队将在半导体设备项目初期识别可能的技术风险，并采取相应的预防和应对措施。通过建立健全的风险评估机制，半导体设备项目能够在实施过程中及时发现并解决潜在的技术问题，保障半导体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半导体设备项目中，技术将成为半导体设备项目成功的有力支持。这一深度剖析揭示了技术管理在半导体设备项目实施中的关键作用，为半导体设备项目的技术基础奠定了坚实的基础。</w:t>
      </w:r>
    </w:p>
    <w:p>
      <w:pPr>
        <w:pStyle w:val="Heading2"/>
        <w:ind w:firstLine="560" w:firstLineChars="200"/>
        <w:rPr>
          <w:rFonts w:ascii="仿宋" w:eastAsia="仿宋" w:hAnsi="仿宋" w:cs="仿宋" w:hint="eastAsia"/>
          <w:sz w:val="28"/>
          <w:lang w:eastAsia="zh-CN"/>
        </w:rPr>
      </w:pPr>
      <w:bookmarkStart w:id="10" w:name="_Toc9819"/>
      <w:r>
        <w:rPr>
          <w:rFonts w:ascii="仿宋" w:eastAsia="仿宋" w:hAnsi="仿宋" w:cs="仿宋" w:hint="eastAsia"/>
          <w:sz w:val="28"/>
          <w:lang w:eastAsia="zh-CN"/>
        </w:rPr>
        <w:t>(二)、半导体设备项目工艺技术设计方案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半导体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半导体设备项目将严格按照相关行业规范要求进行组织。通过有效控制产品质量，半导体设备项目将致力于为顾客提供优质的半导体设备项目产品和良好的服务。这体现了半导体设备项目对于生产活动合规性和质量标准的高度重视，为半导体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半导体设备项目注重生态效益和清洁生产原则。半导体设备项目建设将紧密结合地方特色经济发展，与社会经济发展规划和区域环境保护规划方案相协调一致。通过与当地区域自然生态系统的结合，半导体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半导体设备项目产品具有多样化的客户需求和个性化的特点。因此，半导体设备项目产品规格品种多样，且单批生产数量较小。为满足这一特点，半导体设备项目承办单位将建设先进的柔性制造生产线。通过广泛应用柔性制造技术，半导体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半导体设备项目采用的技术具有较高的技术含量和自动化水平，处于国内先进水平。这一技术选用不仅体现了对生产效率、质量和环境友好性的高标准要求，同时为半导体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1611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为确保半导体设备项目的高效生产和技术实施，我们制定了一套精心设计的设备选型方案，以满足半导体设备项目生产、质量和环保的要求。该方案的主要特点如下：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半导体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针对半导体设备项目产品的多样性和小批量生产的特点，我们将建设柔性制造生产线。通过在设备选型中考虑柔性制造技术，可以灵活应对不同产品规格和生产需求，实现生产线的高度灵活性和适应性。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128"/>
      <w:r>
        <w:rPr>
          <w:rFonts w:ascii="仿宋" w:eastAsia="仿宋" w:hAnsi="仿宋" w:cs="仿宋" w:hint="eastAsia"/>
          <w:sz w:val="28"/>
          <w:lang w:eastAsia="zh-CN"/>
        </w:rPr>
        <w:t>三、半导体设备项目文档管理</w:t>
      </w:r>
      <w:bookmarkEnd w:id="12"/>
    </w:p>
    <w:p>
      <w:pPr>
        <w:pStyle w:val="Heading2"/>
        <w:rPr>
          <w:rFonts w:ascii="仿宋" w:eastAsia="仿宋" w:hAnsi="仿宋" w:cs="仿宋" w:hint="eastAsia"/>
          <w:lang w:eastAsia="zh-CN"/>
        </w:rPr>
      </w:pPr>
      <w:bookmarkStart w:id="13" w:name="_Toc647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半导体设备项目高度重视文档的质量和准确性，以支持半导体设备项目的各项活动和决策。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文档的编制始于半导体设备项目计划的初期，我们制定了详细的文档编制计划，明确了每个文档的内容、格式和编写责任人。在半导体设备项目启动阶段，我们首先编制了半导体设备项目章程，明确定义了半导体设备项目的目标、范围、风险等关键要素。随后，半导体设备项目团队根据计划陆续编制了需求文档、设计文档、测试文档等各类文档，确保半导体设备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半导体设备项目管理中的重要环节，旨在确保半导体设备项目文档符合质量标准和半导体设备项目需求。在半导体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半导体设备项目相关利益方和专业领域的专家对文档进行独立审查。这有助于获取更全面、客观的反馈，确保半导体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半导体设备项目在文档编制与审查方面建立了严格的管理机制，通过规范的流程和多维度的审查，确保半导体设备项目文档的质量、准确性和可靠性，为半导体设备项目的顺利推进提供了有力支持。</w:t>
      </w:r>
    </w:p>
    <w:p>
      <w:pPr>
        <w:pStyle w:val="Heading2"/>
        <w:ind w:firstLine="560" w:firstLineChars="200"/>
        <w:rPr>
          <w:rFonts w:ascii="仿宋" w:eastAsia="仿宋" w:hAnsi="仿宋" w:cs="仿宋" w:hint="eastAsia"/>
          <w:sz w:val="28"/>
          <w:lang w:eastAsia="zh-CN"/>
        </w:rPr>
      </w:pPr>
      <w:bookmarkStart w:id="14" w:name="_Toc1783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我们通过多渠道发布文档，包括电子邮件、半导体设备项目管理平台、内部网站等，以满足不同团队成员的偏好和需求。多渠道发布确保了信息的全面覆盖。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我们采用了精细的权限控制，确保只有授权人员可以访问敏感信息。这种安全措施保护了半导体设备项目文档的机密性，防止了未经授权的信息泄露。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831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文档存档与归档是半导体设备项目生命周期中一个至关重要的环节，直接关系到半导体设备项目信息的长期保存和历史记录的完整性。在半导体设备项目中，我们实施了一系列有效的文档存档与归档管理策略：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5914"/>
      <w:r>
        <w:rPr>
          <w:rFonts w:ascii="仿宋" w:eastAsia="仿宋" w:hAnsi="仿宋" w:cs="仿宋" w:hint="eastAsia"/>
          <w:sz w:val="28"/>
          <w:lang w:eastAsia="zh-CN"/>
        </w:rPr>
        <w:t>四、半导体设备项目危机管理</w:t>
      </w:r>
      <w:bookmarkEnd w:id="16"/>
    </w:p>
    <w:p>
      <w:pPr>
        <w:pStyle w:val="Heading2"/>
        <w:rPr>
          <w:rFonts w:ascii="仿宋" w:eastAsia="仿宋" w:hAnsi="仿宋" w:cs="仿宋" w:hint="eastAsia"/>
          <w:lang w:eastAsia="zh-CN"/>
        </w:rPr>
      </w:pPr>
      <w:bookmarkStart w:id="17" w:name="_Toc1310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半导体设备项目危机管理中，危机预警与识别是确保半导体设备项目稳健运行的核心步骤。通过建立全面的监测机制，半导体设备项目团队旨在及时发现和理解潜在的风险和危机因素，以便采取及时的预防和应对措施，确保半导体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首先，通过深入的风险评估，半导体设备项目团队全面分析了整个半导体设备项目和各个阶段可能存在的威胁。这包括准确评估每个潜在风险的发生概率和可能影响的程度，为后续危机预警提供了有力支持。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半导体设备项目团队着重于明确定义半导体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半导体设备项目进展的持续监控，团队能够及时发现潜在问题并作出迅速反应。半导体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在这一阶段，团队的专业素养和反应速度将发挥至关重要的作用，以确保潜在危机能够在初期得到有效的处理，最大程度地减轻负面影响。通过危机预警与识别，半导体设备项目得以更有序、可控地推进。</w:t>
      </w:r>
    </w:p>
    <w:p>
      <w:pPr>
        <w:pStyle w:val="Heading2"/>
        <w:ind w:firstLine="560" w:firstLineChars="200"/>
        <w:rPr>
          <w:rFonts w:ascii="仿宋" w:eastAsia="仿宋" w:hAnsi="仿宋" w:cs="仿宋" w:hint="eastAsia"/>
          <w:sz w:val="28"/>
          <w:lang w:eastAsia="zh-CN"/>
        </w:rPr>
      </w:pPr>
      <w:bookmarkStart w:id="18" w:name="_Toc839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在危机发生时，半导体设备项目团队立即行动，成立了应急小组。该小组的任务是迅速制定并实施紧急应对措施，以最小化潜在损失。以下是采取的主要措施：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https://d.book118.com/757106014060006052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F807C8"/>
    <w:rsid w:val="18F807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0601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2024-02-29T19:53:00Z</dcterms:created>
  <dcterms:modified xsi:type="dcterms:W3CDTF">2024-02-29T19:53:47Z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87D4609CE4734865818B2C5FBF8A5FBE_11</vt:lpwstr>
  </property>
  <property fmtid="{D5CDD505-2E9C-101B-9397-08002B2CF9AE}" pid="3" name="KSOProductBuildVer">
    <vt:lpwstr>2052-12.1.0.16388</vt:lpwstr>
  </property>
</Properties>
</file>