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计时仪器项目规划设计方案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32" w:history="1">
        <w:r>
          <w:rPr>
            <w:rFonts w:ascii="仿宋" w:eastAsia="仿宋" w:hAnsi="仿宋" w:cs="仿宋" w:hint="eastAsia"/>
            <w:lang w:eastAsia="zh-CN"/>
          </w:rPr>
          <w:t>序言</w:t>
        </w:r>
        <w:r>
          <w:tab/>
        </w:r>
        <w:r>
          <w:fldChar w:fldCharType="begin"/>
        </w:r>
        <w:r>
          <w:instrText xml:space="preserve"> PAGEREF _Toc19232 \h </w:instrText>
        </w:r>
        <w:r>
          <w:fldChar w:fldCharType="separate"/>
        </w:r>
        <w:r>
          <w:t>3</w:t>
        </w:r>
        <w:r>
          <w:fldChar w:fldCharType="end"/>
        </w:r>
      </w:hyperlink>
    </w:p>
    <w:p>
      <w:pPr>
        <w:pStyle w:val="TOC1"/>
        <w:tabs>
          <w:tab w:val="right" w:leader="dot" w:pos="8306"/>
        </w:tabs>
      </w:pPr>
      <w:hyperlink w:anchor="_Toc23815" w:history="1">
        <w:r>
          <w:rPr>
            <w:rFonts w:ascii="仿宋" w:eastAsia="仿宋" w:hAnsi="仿宋" w:cs="仿宋" w:hint="eastAsia"/>
            <w:lang w:eastAsia="zh-CN"/>
          </w:rPr>
          <w:t>一、市场分析、调研</w:t>
        </w:r>
        <w:r>
          <w:tab/>
        </w:r>
        <w:r>
          <w:fldChar w:fldCharType="begin"/>
        </w:r>
        <w:r>
          <w:instrText xml:space="preserve"> PAGEREF _Toc23815 \h </w:instrText>
        </w:r>
        <w:r>
          <w:fldChar w:fldCharType="separate"/>
        </w:r>
        <w:r>
          <w:t>3</w:t>
        </w:r>
        <w:r>
          <w:fldChar w:fldCharType="end"/>
        </w:r>
      </w:hyperlink>
    </w:p>
    <w:p>
      <w:pPr>
        <w:pStyle w:val="TOC2"/>
        <w:tabs>
          <w:tab w:val="right" w:leader="dot" w:pos="8306"/>
        </w:tabs>
      </w:pPr>
      <w:hyperlink w:anchor="_Toc13691" w:history="1">
        <w:r>
          <w:rPr>
            <w:rFonts w:ascii="仿宋" w:eastAsia="仿宋" w:hAnsi="仿宋" w:cs="仿宋" w:hint="eastAsia"/>
            <w:lang w:eastAsia="zh-CN"/>
          </w:rPr>
          <w:t>(一)、计时仪器行业分析</w:t>
        </w:r>
        <w:r>
          <w:tab/>
        </w:r>
        <w:r>
          <w:fldChar w:fldCharType="begin"/>
        </w:r>
        <w:r>
          <w:instrText xml:space="preserve"> PAGEREF _Toc13691 \h </w:instrText>
        </w:r>
        <w:r>
          <w:fldChar w:fldCharType="separate"/>
        </w:r>
        <w:r>
          <w:t>3</w:t>
        </w:r>
        <w:r>
          <w:fldChar w:fldCharType="end"/>
        </w:r>
      </w:hyperlink>
    </w:p>
    <w:p>
      <w:pPr>
        <w:pStyle w:val="TOC2"/>
        <w:tabs>
          <w:tab w:val="right" w:leader="dot" w:pos="8306"/>
        </w:tabs>
      </w:pPr>
      <w:hyperlink w:anchor="_Toc18645" w:history="1">
        <w:r>
          <w:rPr>
            <w:rFonts w:ascii="仿宋" w:eastAsia="仿宋" w:hAnsi="仿宋" w:cs="仿宋" w:hint="eastAsia"/>
            <w:lang w:eastAsia="zh-CN"/>
          </w:rPr>
          <w:t>(二)、计时仪器市场分析预测</w:t>
        </w:r>
        <w:r>
          <w:tab/>
        </w:r>
        <w:r>
          <w:fldChar w:fldCharType="begin"/>
        </w:r>
        <w:r>
          <w:instrText xml:space="preserve"> PAGEREF _Toc18645 \h </w:instrText>
        </w:r>
        <w:r>
          <w:fldChar w:fldCharType="separate"/>
        </w:r>
        <w:r>
          <w:t>4</w:t>
        </w:r>
        <w:r>
          <w:fldChar w:fldCharType="end"/>
        </w:r>
      </w:hyperlink>
    </w:p>
    <w:p>
      <w:pPr>
        <w:pStyle w:val="TOC1"/>
        <w:tabs>
          <w:tab w:val="right" w:leader="dot" w:pos="8306"/>
        </w:tabs>
      </w:pPr>
      <w:hyperlink w:anchor="_Toc8976" w:history="1">
        <w:r>
          <w:rPr>
            <w:rFonts w:ascii="仿宋" w:eastAsia="仿宋" w:hAnsi="仿宋" w:cs="仿宋" w:hint="eastAsia"/>
            <w:lang w:eastAsia="zh-CN"/>
          </w:rPr>
          <w:t>二、计时仪器项目危机管理</w:t>
        </w:r>
        <w:r>
          <w:tab/>
        </w:r>
        <w:r>
          <w:fldChar w:fldCharType="begin"/>
        </w:r>
        <w:r>
          <w:instrText xml:space="preserve"> PAGEREF _Toc8976 \h </w:instrText>
        </w:r>
        <w:r>
          <w:fldChar w:fldCharType="separate"/>
        </w:r>
        <w:r>
          <w:t>4</w:t>
        </w:r>
        <w:r>
          <w:fldChar w:fldCharType="end"/>
        </w:r>
      </w:hyperlink>
    </w:p>
    <w:p>
      <w:pPr>
        <w:pStyle w:val="TOC2"/>
        <w:tabs>
          <w:tab w:val="right" w:leader="dot" w:pos="8306"/>
        </w:tabs>
      </w:pPr>
      <w:hyperlink w:anchor="_Toc22582" w:history="1">
        <w:r>
          <w:rPr>
            <w:rFonts w:ascii="仿宋" w:eastAsia="仿宋" w:hAnsi="仿宋" w:cs="仿宋" w:hint="eastAsia"/>
            <w:lang w:eastAsia="zh-CN"/>
          </w:rPr>
          <w:t>(一)、危机预警与识别</w:t>
        </w:r>
        <w:r>
          <w:tab/>
        </w:r>
        <w:r>
          <w:fldChar w:fldCharType="begin"/>
        </w:r>
        <w:r>
          <w:instrText xml:space="preserve"> PAGEREF _Toc22582 \h </w:instrText>
        </w:r>
        <w:r>
          <w:fldChar w:fldCharType="separate"/>
        </w:r>
        <w:r>
          <w:t>4</w:t>
        </w:r>
        <w:r>
          <w:fldChar w:fldCharType="end"/>
        </w:r>
      </w:hyperlink>
    </w:p>
    <w:p>
      <w:pPr>
        <w:pStyle w:val="TOC2"/>
        <w:tabs>
          <w:tab w:val="right" w:leader="dot" w:pos="8306"/>
        </w:tabs>
      </w:pPr>
      <w:hyperlink w:anchor="_Toc11058" w:history="1">
        <w:r>
          <w:rPr>
            <w:rFonts w:ascii="仿宋" w:eastAsia="仿宋" w:hAnsi="仿宋" w:cs="仿宋" w:hint="eastAsia"/>
            <w:lang w:eastAsia="zh-CN"/>
          </w:rPr>
          <w:t>(二)、危机应对与恢复</w:t>
        </w:r>
        <w:r>
          <w:tab/>
        </w:r>
        <w:r>
          <w:fldChar w:fldCharType="begin"/>
        </w:r>
        <w:r>
          <w:instrText xml:space="preserve"> PAGEREF _Toc11058 \h </w:instrText>
        </w:r>
        <w:r>
          <w:fldChar w:fldCharType="separate"/>
        </w:r>
        <w:r>
          <w:t>5</w:t>
        </w:r>
        <w:r>
          <w:fldChar w:fldCharType="end"/>
        </w:r>
      </w:hyperlink>
    </w:p>
    <w:p>
      <w:pPr>
        <w:pStyle w:val="TOC1"/>
        <w:tabs>
          <w:tab w:val="right" w:leader="dot" w:pos="8306"/>
        </w:tabs>
      </w:pPr>
      <w:hyperlink w:anchor="_Toc24874" w:history="1">
        <w:r>
          <w:rPr>
            <w:rFonts w:ascii="仿宋" w:eastAsia="仿宋" w:hAnsi="仿宋" w:cs="仿宋" w:hint="eastAsia"/>
            <w:lang w:eastAsia="zh-CN"/>
          </w:rPr>
          <w:t>三、计时仪器项目建设单位说明</w:t>
        </w:r>
        <w:r>
          <w:tab/>
        </w:r>
        <w:r>
          <w:fldChar w:fldCharType="begin"/>
        </w:r>
        <w:r>
          <w:instrText xml:space="preserve"> PAGEREF _Toc24874 \h </w:instrText>
        </w:r>
        <w:r>
          <w:fldChar w:fldCharType="separate"/>
        </w:r>
        <w:r>
          <w:t>7</w:t>
        </w:r>
        <w:r>
          <w:fldChar w:fldCharType="end"/>
        </w:r>
      </w:hyperlink>
    </w:p>
    <w:p>
      <w:pPr>
        <w:pStyle w:val="TOC2"/>
        <w:tabs>
          <w:tab w:val="right" w:leader="dot" w:pos="8306"/>
        </w:tabs>
      </w:pPr>
      <w:hyperlink w:anchor="_Toc24556" w:history="1">
        <w:r>
          <w:rPr>
            <w:rFonts w:ascii="仿宋" w:eastAsia="仿宋" w:hAnsi="仿宋" w:cs="仿宋" w:hint="eastAsia"/>
            <w:lang w:eastAsia="zh-CN"/>
          </w:rPr>
          <w:t>(一)、计时仪器项目承办单位基本情况</w:t>
        </w:r>
        <w:r>
          <w:tab/>
        </w:r>
        <w:r>
          <w:fldChar w:fldCharType="begin"/>
        </w:r>
        <w:r>
          <w:instrText xml:space="preserve"> PAGEREF _Toc24556 \h </w:instrText>
        </w:r>
        <w:r>
          <w:fldChar w:fldCharType="separate"/>
        </w:r>
        <w:r>
          <w:t>7</w:t>
        </w:r>
        <w:r>
          <w:fldChar w:fldCharType="end"/>
        </w:r>
      </w:hyperlink>
    </w:p>
    <w:p>
      <w:pPr>
        <w:pStyle w:val="TOC2"/>
        <w:tabs>
          <w:tab w:val="right" w:leader="dot" w:pos="8306"/>
        </w:tabs>
      </w:pPr>
      <w:hyperlink w:anchor="_Toc14678" w:history="1">
        <w:r>
          <w:rPr>
            <w:rFonts w:ascii="仿宋" w:eastAsia="仿宋" w:hAnsi="仿宋" w:cs="仿宋" w:hint="eastAsia"/>
            <w:lang w:eastAsia="zh-CN"/>
          </w:rPr>
          <w:t>(二)、公司经济效益分析</w:t>
        </w:r>
        <w:r>
          <w:tab/>
        </w:r>
        <w:r>
          <w:fldChar w:fldCharType="begin"/>
        </w:r>
        <w:r>
          <w:instrText xml:space="preserve"> PAGEREF _Toc14678 \h </w:instrText>
        </w:r>
        <w:r>
          <w:fldChar w:fldCharType="separate"/>
        </w:r>
        <w:r>
          <w:t>7</w:t>
        </w:r>
        <w:r>
          <w:fldChar w:fldCharType="end"/>
        </w:r>
      </w:hyperlink>
    </w:p>
    <w:p>
      <w:pPr>
        <w:pStyle w:val="TOC1"/>
        <w:tabs>
          <w:tab w:val="right" w:leader="dot" w:pos="8306"/>
        </w:tabs>
      </w:pPr>
      <w:hyperlink w:anchor="_Toc17651" w:history="1">
        <w:r>
          <w:rPr>
            <w:rFonts w:ascii="仿宋" w:eastAsia="仿宋" w:hAnsi="仿宋" w:cs="仿宋" w:hint="eastAsia"/>
            <w:lang w:eastAsia="zh-CN"/>
          </w:rPr>
          <w:t>四、计时仪器项目概论</w:t>
        </w:r>
        <w:r>
          <w:tab/>
        </w:r>
        <w:r>
          <w:fldChar w:fldCharType="begin"/>
        </w:r>
        <w:r>
          <w:instrText xml:space="preserve"> PAGEREF _Toc17651 \h </w:instrText>
        </w:r>
        <w:r>
          <w:fldChar w:fldCharType="separate"/>
        </w:r>
        <w:r>
          <w:t>8</w:t>
        </w:r>
        <w:r>
          <w:fldChar w:fldCharType="end"/>
        </w:r>
      </w:hyperlink>
    </w:p>
    <w:p>
      <w:pPr>
        <w:pStyle w:val="TOC2"/>
        <w:tabs>
          <w:tab w:val="right" w:leader="dot" w:pos="8306"/>
        </w:tabs>
      </w:pPr>
      <w:hyperlink w:anchor="_Toc20410" w:history="1">
        <w:r>
          <w:rPr>
            <w:rFonts w:ascii="仿宋" w:eastAsia="仿宋" w:hAnsi="仿宋" w:cs="仿宋" w:hint="eastAsia"/>
            <w:lang w:eastAsia="zh-CN"/>
          </w:rPr>
          <w:t>(一)、计时仪器项目概况</w:t>
        </w:r>
        <w:r>
          <w:tab/>
        </w:r>
        <w:r>
          <w:fldChar w:fldCharType="begin"/>
        </w:r>
        <w:r>
          <w:instrText xml:space="preserve"> PAGEREF _Toc20410 \h </w:instrText>
        </w:r>
        <w:r>
          <w:fldChar w:fldCharType="separate"/>
        </w:r>
        <w:r>
          <w:t>8</w:t>
        </w:r>
        <w:r>
          <w:fldChar w:fldCharType="end"/>
        </w:r>
      </w:hyperlink>
    </w:p>
    <w:p>
      <w:pPr>
        <w:pStyle w:val="TOC2"/>
        <w:tabs>
          <w:tab w:val="right" w:leader="dot" w:pos="8306"/>
        </w:tabs>
      </w:pPr>
      <w:hyperlink w:anchor="_Toc1788" w:history="1">
        <w:r>
          <w:rPr>
            <w:rFonts w:ascii="仿宋" w:eastAsia="仿宋" w:hAnsi="仿宋" w:cs="仿宋" w:hint="eastAsia"/>
            <w:lang w:eastAsia="zh-CN"/>
          </w:rPr>
          <w:t>(二)、计时仪器项目目标</w:t>
        </w:r>
        <w:r>
          <w:tab/>
        </w:r>
        <w:r>
          <w:fldChar w:fldCharType="begin"/>
        </w:r>
        <w:r>
          <w:instrText xml:space="preserve"> PAGEREF _Toc1788 \h </w:instrText>
        </w:r>
        <w:r>
          <w:fldChar w:fldCharType="separate"/>
        </w:r>
        <w:r>
          <w:t>11</w:t>
        </w:r>
        <w:r>
          <w:fldChar w:fldCharType="end"/>
        </w:r>
      </w:hyperlink>
    </w:p>
    <w:p>
      <w:pPr>
        <w:pStyle w:val="TOC2"/>
        <w:tabs>
          <w:tab w:val="right" w:leader="dot" w:pos="8306"/>
        </w:tabs>
      </w:pPr>
      <w:hyperlink w:anchor="_Toc31007" w:history="1">
        <w:r>
          <w:rPr>
            <w:rFonts w:ascii="仿宋" w:eastAsia="仿宋" w:hAnsi="仿宋" w:cs="仿宋" w:hint="eastAsia"/>
            <w:lang w:eastAsia="zh-CN"/>
          </w:rPr>
          <w:t>(三)、计时仪器项目提出的理由</w:t>
        </w:r>
        <w:r>
          <w:tab/>
        </w:r>
        <w:r>
          <w:fldChar w:fldCharType="begin"/>
        </w:r>
        <w:r>
          <w:instrText xml:space="preserve"> PAGEREF _Toc31007 \h </w:instrText>
        </w:r>
        <w:r>
          <w:fldChar w:fldCharType="separate"/>
        </w:r>
        <w:r>
          <w:t>11</w:t>
        </w:r>
        <w:r>
          <w:fldChar w:fldCharType="end"/>
        </w:r>
      </w:hyperlink>
    </w:p>
    <w:p>
      <w:pPr>
        <w:pStyle w:val="TOC2"/>
        <w:tabs>
          <w:tab w:val="right" w:leader="dot" w:pos="8306"/>
        </w:tabs>
      </w:pPr>
      <w:hyperlink w:anchor="_Toc16111" w:history="1">
        <w:r>
          <w:rPr>
            <w:rFonts w:ascii="仿宋" w:eastAsia="仿宋" w:hAnsi="仿宋" w:cs="仿宋" w:hint="eastAsia"/>
            <w:lang w:eastAsia="zh-CN"/>
          </w:rPr>
          <w:t>(四)、计时仪器项目意义</w:t>
        </w:r>
        <w:r>
          <w:tab/>
        </w:r>
        <w:r>
          <w:fldChar w:fldCharType="begin"/>
        </w:r>
        <w:r>
          <w:instrText xml:space="preserve"> PAGEREF _Toc16111 \h </w:instrText>
        </w:r>
        <w:r>
          <w:fldChar w:fldCharType="separate"/>
        </w:r>
        <w:r>
          <w:t>13</w:t>
        </w:r>
        <w:r>
          <w:fldChar w:fldCharType="end"/>
        </w:r>
      </w:hyperlink>
    </w:p>
    <w:p>
      <w:pPr>
        <w:pStyle w:val="TOC2"/>
        <w:tabs>
          <w:tab w:val="right" w:leader="dot" w:pos="8306"/>
        </w:tabs>
      </w:pPr>
      <w:hyperlink w:anchor="_Toc11527" w:history="1">
        <w:r>
          <w:rPr>
            <w:rFonts w:ascii="仿宋" w:eastAsia="仿宋" w:hAnsi="仿宋" w:cs="仿宋" w:hint="eastAsia"/>
            <w:lang w:eastAsia="zh-CN"/>
          </w:rPr>
          <w:t>(五)、计时仪器项目背景</w:t>
        </w:r>
        <w:r>
          <w:tab/>
        </w:r>
        <w:r>
          <w:fldChar w:fldCharType="begin"/>
        </w:r>
        <w:r>
          <w:instrText xml:space="preserve"> PAGEREF _Toc11527 \h </w:instrText>
        </w:r>
        <w:r>
          <w:fldChar w:fldCharType="separate"/>
        </w:r>
        <w:r>
          <w:t>14</w:t>
        </w:r>
        <w:r>
          <w:fldChar w:fldCharType="end"/>
        </w:r>
      </w:hyperlink>
    </w:p>
    <w:p>
      <w:pPr>
        <w:pStyle w:val="TOC1"/>
        <w:tabs>
          <w:tab w:val="right" w:leader="dot" w:pos="8306"/>
        </w:tabs>
      </w:pPr>
      <w:hyperlink w:anchor="_Toc10129" w:history="1">
        <w:r>
          <w:rPr>
            <w:rFonts w:ascii="仿宋" w:eastAsia="仿宋" w:hAnsi="仿宋" w:cs="仿宋" w:hint="eastAsia"/>
            <w:lang w:eastAsia="zh-CN"/>
          </w:rPr>
          <w:t>五、计时仪器项目建设背景及必要性分析</w:t>
        </w:r>
        <w:r>
          <w:tab/>
        </w:r>
        <w:r>
          <w:fldChar w:fldCharType="begin"/>
        </w:r>
        <w:r>
          <w:instrText xml:space="preserve"> PAGEREF _Toc10129 \h </w:instrText>
        </w:r>
        <w:r>
          <w:fldChar w:fldCharType="separate"/>
        </w:r>
        <w:r>
          <w:t>15</w:t>
        </w:r>
        <w:r>
          <w:fldChar w:fldCharType="end"/>
        </w:r>
      </w:hyperlink>
    </w:p>
    <w:p>
      <w:pPr>
        <w:pStyle w:val="TOC2"/>
        <w:tabs>
          <w:tab w:val="right" w:leader="dot" w:pos="8306"/>
        </w:tabs>
      </w:pPr>
      <w:hyperlink w:anchor="_Toc7982" w:history="1">
        <w:r>
          <w:rPr>
            <w:rFonts w:ascii="仿宋" w:eastAsia="仿宋" w:hAnsi="仿宋" w:cs="仿宋" w:hint="eastAsia"/>
            <w:lang w:eastAsia="zh-CN"/>
          </w:rPr>
          <w:t>(一)、计时仪器项目背景分析</w:t>
        </w:r>
        <w:r>
          <w:tab/>
        </w:r>
        <w:r>
          <w:fldChar w:fldCharType="begin"/>
        </w:r>
        <w:r>
          <w:instrText xml:space="preserve"> PAGEREF _Toc7982 \h </w:instrText>
        </w:r>
        <w:r>
          <w:fldChar w:fldCharType="separate"/>
        </w:r>
        <w:r>
          <w:t>15</w:t>
        </w:r>
        <w:r>
          <w:fldChar w:fldCharType="end"/>
        </w:r>
      </w:hyperlink>
    </w:p>
    <w:p>
      <w:pPr>
        <w:pStyle w:val="TOC2"/>
        <w:tabs>
          <w:tab w:val="right" w:leader="dot" w:pos="8306"/>
        </w:tabs>
      </w:pPr>
      <w:hyperlink w:anchor="_Toc8600" w:history="1">
        <w:r>
          <w:rPr>
            <w:rFonts w:ascii="仿宋" w:eastAsia="仿宋" w:hAnsi="仿宋" w:cs="仿宋" w:hint="eastAsia"/>
            <w:lang w:eastAsia="zh-CN"/>
          </w:rPr>
          <w:t>(二)、计时仪器项目建设必要性分析</w:t>
        </w:r>
        <w:r>
          <w:tab/>
        </w:r>
        <w:r>
          <w:fldChar w:fldCharType="begin"/>
        </w:r>
        <w:r>
          <w:instrText xml:space="preserve"> PAGEREF _Toc8600 \h </w:instrText>
        </w:r>
        <w:r>
          <w:fldChar w:fldCharType="separate"/>
        </w:r>
        <w:r>
          <w:t>16</w:t>
        </w:r>
        <w:r>
          <w:fldChar w:fldCharType="end"/>
        </w:r>
      </w:hyperlink>
    </w:p>
    <w:p>
      <w:pPr>
        <w:pStyle w:val="TOC1"/>
        <w:tabs>
          <w:tab w:val="right" w:leader="dot" w:pos="8306"/>
        </w:tabs>
      </w:pPr>
      <w:hyperlink w:anchor="_Toc16844" w:history="1">
        <w:r>
          <w:rPr>
            <w:rFonts w:ascii="仿宋" w:eastAsia="仿宋" w:hAnsi="仿宋" w:cs="仿宋" w:hint="eastAsia"/>
            <w:lang w:eastAsia="zh-CN"/>
          </w:rPr>
          <w:t>六、产品规划分析</w:t>
        </w:r>
        <w:r>
          <w:tab/>
        </w:r>
        <w:r>
          <w:fldChar w:fldCharType="begin"/>
        </w:r>
        <w:r>
          <w:instrText xml:space="preserve"> PAGEREF _Toc16844 \h </w:instrText>
        </w:r>
        <w:r>
          <w:fldChar w:fldCharType="separate"/>
        </w:r>
        <w:r>
          <w:t>18</w:t>
        </w:r>
        <w:r>
          <w:fldChar w:fldCharType="end"/>
        </w:r>
      </w:hyperlink>
    </w:p>
    <w:p>
      <w:pPr>
        <w:pStyle w:val="TOC2"/>
        <w:tabs>
          <w:tab w:val="right" w:leader="dot" w:pos="8306"/>
        </w:tabs>
      </w:pPr>
      <w:hyperlink w:anchor="_Toc327" w:history="1">
        <w:r>
          <w:rPr>
            <w:rFonts w:ascii="仿宋" w:eastAsia="仿宋" w:hAnsi="仿宋" w:cs="仿宋" w:hint="eastAsia"/>
            <w:lang w:eastAsia="zh-CN"/>
          </w:rPr>
          <w:t>(一)、产品规划</w:t>
        </w:r>
        <w:r>
          <w:tab/>
        </w:r>
        <w:r>
          <w:fldChar w:fldCharType="begin"/>
        </w:r>
        <w:r>
          <w:instrText xml:space="preserve"> PAGEREF _Toc327 \h </w:instrText>
        </w:r>
        <w:r>
          <w:fldChar w:fldCharType="separate"/>
        </w:r>
        <w:r>
          <w:t>18</w:t>
        </w:r>
        <w:r>
          <w:fldChar w:fldCharType="end"/>
        </w:r>
      </w:hyperlink>
    </w:p>
    <w:p>
      <w:pPr>
        <w:pStyle w:val="TOC2"/>
        <w:tabs>
          <w:tab w:val="right" w:leader="dot" w:pos="8306"/>
        </w:tabs>
      </w:pPr>
      <w:hyperlink w:anchor="_Toc24386" w:history="1">
        <w:r>
          <w:rPr>
            <w:rFonts w:ascii="仿宋" w:eastAsia="仿宋" w:hAnsi="仿宋" w:cs="仿宋" w:hint="eastAsia"/>
            <w:lang w:eastAsia="zh-CN"/>
          </w:rPr>
          <w:t>(二)、建设规模</w:t>
        </w:r>
        <w:r>
          <w:tab/>
        </w:r>
        <w:r>
          <w:fldChar w:fldCharType="begin"/>
        </w:r>
        <w:r>
          <w:instrText xml:space="preserve"> PAGEREF _Toc24386 \h </w:instrText>
        </w:r>
        <w:r>
          <w:fldChar w:fldCharType="separate"/>
        </w:r>
        <w:r>
          <w:t>19</w:t>
        </w:r>
        <w:r>
          <w:fldChar w:fldCharType="end"/>
        </w:r>
      </w:hyperlink>
    </w:p>
    <w:p>
      <w:pPr>
        <w:pStyle w:val="TOC1"/>
        <w:tabs>
          <w:tab w:val="right" w:leader="dot" w:pos="8306"/>
        </w:tabs>
      </w:pPr>
      <w:hyperlink w:anchor="_Toc14851" w:history="1">
        <w:r>
          <w:rPr>
            <w:rFonts w:ascii="仿宋" w:eastAsia="仿宋" w:hAnsi="仿宋" w:cs="仿宋" w:hint="eastAsia"/>
            <w:lang w:eastAsia="zh-CN"/>
          </w:rPr>
          <w:t>七、计时仪器项目环境影响分析</w:t>
        </w:r>
        <w:r>
          <w:tab/>
        </w:r>
        <w:r>
          <w:fldChar w:fldCharType="begin"/>
        </w:r>
        <w:r>
          <w:instrText xml:space="preserve"> PAGEREF _Toc14851 \h </w:instrText>
        </w:r>
        <w:r>
          <w:fldChar w:fldCharType="separate"/>
        </w:r>
        <w:r>
          <w:t>20</w:t>
        </w:r>
        <w:r>
          <w:fldChar w:fldCharType="end"/>
        </w:r>
      </w:hyperlink>
    </w:p>
    <w:p>
      <w:pPr>
        <w:pStyle w:val="TOC2"/>
        <w:tabs>
          <w:tab w:val="right" w:leader="dot" w:pos="8306"/>
        </w:tabs>
      </w:pPr>
      <w:hyperlink w:anchor="_Toc11734" w:history="1">
        <w:r>
          <w:rPr>
            <w:rFonts w:ascii="仿宋" w:eastAsia="仿宋" w:hAnsi="仿宋" w:cs="仿宋" w:hint="eastAsia"/>
            <w:lang w:eastAsia="zh-CN"/>
          </w:rPr>
          <w:t>(一)、建设区域环境质量现状</w:t>
        </w:r>
        <w:r>
          <w:tab/>
        </w:r>
        <w:r>
          <w:fldChar w:fldCharType="begin"/>
        </w:r>
        <w:r>
          <w:instrText xml:space="preserve"> PAGEREF _Toc11734 \h </w:instrText>
        </w:r>
        <w:r>
          <w:fldChar w:fldCharType="separate"/>
        </w:r>
        <w:r>
          <w:t>20</w:t>
        </w:r>
        <w:r>
          <w:fldChar w:fldCharType="end"/>
        </w:r>
      </w:hyperlink>
    </w:p>
    <w:p>
      <w:pPr>
        <w:pStyle w:val="TOC2"/>
        <w:tabs>
          <w:tab w:val="right" w:leader="dot" w:pos="8306"/>
        </w:tabs>
      </w:pPr>
      <w:hyperlink w:anchor="_Toc24454" w:history="1">
        <w:r>
          <w:rPr>
            <w:rFonts w:ascii="仿宋" w:eastAsia="仿宋" w:hAnsi="仿宋" w:cs="仿宋" w:hint="eastAsia"/>
            <w:lang w:eastAsia="zh-CN"/>
          </w:rPr>
          <w:t>(二)、建设期环境保护</w:t>
        </w:r>
        <w:r>
          <w:tab/>
        </w:r>
        <w:r>
          <w:fldChar w:fldCharType="begin"/>
        </w:r>
        <w:r>
          <w:instrText xml:space="preserve"> PAGEREF _Toc24454 \h </w:instrText>
        </w:r>
        <w:r>
          <w:fldChar w:fldCharType="separate"/>
        </w:r>
        <w:r>
          <w:t>21</w:t>
        </w:r>
        <w:r>
          <w:fldChar w:fldCharType="end"/>
        </w:r>
      </w:hyperlink>
    </w:p>
    <w:p>
      <w:pPr>
        <w:pStyle w:val="TOC2"/>
        <w:tabs>
          <w:tab w:val="right" w:leader="dot" w:pos="8306"/>
        </w:tabs>
      </w:pPr>
      <w:hyperlink w:anchor="_Toc5802" w:history="1">
        <w:r>
          <w:rPr>
            <w:rFonts w:ascii="仿宋" w:eastAsia="仿宋" w:hAnsi="仿宋" w:cs="仿宋" w:hint="eastAsia"/>
            <w:lang w:eastAsia="zh-CN"/>
          </w:rPr>
          <w:t>(三)、运营期环境保护</w:t>
        </w:r>
        <w:r>
          <w:tab/>
        </w:r>
        <w:r>
          <w:fldChar w:fldCharType="begin"/>
        </w:r>
        <w:r>
          <w:instrText xml:space="preserve"> PAGEREF _Toc5802 \h </w:instrText>
        </w:r>
        <w:r>
          <w:fldChar w:fldCharType="separate"/>
        </w:r>
        <w:r>
          <w:t>22</w:t>
        </w:r>
        <w:r>
          <w:fldChar w:fldCharType="end"/>
        </w:r>
      </w:hyperlink>
    </w:p>
    <w:p>
      <w:pPr>
        <w:pStyle w:val="TOC2"/>
        <w:tabs>
          <w:tab w:val="right" w:leader="dot" w:pos="8306"/>
        </w:tabs>
      </w:pPr>
      <w:hyperlink w:anchor="_Toc29073" w:history="1">
        <w:r>
          <w:rPr>
            <w:rFonts w:ascii="仿宋" w:eastAsia="仿宋" w:hAnsi="仿宋" w:cs="仿宋" w:hint="eastAsia"/>
            <w:lang w:eastAsia="zh-CN"/>
          </w:rPr>
          <w:t>(四)、计时仪器项目建设对区域经济的影响</w:t>
        </w:r>
        <w:r>
          <w:tab/>
        </w:r>
        <w:r>
          <w:fldChar w:fldCharType="begin"/>
        </w:r>
        <w:r>
          <w:instrText xml:space="preserve"> PAGEREF _Toc29073 \h </w:instrText>
        </w:r>
        <w:r>
          <w:fldChar w:fldCharType="separate"/>
        </w:r>
        <w:r>
          <w:t>24</w:t>
        </w:r>
        <w:r>
          <w:fldChar w:fldCharType="end"/>
        </w:r>
      </w:hyperlink>
    </w:p>
    <w:p>
      <w:pPr>
        <w:pStyle w:val="TOC2"/>
        <w:tabs>
          <w:tab w:val="right" w:leader="dot" w:pos="8306"/>
        </w:tabs>
      </w:pPr>
      <w:hyperlink w:anchor="_Toc28949" w:history="1">
        <w:r>
          <w:rPr>
            <w:rFonts w:ascii="仿宋" w:eastAsia="仿宋" w:hAnsi="仿宋" w:cs="仿宋" w:hint="eastAsia"/>
            <w:lang w:eastAsia="zh-CN"/>
          </w:rPr>
          <w:t>(五)、废弃物处理</w:t>
        </w:r>
        <w:r>
          <w:tab/>
        </w:r>
        <w:r>
          <w:fldChar w:fldCharType="begin"/>
        </w:r>
        <w:r>
          <w:instrText xml:space="preserve"> PAGEREF _Toc28949 \h </w:instrText>
        </w:r>
        <w:r>
          <w:fldChar w:fldCharType="separate"/>
        </w:r>
        <w:r>
          <w:t>25</w:t>
        </w:r>
        <w:r>
          <w:fldChar w:fldCharType="end"/>
        </w:r>
      </w:hyperlink>
    </w:p>
    <w:p>
      <w:pPr>
        <w:pStyle w:val="TOC2"/>
        <w:tabs>
          <w:tab w:val="right" w:leader="dot" w:pos="8306"/>
        </w:tabs>
      </w:pPr>
      <w:hyperlink w:anchor="_Toc20047" w:history="1">
        <w:r>
          <w:rPr>
            <w:rFonts w:ascii="仿宋" w:eastAsia="仿宋" w:hAnsi="仿宋" w:cs="仿宋" w:hint="eastAsia"/>
            <w:lang w:eastAsia="zh-CN"/>
          </w:rPr>
          <w:t>(六)、特殊环境影响分析</w:t>
        </w:r>
        <w:r>
          <w:tab/>
        </w:r>
        <w:r>
          <w:fldChar w:fldCharType="begin"/>
        </w:r>
        <w:r>
          <w:instrText xml:space="preserve"> PAGEREF _Toc20047 \h </w:instrText>
        </w:r>
        <w:r>
          <w:fldChar w:fldCharType="separate"/>
        </w:r>
        <w:r>
          <w:t>27</w:t>
        </w:r>
        <w:r>
          <w:fldChar w:fldCharType="end"/>
        </w:r>
      </w:hyperlink>
    </w:p>
    <w:p>
      <w:pPr>
        <w:pStyle w:val="TOC2"/>
        <w:tabs>
          <w:tab w:val="right" w:leader="dot" w:pos="8306"/>
        </w:tabs>
      </w:pPr>
      <w:hyperlink w:anchor="_Toc15870" w:history="1">
        <w:r>
          <w:rPr>
            <w:rFonts w:ascii="仿宋" w:eastAsia="仿宋" w:hAnsi="仿宋" w:cs="仿宋" w:hint="eastAsia"/>
            <w:lang w:eastAsia="zh-CN"/>
          </w:rPr>
          <w:t>(七)、清洁生产</w:t>
        </w:r>
        <w:r>
          <w:tab/>
        </w:r>
        <w:r>
          <w:fldChar w:fldCharType="begin"/>
        </w:r>
        <w:r>
          <w:instrText xml:space="preserve"> PAGEREF _Toc15870 \h </w:instrText>
        </w:r>
        <w:r>
          <w:fldChar w:fldCharType="separate"/>
        </w:r>
        <w:r>
          <w:t>28</w:t>
        </w:r>
        <w:r>
          <w:fldChar w:fldCharType="end"/>
        </w:r>
      </w:hyperlink>
    </w:p>
    <w:p>
      <w:pPr>
        <w:pStyle w:val="TOC2"/>
        <w:tabs>
          <w:tab w:val="right" w:leader="dot" w:pos="8306"/>
        </w:tabs>
      </w:pPr>
      <w:hyperlink w:anchor="_Toc18638" w:history="1">
        <w:r>
          <w:rPr>
            <w:rFonts w:ascii="仿宋" w:eastAsia="仿宋" w:hAnsi="仿宋" w:cs="仿宋" w:hint="eastAsia"/>
            <w:lang w:eastAsia="zh-CN"/>
          </w:rPr>
          <w:t>(八)、环境保护综合评价</w:t>
        </w:r>
        <w:r>
          <w:tab/>
        </w:r>
        <w:r>
          <w:fldChar w:fldCharType="begin"/>
        </w:r>
        <w:r>
          <w:instrText xml:space="preserve"> PAGEREF _Toc18638 \h </w:instrText>
        </w:r>
        <w:r>
          <w:fldChar w:fldCharType="separate"/>
        </w:r>
        <w:r>
          <w:t>29</w:t>
        </w:r>
        <w:r>
          <w:fldChar w:fldCharType="end"/>
        </w:r>
      </w:hyperlink>
    </w:p>
    <w:p>
      <w:pPr>
        <w:pStyle w:val="TOC1"/>
        <w:tabs>
          <w:tab w:val="right" w:leader="dot" w:pos="8306"/>
        </w:tabs>
      </w:pPr>
      <w:hyperlink w:anchor="_Toc2803" w:history="1">
        <w:r>
          <w:rPr>
            <w:rFonts w:ascii="仿宋" w:eastAsia="仿宋" w:hAnsi="仿宋" w:cs="仿宋" w:hint="eastAsia"/>
            <w:lang w:eastAsia="zh-CN"/>
          </w:rPr>
          <w:t>八、计时仪器项目社会影响</w:t>
        </w:r>
        <w:r>
          <w:tab/>
        </w:r>
        <w:r>
          <w:fldChar w:fldCharType="begin"/>
        </w:r>
        <w:r>
          <w:instrText xml:space="preserve"> PAGEREF _Toc2803 \h </w:instrText>
        </w:r>
        <w:r>
          <w:fldChar w:fldCharType="separate"/>
        </w:r>
        <w:r>
          <w:t>30</w:t>
        </w:r>
        <w:r>
          <w:fldChar w:fldCharType="end"/>
        </w:r>
      </w:hyperlink>
    </w:p>
    <w:p>
      <w:pPr>
        <w:pStyle w:val="TOC2"/>
        <w:tabs>
          <w:tab w:val="right" w:leader="dot" w:pos="8306"/>
        </w:tabs>
      </w:pPr>
      <w:hyperlink w:anchor="_Toc3125" w:history="1">
        <w:r>
          <w:rPr>
            <w:rFonts w:ascii="仿宋" w:eastAsia="仿宋" w:hAnsi="仿宋" w:cs="仿宋" w:hint="eastAsia"/>
            <w:lang w:eastAsia="zh-CN"/>
          </w:rPr>
          <w:t>(一)、社会责任与义务</w:t>
        </w:r>
        <w:r>
          <w:tab/>
        </w:r>
        <w:r>
          <w:fldChar w:fldCharType="begin"/>
        </w:r>
        <w:r>
          <w:instrText xml:space="preserve"> PAGEREF _Toc3125 \h </w:instrText>
        </w:r>
        <w:r>
          <w:fldChar w:fldCharType="separate"/>
        </w:r>
        <w:r>
          <w:t>30</w:t>
        </w:r>
        <w:r>
          <w:fldChar w:fldCharType="end"/>
        </w:r>
      </w:hyperlink>
    </w:p>
    <w:p>
      <w:pPr>
        <w:pStyle w:val="TOC2"/>
        <w:tabs>
          <w:tab w:val="right" w:leader="dot" w:pos="8306"/>
        </w:tabs>
      </w:pPr>
      <w:hyperlink w:anchor="_Toc8974" w:history="1">
        <w:r>
          <w:rPr>
            <w:rFonts w:ascii="仿宋" w:eastAsia="仿宋" w:hAnsi="仿宋" w:cs="仿宋" w:hint="eastAsia"/>
            <w:lang w:eastAsia="zh-CN"/>
          </w:rPr>
          <w:t>(二)、社会参与与沟通</w:t>
        </w:r>
        <w:r>
          <w:tab/>
        </w:r>
        <w:r>
          <w:fldChar w:fldCharType="begin"/>
        </w:r>
        <w:r>
          <w:instrText xml:space="preserve"> PAGEREF _Toc8974 \h </w:instrText>
        </w:r>
        <w:r>
          <w:fldChar w:fldCharType="separate"/>
        </w:r>
        <w:r>
          <w:t>31</w:t>
        </w:r>
        <w:r>
          <w:fldChar w:fldCharType="end"/>
        </w:r>
      </w:hyperlink>
    </w:p>
    <w:p>
      <w:pPr>
        <w:pStyle w:val="TOC1"/>
        <w:tabs>
          <w:tab w:val="right" w:leader="dot" w:pos="8306"/>
        </w:tabs>
      </w:pPr>
      <w:hyperlink w:anchor="_Toc31129" w:history="1">
        <w:r>
          <w:rPr>
            <w:rFonts w:ascii="仿宋" w:eastAsia="仿宋" w:hAnsi="仿宋" w:cs="仿宋" w:hint="eastAsia"/>
            <w:lang w:eastAsia="zh-CN"/>
          </w:rPr>
          <w:t>九、计时仪器项目经营效益</w:t>
        </w:r>
        <w:r>
          <w:tab/>
        </w:r>
        <w:r>
          <w:fldChar w:fldCharType="begin"/>
        </w:r>
        <w:r>
          <w:instrText xml:space="preserve"> PAGEREF _Toc31129 \h </w:instrText>
        </w:r>
        <w:r>
          <w:fldChar w:fldCharType="separate"/>
        </w:r>
        <w:r>
          <w:t>32</w:t>
        </w:r>
        <w:r>
          <w:fldChar w:fldCharType="end"/>
        </w:r>
      </w:hyperlink>
    </w:p>
    <w:p>
      <w:pPr>
        <w:pStyle w:val="TOC2"/>
        <w:tabs>
          <w:tab w:val="right" w:leader="dot" w:pos="8306"/>
        </w:tabs>
      </w:pPr>
      <w:hyperlink w:anchor="_Toc9188" w:history="1">
        <w:r>
          <w:rPr>
            <w:rFonts w:ascii="仿宋" w:eastAsia="仿宋" w:hAnsi="仿宋" w:cs="仿宋" w:hint="eastAsia"/>
            <w:lang w:eastAsia="zh-CN"/>
          </w:rPr>
          <w:t>(一)、经济评价财务测算</w:t>
        </w:r>
        <w:r>
          <w:tab/>
        </w:r>
        <w:r>
          <w:fldChar w:fldCharType="begin"/>
        </w:r>
        <w:r>
          <w:instrText xml:space="preserve"> PAGEREF _Toc9188 \h </w:instrText>
        </w:r>
        <w:r>
          <w:fldChar w:fldCharType="separate"/>
        </w:r>
        <w:r>
          <w:t>32</w:t>
        </w:r>
        <w:r>
          <w:fldChar w:fldCharType="end"/>
        </w:r>
      </w:hyperlink>
    </w:p>
    <w:p>
      <w:pPr>
        <w:pStyle w:val="TOC2"/>
        <w:tabs>
          <w:tab w:val="right" w:leader="dot" w:pos="8306"/>
        </w:tabs>
      </w:pPr>
      <w:hyperlink w:anchor="_Toc23977" w:history="1">
        <w:r>
          <w:rPr>
            <w:rFonts w:ascii="仿宋" w:eastAsia="仿宋" w:hAnsi="仿宋" w:cs="仿宋" w:hint="eastAsia"/>
            <w:lang w:eastAsia="zh-CN"/>
          </w:rPr>
          <w:t>(二)、计时仪器项目盈利能力分析</w:t>
        </w:r>
        <w:r>
          <w:tab/>
        </w:r>
        <w:r>
          <w:fldChar w:fldCharType="begin"/>
        </w:r>
        <w:r>
          <w:instrText xml:space="preserve"> PAGEREF _Toc23977 \h </w:instrText>
        </w:r>
        <w:r>
          <w:fldChar w:fldCharType="separate"/>
        </w:r>
        <w:r>
          <w:t>33</w:t>
        </w:r>
        <w:r>
          <w:fldChar w:fldCharType="end"/>
        </w:r>
      </w:hyperlink>
    </w:p>
    <w:p>
      <w:pPr>
        <w:pStyle w:val="TOC1"/>
        <w:tabs>
          <w:tab w:val="right" w:leader="dot" w:pos="8306"/>
        </w:tabs>
      </w:pPr>
      <w:hyperlink w:anchor="_Toc32536" w:history="1">
        <w:r>
          <w:rPr>
            <w:rFonts w:ascii="仿宋" w:eastAsia="仿宋" w:hAnsi="仿宋" w:cs="仿宋" w:hint="eastAsia"/>
            <w:lang w:eastAsia="zh-CN"/>
          </w:rPr>
          <w:t>十、生产安全保护</w:t>
        </w:r>
        <w:r>
          <w:tab/>
        </w:r>
        <w:r>
          <w:fldChar w:fldCharType="begin"/>
        </w:r>
        <w:r>
          <w:instrText xml:space="preserve"> PAGEREF _Toc32536 \h </w:instrText>
        </w:r>
        <w:r>
          <w:fldChar w:fldCharType="separate"/>
        </w:r>
        <w:r>
          <w:t>34</w:t>
        </w:r>
        <w:r>
          <w:fldChar w:fldCharType="end"/>
        </w:r>
      </w:hyperlink>
    </w:p>
    <w:p>
      <w:pPr>
        <w:pStyle w:val="TOC2"/>
        <w:tabs>
          <w:tab w:val="right" w:leader="dot" w:pos="8306"/>
        </w:tabs>
      </w:pPr>
      <w:hyperlink w:anchor="_Toc1158" w:history="1">
        <w:r>
          <w:rPr>
            <w:rFonts w:ascii="仿宋" w:eastAsia="仿宋" w:hAnsi="仿宋" w:cs="仿宋" w:hint="eastAsia"/>
            <w:lang w:eastAsia="zh-CN"/>
          </w:rPr>
          <w:t>(一)、消防安全</w:t>
        </w:r>
        <w:r>
          <w:tab/>
        </w:r>
        <w:r>
          <w:fldChar w:fldCharType="begin"/>
        </w:r>
        <w:r>
          <w:instrText xml:space="preserve"> PAGEREF _Toc1158 \h </w:instrText>
        </w:r>
        <w:r>
          <w:fldChar w:fldCharType="separate"/>
        </w:r>
        <w:r>
          <w:t>34</w:t>
        </w:r>
        <w:r>
          <w:fldChar w:fldCharType="end"/>
        </w:r>
      </w:hyperlink>
    </w:p>
    <w:p>
      <w:pPr>
        <w:pStyle w:val="TOC2"/>
        <w:tabs>
          <w:tab w:val="right" w:leader="dot" w:pos="8306"/>
        </w:tabs>
      </w:pPr>
      <w:hyperlink w:anchor="_Toc30015" w:history="1">
        <w:r>
          <w:rPr>
            <w:rFonts w:ascii="仿宋" w:eastAsia="仿宋" w:hAnsi="仿宋" w:cs="仿宋" w:hint="eastAsia"/>
            <w:lang w:eastAsia="zh-CN"/>
          </w:rPr>
          <w:t>(二)、防火防爆总图布置措施</w:t>
        </w:r>
        <w:r>
          <w:tab/>
        </w:r>
        <w:r>
          <w:fldChar w:fldCharType="begin"/>
        </w:r>
        <w:r>
          <w:instrText xml:space="preserve"> PAGEREF _Toc30015 \h </w:instrText>
        </w:r>
        <w:r>
          <w:fldChar w:fldCharType="separate"/>
        </w:r>
        <w:r>
          <w:t>35</w:t>
        </w:r>
        <w:r>
          <w:fldChar w:fldCharType="end"/>
        </w:r>
      </w:hyperlink>
    </w:p>
    <w:p>
      <w:pPr>
        <w:pStyle w:val="TOC2"/>
        <w:tabs>
          <w:tab w:val="right" w:leader="dot" w:pos="8306"/>
        </w:tabs>
      </w:pPr>
      <w:hyperlink w:anchor="_Toc9595" w:history="1">
        <w:r>
          <w:rPr>
            <w:rFonts w:ascii="仿宋" w:eastAsia="仿宋" w:hAnsi="仿宋" w:cs="仿宋" w:hint="eastAsia"/>
            <w:lang w:eastAsia="zh-CN"/>
          </w:rPr>
          <w:t>(三)、自然灾害防范措施</w:t>
        </w:r>
        <w:r>
          <w:tab/>
        </w:r>
        <w:r>
          <w:fldChar w:fldCharType="begin"/>
        </w:r>
        <w:r>
          <w:instrText xml:space="preserve"> PAGEREF _Toc9595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78" w:history="1">
        <w:r>
          <w:rPr>
            <w:rFonts w:ascii="仿宋" w:eastAsia="仿宋" w:hAnsi="仿宋" w:cs="仿宋" w:hint="eastAsia"/>
            <w:lang w:eastAsia="zh-CN"/>
          </w:rPr>
          <w:t>(四)、安全色及安全标志使用要求</w:t>
        </w:r>
        <w:r>
          <w:tab/>
        </w:r>
        <w:r>
          <w:fldChar w:fldCharType="begin"/>
        </w:r>
        <w:r>
          <w:instrText xml:space="preserve"> PAGEREF _Toc15678 \h </w:instrText>
        </w:r>
        <w:r>
          <w:fldChar w:fldCharType="separate"/>
        </w:r>
        <w:r>
          <w:t>37</w:t>
        </w:r>
        <w:r>
          <w:fldChar w:fldCharType="end"/>
        </w:r>
      </w:hyperlink>
    </w:p>
    <w:p>
      <w:pPr>
        <w:pStyle w:val="TOC2"/>
        <w:tabs>
          <w:tab w:val="right" w:leader="dot" w:pos="8306"/>
        </w:tabs>
      </w:pPr>
      <w:hyperlink w:anchor="_Toc11648" w:history="1">
        <w:r>
          <w:rPr>
            <w:rFonts w:ascii="仿宋" w:eastAsia="仿宋" w:hAnsi="仿宋" w:cs="仿宋" w:hint="eastAsia"/>
            <w:lang w:eastAsia="zh-CN"/>
          </w:rPr>
          <w:t>(五)、防尘防毒措施</w:t>
        </w:r>
        <w:r>
          <w:tab/>
        </w:r>
        <w:r>
          <w:fldChar w:fldCharType="begin"/>
        </w:r>
        <w:r>
          <w:instrText xml:space="preserve"> PAGEREF _Toc11648 \h </w:instrText>
        </w:r>
        <w:r>
          <w:fldChar w:fldCharType="separate"/>
        </w:r>
        <w:r>
          <w:t>38</w:t>
        </w:r>
        <w:r>
          <w:fldChar w:fldCharType="end"/>
        </w:r>
      </w:hyperlink>
    </w:p>
    <w:p>
      <w:pPr>
        <w:pStyle w:val="TOC2"/>
        <w:tabs>
          <w:tab w:val="right" w:leader="dot" w:pos="8306"/>
        </w:tabs>
      </w:pPr>
      <w:hyperlink w:anchor="_Toc25420" w:history="1">
        <w:r>
          <w:rPr>
            <w:rFonts w:ascii="仿宋" w:eastAsia="仿宋" w:hAnsi="仿宋" w:cs="仿宋" w:hint="eastAsia"/>
            <w:lang w:eastAsia="zh-CN"/>
          </w:rPr>
          <w:t>(六)、防静电、触电防护及防雷措施</w:t>
        </w:r>
        <w:r>
          <w:tab/>
        </w:r>
        <w:r>
          <w:fldChar w:fldCharType="begin"/>
        </w:r>
        <w:r>
          <w:instrText xml:space="preserve"> PAGEREF _Toc25420 \h </w:instrText>
        </w:r>
        <w:r>
          <w:fldChar w:fldCharType="separate"/>
        </w:r>
        <w:r>
          <w:t>39</w:t>
        </w:r>
        <w:r>
          <w:fldChar w:fldCharType="end"/>
        </w:r>
      </w:hyperlink>
    </w:p>
    <w:p>
      <w:pPr>
        <w:pStyle w:val="TOC2"/>
        <w:tabs>
          <w:tab w:val="right" w:leader="dot" w:pos="8306"/>
        </w:tabs>
      </w:pPr>
      <w:hyperlink w:anchor="_Toc26270" w:history="1">
        <w:r>
          <w:rPr>
            <w:rFonts w:ascii="仿宋" w:eastAsia="仿宋" w:hAnsi="仿宋" w:cs="仿宋" w:hint="eastAsia"/>
            <w:lang w:eastAsia="zh-CN"/>
          </w:rPr>
          <w:t>(七)、机械设备安全保障措施</w:t>
        </w:r>
        <w:r>
          <w:tab/>
        </w:r>
        <w:r>
          <w:fldChar w:fldCharType="begin"/>
        </w:r>
        <w:r>
          <w:instrText xml:space="preserve"> PAGEREF _Toc26270 \h </w:instrText>
        </w:r>
        <w:r>
          <w:fldChar w:fldCharType="separate"/>
        </w:r>
        <w:r>
          <w:t>40</w:t>
        </w:r>
        <w:r>
          <w:fldChar w:fldCharType="end"/>
        </w:r>
      </w:hyperlink>
    </w:p>
    <w:p>
      <w:pPr>
        <w:pStyle w:val="TOC1"/>
        <w:tabs>
          <w:tab w:val="right" w:leader="dot" w:pos="8306"/>
        </w:tabs>
      </w:pPr>
      <w:hyperlink w:anchor="_Toc1334" w:history="1">
        <w:r>
          <w:rPr>
            <w:rFonts w:ascii="仿宋" w:eastAsia="仿宋" w:hAnsi="仿宋" w:cs="仿宋" w:hint="eastAsia"/>
            <w:lang w:eastAsia="zh-CN"/>
          </w:rPr>
          <w:t>十一、计时仪器项目风险管理</w:t>
        </w:r>
        <w:r>
          <w:tab/>
        </w:r>
        <w:r>
          <w:fldChar w:fldCharType="begin"/>
        </w:r>
        <w:r>
          <w:instrText xml:space="preserve"> PAGEREF _Toc1334 \h </w:instrText>
        </w:r>
        <w:r>
          <w:fldChar w:fldCharType="separate"/>
        </w:r>
        <w:r>
          <w:t>42</w:t>
        </w:r>
        <w:r>
          <w:fldChar w:fldCharType="end"/>
        </w:r>
      </w:hyperlink>
    </w:p>
    <w:p>
      <w:pPr>
        <w:pStyle w:val="TOC2"/>
        <w:tabs>
          <w:tab w:val="right" w:leader="dot" w:pos="8306"/>
        </w:tabs>
      </w:pPr>
      <w:hyperlink w:anchor="_Toc11187" w:history="1">
        <w:r>
          <w:rPr>
            <w:rFonts w:ascii="仿宋" w:eastAsia="仿宋" w:hAnsi="仿宋" w:cs="仿宋" w:hint="eastAsia"/>
            <w:lang w:eastAsia="zh-CN"/>
          </w:rPr>
          <w:t>(一)、风险识别与评估</w:t>
        </w:r>
        <w:r>
          <w:tab/>
        </w:r>
        <w:r>
          <w:fldChar w:fldCharType="begin"/>
        </w:r>
        <w:r>
          <w:instrText xml:space="preserve"> PAGEREF _Toc11187 \h </w:instrText>
        </w:r>
        <w:r>
          <w:fldChar w:fldCharType="separate"/>
        </w:r>
        <w:r>
          <w:t>42</w:t>
        </w:r>
        <w:r>
          <w:fldChar w:fldCharType="end"/>
        </w:r>
      </w:hyperlink>
    </w:p>
    <w:p>
      <w:pPr>
        <w:pStyle w:val="TOC2"/>
        <w:tabs>
          <w:tab w:val="right" w:leader="dot" w:pos="8306"/>
        </w:tabs>
      </w:pPr>
      <w:hyperlink w:anchor="_Toc32158" w:history="1">
        <w:r>
          <w:rPr>
            <w:rFonts w:ascii="仿宋" w:eastAsia="仿宋" w:hAnsi="仿宋" w:cs="仿宋" w:hint="eastAsia"/>
            <w:lang w:eastAsia="zh-CN"/>
          </w:rPr>
          <w:t>(二)、风险应对策略</w:t>
        </w:r>
        <w:r>
          <w:tab/>
        </w:r>
        <w:r>
          <w:fldChar w:fldCharType="begin"/>
        </w:r>
        <w:r>
          <w:instrText xml:space="preserve"> PAGEREF _Toc32158 \h </w:instrText>
        </w:r>
        <w:r>
          <w:fldChar w:fldCharType="separate"/>
        </w:r>
        <w:r>
          <w:t>43</w:t>
        </w:r>
        <w:r>
          <w:fldChar w:fldCharType="end"/>
        </w:r>
      </w:hyperlink>
    </w:p>
    <w:p>
      <w:pPr>
        <w:pStyle w:val="TOC2"/>
        <w:tabs>
          <w:tab w:val="right" w:leader="dot" w:pos="8306"/>
        </w:tabs>
      </w:pPr>
      <w:hyperlink w:anchor="_Toc4908" w:history="1">
        <w:r>
          <w:rPr>
            <w:rFonts w:ascii="仿宋" w:eastAsia="仿宋" w:hAnsi="仿宋" w:cs="仿宋" w:hint="eastAsia"/>
            <w:lang w:eastAsia="zh-CN"/>
          </w:rPr>
          <w:t>(三)、风险监控与控制</w:t>
        </w:r>
        <w:r>
          <w:tab/>
        </w:r>
        <w:r>
          <w:fldChar w:fldCharType="begin"/>
        </w:r>
        <w:r>
          <w:instrText xml:space="preserve"> PAGEREF _Toc4908 \h </w:instrText>
        </w:r>
        <w:r>
          <w:fldChar w:fldCharType="separate"/>
        </w:r>
        <w:r>
          <w:t>45</w:t>
        </w:r>
        <w:r>
          <w:fldChar w:fldCharType="end"/>
        </w:r>
      </w:hyperlink>
    </w:p>
    <w:p>
      <w:pPr>
        <w:pStyle w:val="TOC1"/>
        <w:tabs>
          <w:tab w:val="right" w:leader="dot" w:pos="8306"/>
        </w:tabs>
      </w:pPr>
      <w:hyperlink w:anchor="_Toc24132" w:history="1">
        <w:r>
          <w:rPr>
            <w:rFonts w:ascii="仿宋" w:eastAsia="仿宋" w:hAnsi="仿宋" w:cs="仿宋" w:hint="eastAsia"/>
            <w:lang w:eastAsia="zh-CN"/>
          </w:rPr>
          <w:t>十二、计时仪器项目技术管理</w:t>
        </w:r>
        <w:r>
          <w:tab/>
        </w:r>
        <w:r>
          <w:fldChar w:fldCharType="begin"/>
        </w:r>
        <w:r>
          <w:instrText xml:space="preserve"> PAGEREF _Toc24132 \h </w:instrText>
        </w:r>
        <w:r>
          <w:fldChar w:fldCharType="separate"/>
        </w:r>
        <w:r>
          <w:t>46</w:t>
        </w:r>
        <w:r>
          <w:fldChar w:fldCharType="end"/>
        </w:r>
      </w:hyperlink>
    </w:p>
    <w:p>
      <w:pPr>
        <w:pStyle w:val="TOC2"/>
        <w:tabs>
          <w:tab w:val="right" w:leader="dot" w:pos="8306"/>
        </w:tabs>
      </w:pPr>
      <w:hyperlink w:anchor="_Toc4265" w:history="1">
        <w:r>
          <w:rPr>
            <w:rFonts w:ascii="仿宋" w:eastAsia="仿宋" w:hAnsi="仿宋" w:cs="仿宋" w:hint="eastAsia"/>
            <w:lang w:eastAsia="zh-CN"/>
          </w:rPr>
          <w:t>(一)、技术方案选用方向</w:t>
        </w:r>
        <w:r>
          <w:tab/>
        </w:r>
        <w:r>
          <w:fldChar w:fldCharType="begin"/>
        </w:r>
        <w:r>
          <w:instrText xml:space="preserve"> PAGEREF _Toc4265 \h </w:instrText>
        </w:r>
        <w:r>
          <w:fldChar w:fldCharType="separate"/>
        </w:r>
        <w:r>
          <w:t>46</w:t>
        </w:r>
        <w:r>
          <w:fldChar w:fldCharType="end"/>
        </w:r>
      </w:hyperlink>
    </w:p>
    <w:p>
      <w:pPr>
        <w:pStyle w:val="TOC2"/>
        <w:tabs>
          <w:tab w:val="right" w:leader="dot" w:pos="8306"/>
        </w:tabs>
      </w:pPr>
      <w:hyperlink w:anchor="_Toc22947" w:history="1">
        <w:r>
          <w:rPr>
            <w:rFonts w:ascii="仿宋" w:eastAsia="仿宋" w:hAnsi="仿宋" w:cs="仿宋" w:hint="eastAsia"/>
            <w:lang w:eastAsia="zh-CN"/>
          </w:rPr>
          <w:t>(二)、工艺技术方案选用原则</w:t>
        </w:r>
        <w:r>
          <w:tab/>
        </w:r>
        <w:r>
          <w:fldChar w:fldCharType="begin"/>
        </w:r>
        <w:r>
          <w:instrText xml:space="preserve"> PAGEREF _Toc22947 \h </w:instrText>
        </w:r>
        <w:r>
          <w:fldChar w:fldCharType="separate"/>
        </w:r>
        <w:r>
          <w:t>47</w:t>
        </w:r>
        <w:r>
          <w:fldChar w:fldCharType="end"/>
        </w:r>
      </w:hyperlink>
    </w:p>
    <w:p>
      <w:pPr>
        <w:pStyle w:val="TOC2"/>
        <w:tabs>
          <w:tab w:val="right" w:leader="dot" w:pos="8306"/>
        </w:tabs>
      </w:pPr>
      <w:hyperlink w:anchor="_Toc19625" w:history="1">
        <w:r>
          <w:rPr>
            <w:rFonts w:ascii="仿宋" w:eastAsia="仿宋" w:hAnsi="仿宋" w:cs="仿宋" w:hint="eastAsia"/>
            <w:lang w:eastAsia="zh-CN"/>
          </w:rPr>
          <w:t>(三)、工艺技术方案要求</w:t>
        </w:r>
        <w:r>
          <w:tab/>
        </w:r>
        <w:r>
          <w:fldChar w:fldCharType="begin"/>
        </w:r>
        <w:r>
          <w:instrText xml:space="preserve"> PAGEREF _Toc19625 \h </w:instrText>
        </w:r>
        <w:r>
          <w:fldChar w:fldCharType="separate"/>
        </w:r>
        <w:r>
          <w:t>49</w:t>
        </w:r>
        <w:r>
          <w:fldChar w:fldCharType="end"/>
        </w:r>
      </w:hyperlink>
    </w:p>
    <w:p>
      <w:pPr>
        <w:pStyle w:val="TOC1"/>
        <w:tabs>
          <w:tab w:val="right" w:leader="dot" w:pos="8306"/>
        </w:tabs>
      </w:pPr>
      <w:hyperlink w:anchor="_Toc32357" w:history="1">
        <w:r>
          <w:rPr>
            <w:rFonts w:ascii="仿宋" w:eastAsia="仿宋" w:hAnsi="仿宋" w:cs="仿宋" w:hint="eastAsia"/>
            <w:lang w:eastAsia="zh-CN"/>
          </w:rPr>
          <w:t>十三、质量管理体系</w:t>
        </w:r>
        <w:r>
          <w:tab/>
        </w:r>
        <w:r>
          <w:fldChar w:fldCharType="begin"/>
        </w:r>
        <w:r>
          <w:instrText xml:space="preserve"> PAGEREF _Toc32357 \h </w:instrText>
        </w:r>
        <w:r>
          <w:fldChar w:fldCharType="separate"/>
        </w:r>
        <w:r>
          <w:t>52</w:t>
        </w:r>
        <w:r>
          <w:fldChar w:fldCharType="end"/>
        </w:r>
      </w:hyperlink>
    </w:p>
    <w:p>
      <w:pPr>
        <w:pStyle w:val="TOC2"/>
        <w:tabs>
          <w:tab w:val="right" w:leader="dot" w:pos="8306"/>
        </w:tabs>
      </w:pPr>
      <w:hyperlink w:anchor="_Toc10930" w:history="1">
        <w:r>
          <w:rPr>
            <w:rFonts w:ascii="仿宋" w:eastAsia="仿宋" w:hAnsi="仿宋" w:cs="仿宋" w:hint="eastAsia"/>
            <w:lang w:eastAsia="zh-CN"/>
          </w:rPr>
          <w:t>(一)、质量目标与方针</w:t>
        </w:r>
        <w:r>
          <w:tab/>
        </w:r>
        <w:r>
          <w:fldChar w:fldCharType="begin"/>
        </w:r>
        <w:r>
          <w:instrText xml:space="preserve"> PAGEREF _Toc10930 \h </w:instrText>
        </w:r>
        <w:r>
          <w:fldChar w:fldCharType="separate"/>
        </w:r>
        <w:r>
          <w:t>52</w:t>
        </w:r>
        <w:r>
          <w:fldChar w:fldCharType="end"/>
        </w:r>
      </w:hyperlink>
    </w:p>
    <w:p>
      <w:pPr>
        <w:pStyle w:val="TOC2"/>
        <w:tabs>
          <w:tab w:val="right" w:leader="dot" w:pos="8306"/>
        </w:tabs>
      </w:pPr>
      <w:hyperlink w:anchor="_Toc31609" w:history="1">
        <w:r>
          <w:rPr>
            <w:rFonts w:ascii="仿宋" w:eastAsia="仿宋" w:hAnsi="仿宋" w:cs="仿宋" w:hint="eastAsia"/>
            <w:lang w:eastAsia="zh-CN"/>
          </w:rPr>
          <w:t>(二)、质量管理责任</w:t>
        </w:r>
        <w:r>
          <w:tab/>
        </w:r>
        <w:r>
          <w:fldChar w:fldCharType="begin"/>
        </w:r>
        <w:r>
          <w:instrText xml:space="preserve"> PAGEREF _Toc31609 \h </w:instrText>
        </w:r>
        <w:r>
          <w:fldChar w:fldCharType="separate"/>
        </w:r>
        <w:r>
          <w:t>53</w:t>
        </w:r>
        <w:r>
          <w:fldChar w:fldCharType="end"/>
        </w:r>
      </w:hyperlink>
    </w:p>
    <w:p>
      <w:pPr>
        <w:pStyle w:val="TOC2"/>
        <w:tabs>
          <w:tab w:val="right" w:leader="dot" w:pos="8306"/>
        </w:tabs>
      </w:pPr>
      <w:hyperlink w:anchor="_Toc31116" w:history="1">
        <w:r>
          <w:rPr>
            <w:rFonts w:ascii="仿宋" w:eastAsia="仿宋" w:hAnsi="仿宋" w:cs="仿宋" w:hint="eastAsia"/>
            <w:lang w:eastAsia="zh-CN"/>
          </w:rPr>
          <w:t>(三)、质量管理体系文件</w:t>
        </w:r>
        <w:r>
          <w:tab/>
        </w:r>
        <w:r>
          <w:fldChar w:fldCharType="begin"/>
        </w:r>
        <w:r>
          <w:instrText xml:space="preserve"> PAGEREF _Toc31116 \h </w:instrText>
        </w:r>
        <w:r>
          <w:fldChar w:fldCharType="separate"/>
        </w:r>
        <w:r>
          <w:t>54</w:t>
        </w:r>
        <w:r>
          <w:fldChar w:fldCharType="end"/>
        </w:r>
      </w:hyperlink>
    </w:p>
    <w:p>
      <w:pPr>
        <w:pStyle w:val="TOC2"/>
        <w:tabs>
          <w:tab w:val="right" w:leader="dot" w:pos="8306"/>
        </w:tabs>
      </w:pPr>
      <w:hyperlink w:anchor="_Toc6605" w:history="1">
        <w:r>
          <w:rPr>
            <w:rFonts w:ascii="仿宋" w:eastAsia="仿宋" w:hAnsi="仿宋" w:cs="仿宋" w:hint="eastAsia"/>
            <w:lang w:eastAsia="zh-CN"/>
          </w:rPr>
          <w:t>(四)、质量培训与教育</w:t>
        </w:r>
        <w:r>
          <w:tab/>
        </w:r>
        <w:r>
          <w:fldChar w:fldCharType="begin"/>
        </w:r>
        <w:r>
          <w:instrText xml:space="preserve"> PAGEREF _Toc6605 \h </w:instrText>
        </w:r>
        <w:r>
          <w:fldChar w:fldCharType="separate"/>
        </w:r>
        <w:r>
          <w:t>56</w:t>
        </w:r>
        <w:r>
          <w:fldChar w:fldCharType="end"/>
        </w:r>
      </w:hyperlink>
    </w:p>
    <w:p>
      <w:pPr>
        <w:pStyle w:val="TOC2"/>
        <w:tabs>
          <w:tab w:val="right" w:leader="dot" w:pos="8306"/>
        </w:tabs>
      </w:pPr>
      <w:hyperlink w:anchor="_Toc26250" w:history="1">
        <w:r>
          <w:rPr>
            <w:rFonts w:ascii="仿宋" w:eastAsia="仿宋" w:hAnsi="仿宋" w:cs="仿宋" w:hint="eastAsia"/>
            <w:lang w:eastAsia="zh-CN"/>
          </w:rPr>
          <w:t>(五)、质量审核与评价</w:t>
        </w:r>
        <w:r>
          <w:tab/>
        </w:r>
        <w:r>
          <w:fldChar w:fldCharType="begin"/>
        </w:r>
        <w:r>
          <w:instrText xml:space="preserve"> PAGEREF _Toc26250 \h </w:instrText>
        </w:r>
        <w:r>
          <w:fldChar w:fldCharType="separate"/>
        </w:r>
        <w:r>
          <w:t>57</w:t>
        </w:r>
        <w:r>
          <w:fldChar w:fldCharType="end"/>
        </w:r>
      </w:hyperlink>
    </w:p>
    <w:p>
      <w:pPr>
        <w:pStyle w:val="TOC2"/>
        <w:tabs>
          <w:tab w:val="right" w:leader="dot" w:pos="8306"/>
        </w:tabs>
      </w:pPr>
      <w:hyperlink w:anchor="_Toc16643" w:history="1">
        <w:r>
          <w:rPr>
            <w:rFonts w:ascii="仿宋" w:eastAsia="仿宋" w:hAnsi="仿宋" w:cs="仿宋" w:hint="eastAsia"/>
            <w:lang w:eastAsia="zh-CN"/>
          </w:rPr>
          <w:t>(六)、不符合与纠正措施</w:t>
        </w:r>
        <w:r>
          <w:tab/>
        </w:r>
        <w:r>
          <w:fldChar w:fldCharType="begin"/>
        </w:r>
        <w:r>
          <w:instrText xml:space="preserve"> PAGEREF _Toc16643 \h </w:instrText>
        </w:r>
        <w:r>
          <w:fldChar w:fldCharType="separate"/>
        </w:r>
        <w:r>
          <w:t>58</w:t>
        </w:r>
        <w:r>
          <w:fldChar w:fldCharType="end"/>
        </w:r>
      </w:hyperlink>
    </w:p>
    <w:p>
      <w:pPr>
        <w:pStyle w:val="TOC1"/>
        <w:tabs>
          <w:tab w:val="right" w:leader="dot" w:pos="8306"/>
        </w:tabs>
      </w:pPr>
      <w:hyperlink w:anchor="_Toc21499" w:history="1">
        <w:r>
          <w:rPr>
            <w:rFonts w:ascii="仿宋" w:eastAsia="仿宋" w:hAnsi="仿宋" w:cs="仿宋" w:hint="eastAsia"/>
            <w:lang w:eastAsia="zh-CN"/>
          </w:rPr>
          <w:t>十四、计时仪器项目变更管理</w:t>
        </w:r>
        <w:r>
          <w:tab/>
        </w:r>
        <w:r>
          <w:fldChar w:fldCharType="begin"/>
        </w:r>
        <w:r>
          <w:instrText xml:space="preserve"> PAGEREF _Toc21499 \h </w:instrText>
        </w:r>
        <w:r>
          <w:fldChar w:fldCharType="separate"/>
        </w:r>
        <w:r>
          <w:t>60</w:t>
        </w:r>
        <w:r>
          <w:fldChar w:fldCharType="end"/>
        </w:r>
      </w:hyperlink>
    </w:p>
    <w:p>
      <w:pPr>
        <w:pStyle w:val="TOC2"/>
        <w:tabs>
          <w:tab w:val="right" w:leader="dot" w:pos="8306"/>
        </w:tabs>
      </w:pPr>
      <w:hyperlink w:anchor="_Toc18068" w:history="1">
        <w:r>
          <w:rPr>
            <w:rFonts w:ascii="仿宋" w:eastAsia="仿宋" w:hAnsi="仿宋" w:cs="仿宋" w:hint="eastAsia"/>
            <w:lang w:eastAsia="zh-CN"/>
          </w:rPr>
          <w:t>(一)、变更申请与评估</w:t>
        </w:r>
        <w:r>
          <w:tab/>
        </w:r>
        <w:r>
          <w:fldChar w:fldCharType="begin"/>
        </w:r>
        <w:r>
          <w:instrText xml:space="preserve"> PAGEREF _Toc18068 \h </w:instrText>
        </w:r>
        <w:r>
          <w:fldChar w:fldCharType="separate"/>
        </w:r>
        <w:r>
          <w:t>60</w:t>
        </w:r>
        <w:r>
          <w:fldChar w:fldCharType="end"/>
        </w:r>
      </w:hyperlink>
    </w:p>
    <w:p>
      <w:pPr>
        <w:pStyle w:val="TOC2"/>
        <w:tabs>
          <w:tab w:val="right" w:leader="dot" w:pos="8306"/>
        </w:tabs>
      </w:pPr>
      <w:hyperlink w:anchor="_Toc29750" w:history="1">
        <w:r>
          <w:rPr>
            <w:rFonts w:ascii="仿宋" w:eastAsia="仿宋" w:hAnsi="仿宋" w:cs="仿宋" w:hint="eastAsia"/>
            <w:lang w:eastAsia="zh-CN"/>
          </w:rPr>
          <w:t>(二)、变更实施与控制</w:t>
        </w:r>
        <w:r>
          <w:tab/>
        </w:r>
        <w:r>
          <w:fldChar w:fldCharType="begin"/>
        </w:r>
        <w:r>
          <w:instrText xml:space="preserve"> PAGEREF _Toc29750 \h </w:instrText>
        </w:r>
        <w:r>
          <w:fldChar w:fldCharType="separate"/>
        </w:r>
        <w:r>
          <w:t>60</w:t>
        </w:r>
        <w:r>
          <w:fldChar w:fldCharType="end"/>
        </w:r>
      </w:hyperlink>
    </w:p>
    <w:p>
      <w:pPr>
        <w:pStyle w:val="TOC1"/>
        <w:tabs>
          <w:tab w:val="right" w:leader="dot" w:pos="8306"/>
        </w:tabs>
      </w:pPr>
      <w:hyperlink w:anchor="_Toc829" w:history="1">
        <w:r>
          <w:rPr>
            <w:rFonts w:ascii="仿宋" w:eastAsia="仿宋" w:hAnsi="仿宋" w:cs="仿宋" w:hint="eastAsia"/>
            <w:lang w:eastAsia="zh-CN"/>
          </w:rPr>
          <w:t>十五、计时仪器项目工程方案分析</w:t>
        </w:r>
        <w:r>
          <w:tab/>
        </w:r>
        <w:r>
          <w:fldChar w:fldCharType="begin"/>
        </w:r>
        <w:r>
          <w:instrText xml:space="preserve"> PAGEREF _Toc829 \h </w:instrText>
        </w:r>
        <w:r>
          <w:fldChar w:fldCharType="separate"/>
        </w:r>
        <w:r>
          <w:t>61</w:t>
        </w:r>
        <w:r>
          <w:fldChar w:fldCharType="end"/>
        </w:r>
      </w:hyperlink>
    </w:p>
    <w:p>
      <w:pPr>
        <w:pStyle w:val="TOC2"/>
        <w:tabs>
          <w:tab w:val="right" w:leader="dot" w:pos="8306"/>
        </w:tabs>
      </w:pPr>
      <w:hyperlink w:anchor="_Toc21975" w:history="1">
        <w:r>
          <w:rPr>
            <w:rFonts w:ascii="仿宋" w:eastAsia="仿宋" w:hAnsi="仿宋" w:cs="仿宋" w:hint="eastAsia"/>
            <w:lang w:eastAsia="zh-CN"/>
          </w:rPr>
          <w:t>(一)、建筑工程设计原则</w:t>
        </w:r>
        <w:r>
          <w:tab/>
        </w:r>
        <w:r>
          <w:fldChar w:fldCharType="begin"/>
        </w:r>
        <w:r>
          <w:instrText xml:space="preserve"> PAGEREF _Toc21975 \h </w:instrText>
        </w:r>
        <w:r>
          <w:fldChar w:fldCharType="separate"/>
        </w:r>
        <w:r>
          <w:t>61</w:t>
        </w:r>
        <w:r>
          <w:fldChar w:fldCharType="end"/>
        </w:r>
      </w:hyperlink>
    </w:p>
    <w:p>
      <w:pPr>
        <w:pStyle w:val="TOC2"/>
        <w:tabs>
          <w:tab w:val="right" w:leader="dot" w:pos="8306"/>
        </w:tabs>
      </w:pPr>
      <w:hyperlink w:anchor="_Toc18605" w:history="1">
        <w:r>
          <w:rPr>
            <w:rFonts w:ascii="仿宋" w:eastAsia="仿宋" w:hAnsi="仿宋" w:cs="仿宋" w:hint="eastAsia"/>
            <w:lang w:eastAsia="zh-CN"/>
          </w:rPr>
          <w:t>(二)、土建工程建设指标</w:t>
        </w:r>
        <w:r>
          <w:tab/>
        </w:r>
        <w:r>
          <w:fldChar w:fldCharType="begin"/>
        </w:r>
        <w:r>
          <w:instrText xml:space="preserve"> PAGEREF _Toc18605 \h </w:instrText>
        </w:r>
        <w:r>
          <w:fldChar w:fldCharType="separate"/>
        </w:r>
        <w:r>
          <w:t>64</w:t>
        </w:r>
        <w:r>
          <w:fldChar w:fldCharType="end"/>
        </w:r>
      </w:hyperlink>
    </w:p>
    <w:p>
      <w:pPr>
        <w:pStyle w:val="TOC1"/>
        <w:tabs>
          <w:tab w:val="right" w:leader="dot" w:pos="8306"/>
        </w:tabs>
      </w:pPr>
      <w:hyperlink w:anchor="_Toc13103" w:history="1">
        <w:r>
          <w:rPr>
            <w:rFonts w:ascii="仿宋" w:eastAsia="仿宋" w:hAnsi="仿宋" w:cs="仿宋" w:hint="eastAsia"/>
            <w:lang w:eastAsia="zh-CN"/>
          </w:rPr>
          <w:t>十六、计时仪器项目治理与监督</w:t>
        </w:r>
        <w:r>
          <w:tab/>
        </w:r>
        <w:r>
          <w:fldChar w:fldCharType="begin"/>
        </w:r>
        <w:r>
          <w:instrText xml:space="preserve"> PAGEREF _Toc13103 \h </w:instrText>
        </w:r>
        <w:r>
          <w:fldChar w:fldCharType="separate"/>
        </w:r>
        <w:r>
          <w:t>66</w:t>
        </w:r>
        <w:r>
          <w:fldChar w:fldCharType="end"/>
        </w:r>
      </w:hyperlink>
    </w:p>
    <w:p>
      <w:pPr>
        <w:pStyle w:val="TOC2"/>
        <w:tabs>
          <w:tab w:val="right" w:leader="dot" w:pos="8306"/>
        </w:tabs>
      </w:pPr>
      <w:hyperlink w:anchor="_Toc25036" w:history="1">
        <w:r>
          <w:rPr>
            <w:rFonts w:ascii="仿宋" w:eastAsia="仿宋" w:hAnsi="仿宋" w:cs="仿宋" w:hint="eastAsia"/>
            <w:lang w:eastAsia="zh-CN"/>
          </w:rPr>
          <w:t>(一)、计时仪器项目治理结构</w:t>
        </w:r>
        <w:r>
          <w:tab/>
        </w:r>
        <w:r>
          <w:fldChar w:fldCharType="begin"/>
        </w:r>
        <w:r>
          <w:instrText xml:space="preserve"> PAGEREF _Toc25036 \h </w:instrText>
        </w:r>
        <w:r>
          <w:fldChar w:fldCharType="separate"/>
        </w:r>
        <w:r>
          <w:t>66</w:t>
        </w:r>
        <w:r>
          <w:fldChar w:fldCharType="end"/>
        </w:r>
      </w:hyperlink>
    </w:p>
    <w:p>
      <w:pPr>
        <w:pStyle w:val="TOC2"/>
        <w:tabs>
          <w:tab w:val="right" w:leader="dot" w:pos="8306"/>
        </w:tabs>
      </w:pPr>
      <w:hyperlink w:anchor="_Toc9720" w:history="1">
        <w:r>
          <w:rPr>
            <w:rFonts w:ascii="仿宋" w:eastAsia="仿宋" w:hAnsi="仿宋" w:cs="仿宋" w:hint="eastAsia"/>
            <w:lang w:eastAsia="zh-CN"/>
          </w:rPr>
          <w:t>(二)、监督与审计</w:t>
        </w:r>
        <w:r>
          <w:tab/>
        </w:r>
        <w:r>
          <w:fldChar w:fldCharType="begin"/>
        </w:r>
        <w:r>
          <w:instrText xml:space="preserve"> PAGEREF _Toc9720 \h </w:instrText>
        </w:r>
        <w:r>
          <w:fldChar w:fldCharType="separate"/>
        </w:r>
        <w:r>
          <w:t>67</w:t>
        </w:r>
        <w:r>
          <w:fldChar w:fldCharType="end"/>
        </w:r>
      </w:hyperlink>
    </w:p>
    <w:p>
      <w:pPr>
        <w:pStyle w:val="TOC1"/>
        <w:tabs>
          <w:tab w:val="right" w:leader="dot" w:pos="8306"/>
        </w:tabs>
      </w:pPr>
      <w:hyperlink w:anchor="_Toc23063" w:history="1">
        <w:r>
          <w:rPr>
            <w:rFonts w:ascii="仿宋" w:eastAsia="仿宋" w:hAnsi="仿宋" w:cs="仿宋" w:hint="eastAsia"/>
            <w:lang w:eastAsia="zh-CN"/>
          </w:rPr>
          <w:t>十七、风险识别与分类</w:t>
        </w:r>
        <w:r>
          <w:tab/>
        </w:r>
        <w:r>
          <w:fldChar w:fldCharType="begin"/>
        </w:r>
        <w:r>
          <w:instrText xml:space="preserve"> PAGEREF _Toc23063 \h </w:instrText>
        </w:r>
        <w:r>
          <w:fldChar w:fldCharType="separate"/>
        </w:r>
        <w:r>
          <w:t>69</w:t>
        </w:r>
        <w:r>
          <w:fldChar w:fldCharType="end"/>
        </w:r>
      </w:hyperlink>
    </w:p>
    <w:p>
      <w:pPr>
        <w:pStyle w:val="TOC2"/>
        <w:tabs>
          <w:tab w:val="right" w:leader="dot" w:pos="8306"/>
        </w:tabs>
      </w:pPr>
      <w:hyperlink w:anchor="_Toc10690" w:history="1">
        <w:r>
          <w:rPr>
            <w:rFonts w:ascii="仿宋" w:eastAsia="仿宋" w:hAnsi="仿宋" w:cs="仿宋" w:hint="eastAsia"/>
            <w:lang w:eastAsia="zh-CN"/>
          </w:rPr>
          <w:t>(一)、风险识别</w:t>
        </w:r>
        <w:r>
          <w:tab/>
        </w:r>
        <w:r>
          <w:fldChar w:fldCharType="begin"/>
        </w:r>
        <w:r>
          <w:instrText xml:space="preserve"> PAGEREF _Toc10690 \h </w:instrText>
        </w:r>
        <w:r>
          <w:fldChar w:fldCharType="separate"/>
        </w:r>
        <w:r>
          <w:t>69</w:t>
        </w:r>
        <w:r>
          <w:fldChar w:fldCharType="end"/>
        </w:r>
      </w:hyperlink>
    </w:p>
    <w:p>
      <w:pPr>
        <w:pStyle w:val="TOC2"/>
        <w:tabs>
          <w:tab w:val="right" w:leader="dot" w:pos="8306"/>
        </w:tabs>
      </w:pPr>
      <w:hyperlink w:anchor="_Toc27866" w:history="1">
        <w:r>
          <w:rPr>
            <w:rFonts w:ascii="仿宋" w:eastAsia="仿宋" w:hAnsi="仿宋" w:cs="仿宋" w:hint="eastAsia"/>
            <w:lang w:eastAsia="zh-CN"/>
          </w:rPr>
          <w:t>(二)、风险分类</w:t>
        </w:r>
        <w:r>
          <w:tab/>
        </w:r>
        <w:r>
          <w:fldChar w:fldCharType="begin"/>
        </w:r>
        <w:r>
          <w:instrText xml:space="preserve"> PAGEREF _Toc27866 \h </w:instrText>
        </w:r>
        <w:r>
          <w:fldChar w:fldCharType="separate"/>
        </w:r>
        <w:r>
          <w:t>70</w:t>
        </w:r>
        <w:r>
          <w:fldChar w:fldCharType="end"/>
        </w:r>
      </w:hyperlink>
    </w:p>
    <w:p>
      <w:pPr>
        <w:pStyle w:val="TOC1"/>
        <w:tabs>
          <w:tab w:val="right" w:leader="dot" w:pos="8306"/>
        </w:tabs>
      </w:pPr>
      <w:hyperlink w:anchor="_Toc27322" w:history="1">
        <w:r>
          <w:rPr>
            <w:rFonts w:ascii="仿宋" w:eastAsia="仿宋" w:hAnsi="仿宋" w:cs="仿宋" w:hint="eastAsia"/>
            <w:lang w:eastAsia="zh-CN"/>
          </w:rPr>
          <w:t>十八、计时仪器项目实施保障措施</w:t>
        </w:r>
        <w:r>
          <w:tab/>
        </w:r>
        <w:r>
          <w:fldChar w:fldCharType="begin"/>
        </w:r>
        <w:r>
          <w:instrText xml:space="preserve"> PAGEREF _Toc27322 \h </w:instrText>
        </w:r>
        <w:r>
          <w:fldChar w:fldCharType="separate"/>
        </w:r>
        <w:r>
          <w:t>72</w:t>
        </w:r>
        <w:r>
          <w:fldChar w:fldCharType="end"/>
        </w:r>
      </w:hyperlink>
    </w:p>
    <w:p>
      <w:pPr>
        <w:pStyle w:val="TOC2"/>
        <w:tabs>
          <w:tab w:val="right" w:leader="dot" w:pos="8306"/>
        </w:tabs>
      </w:pPr>
      <w:hyperlink w:anchor="_Toc17239" w:history="1">
        <w:r>
          <w:rPr>
            <w:rFonts w:ascii="仿宋" w:eastAsia="仿宋" w:hAnsi="仿宋" w:cs="仿宋" w:hint="eastAsia"/>
            <w:lang w:eastAsia="zh-CN"/>
          </w:rPr>
          <w:t>(一)、计时仪器项目实施保障机制</w:t>
        </w:r>
        <w:r>
          <w:tab/>
        </w:r>
        <w:r>
          <w:fldChar w:fldCharType="begin"/>
        </w:r>
        <w:r>
          <w:instrText xml:space="preserve"> PAGEREF _Toc17239 \h </w:instrText>
        </w:r>
        <w:r>
          <w:fldChar w:fldCharType="separate"/>
        </w:r>
        <w:r>
          <w:t>72</w:t>
        </w:r>
        <w:r>
          <w:fldChar w:fldCharType="end"/>
        </w:r>
      </w:hyperlink>
    </w:p>
    <w:p>
      <w:pPr>
        <w:pStyle w:val="TOC2"/>
        <w:tabs>
          <w:tab w:val="right" w:leader="dot" w:pos="8306"/>
        </w:tabs>
      </w:pPr>
      <w:hyperlink w:anchor="_Toc2999" w:history="1">
        <w:r>
          <w:rPr>
            <w:rFonts w:ascii="仿宋" w:eastAsia="仿宋" w:hAnsi="仿宋" w:cs="仿宋" w:hint="eastAsia"/>
            <w:lang w:eastAsia="zh-CN"/>
          </w:rPr>
          <w:t>(二)、计时仪器项目法律合规要求</w:t>
        </w:r>
        <w:r>
          <w:tab/>
        </w:r>
        <w:r>
          <w:fldChar w:fldCharType="begin"/>
        </w:r>
        <w:r>
          <w:instrText xml:space="preserve"> PAGEREF _Toc2999 \h </w:instrText>
        </w:r>
        <w:r>
          <w:fldChar w:fldCharType="separate"/>
        </w:r>
        <w:r>
          <w:t>75</w:t>
        </w:r>
        <w:r>
          <w:fldChar w:fldCharType="end"/>
        </w:r>
      </w:hyperlink>
    </w:p>
    <w:p>
      <w:pPr>
        <w:pStyle w:val="TOC2"/>
        <w:tabs>
          <w:tab w:val="right" w:leader="dot" w:pos="8306"/>
        </w:tabs>
      </w:pPr>
      <w:hyperlink w:anchor="_Toc8480" w:history="1">
        <w:r>
          <w:rPr>
            <w:rFonts w:ascii="仿宋" w:eastAsia="仿宋" w:hAnsi="仿宋" w:cs="仿宋" w:hint="eastAsia"/>
            <w:lang w:eastAsia="zh-CN"/>
          </w:rPr>
          <w:t>(三)、计时仪器项目合同管理与法律事务</w:t>
        </w:r>
        <w:r>
          <w:tab/>
        </w:r>
        <w:r>
          <w:fldChar w:fldCharType="begin"/>
        </w:r>
        <w:r>
          <w:instrText xml:space="preserve"> PAGEREF _Toc8480 \h </w:instrText>
        </w:r>
        <w:r>
          <w:fldChar w:fldCharType="separate"/>
        </w:r>
        <w:r>
          <w:t>79</w:t>
        </w:r>
        <w:r>
          <w:fldChar w:fldCharType="end"/>
        </w:r>
      </w:hyperlink>
    </w:p>
    <w:p>
      <w:pPr>
        <w:pStyle w:val="TOC2"/>
        <w:tabs>
          <w:tab w:val="right" w:leader="dot" w:pos="8306"/>
        </w:tabs>
      </w:pPr>
      <w:hyperlink w:anchor="_Toc9656" w:history="1">
        <w:r>
          <w:rPr>
            <w:rFonts w:ascii="仿宋" w:eastAsia="仿宋" w:hAnsi="仿宋" w:cs="仿宋" w:hint="eastAsia"/>
            <w:lang w:eastAsia="zh-CN"/>
          </w:rPr>
          <w:t>(四)、计时仪器项目知识产权保护策略</w:t>
        </w:r>
        <w:r>
          <w:tab/>
        </w:r>
        <w:r>
          <w:fldChar w:fldCharType="begin"/>
        </w:r>
        <w:r>
          <w:instrText xml:space="preserve"> PAGEREF _Toc9656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81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3691"/>
      <w:r>
        <w:rPr>
          <w:rFonts w:ascii="仿宋" w:eastAsia="仿宋" w:hAnsi="仿宋" w:cs="仿宋" w:hint="eastAsia"/>
          <w:lang w:eastAsia="zh-CN"/>
        </w:rPr>
        <w:t>(一)、计时仪器行业分析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行业一直以来都是市场的关注焦点。行业内的发展趋势、竞争态势以及潜在机会都对计时仪器项目的推进产生深远的影响。通过深入研究行业的整体概貌，我们将更好地理解行业的核心特征，为计时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计时仪器行业，技术一直是推动创新和发展的关键因素。我们将对当前技术趋势进行详尽分析，包括但不限于人工智能、大数据应用、先进制造技术等。这有助于计时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计时仪器项目成功的基础。我们将对主要竞争对手进行深入研究，包括其市场份额、产品特点、市场定位等。通过全面了解竞争对手的优势和劣势，计时仪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645"/>
      <w:r>
        <w:rPr>
          <w:rFonts w:ascii="仿宋" w:eastAsia="仿宋" w:hAnsi="仿宋" w:cs="仿宋" w:hint="eastAsia"/>
          <w:sz w:val="28"/>
          <w:lang w:eastAsia="zh-CN"/>
        </w:rPr>
        <w:t>(二)、计时仪器市场分析预测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通过对市场规模的深入调研，我们将预测计时仪器市场未来的增长趋势。这包括市场的整体规模、各细分领域的发展趋势等。计时仪器项目可以根据市场的扩张速度和潜在机会，制定更符合市场需求的发展策略。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计时仪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计时仪器项目实施过程中需要充分考虑的因素。我们将对市场风险进行全面评估，包括但不限于政策法规风险、市场竞争风险、技术变革风险等。通过对潜在风险的深入分析，计时仪器项目可以制定相应的风险缓解策略，降低不确定性对计时仪器项目的影响。</w:t>
      </w:r>
    </w:p>
    <w:p>
      <w:pPr>
        <w:pStyle w:val="Heading1"/>
        <w:ind w:firstLine="560" w:firstLineChars="200"/>
        <w:rPr>
          <w:rFonts w:ascii="仿宋" w:eastAsia="仿宋" w:hAnsi="仿宋" w:cs="仿宋" w:hint="eastAsia"/>
          <w:sz w:val="28"/>
          <w:lang w:eastAsia="zh-CN"/>
        </w:rPr>
      </w:pPr>
      <w:bookmarkStart w:id="5" w:name="_Toc8976"/>
      <w:r>
        <w:rPr>
          <w:rFonts w:ascii="仿宋" w:eastAsia="仿宋" w:hAnsi="仿宋" w:cs="仿宋" w:hint="eastAsia"/>
          <w:sz w:val="28"/>
          <w:lang w:eastAsia="zh-CN"/>
        </w:rPr>
        <w:t>二、计时仪器项目危机管理</w:t>
      </w:r>
      <w:bookmarkEnd w:id="5"/>
    </w:p>
    <w:p>
      <w:pPr>
        <w:pStyle w:val="Heading2"/>
        <w:rPr>
          <w:rFonts w:ascii="仿宋" w:eastAsia="仿宋" w:hAnsi="仿宋" w:cs="仿宋" w:hint="eastAsia"/>
          <w:lang w:eastAsia="zh-CN"/>
        </w:rPr>
      </w:pPr>
      <w:bookmarkStart w:id="6" w:name="_Toc2258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计时仪器项目危机管理中，危机预警与识别是确保计时仪器项目稳健运行的核心步骤。通过建立全面的监测机制，计时仪器项目团队旨在及时发现和理解潜在的风险和危机因素，以便采取及时的预防和应对措施，确保计时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首先，通过深入的风险评估，计时仪器项目团队全面分析了整个计时仪器项目和各个阶段可能存在的威胁。这包括准确评估每个潜在风险的发生概率和可能影响的程度，为后续危机预警提供了有力支持。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计时仪器项目团队着重于明确定义计时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计时仪器项目进展的持续监控，团队能够及时发现潜在问题并作出迅速反应。计时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在这一阶段，团队的专业素养和反应速度将发挥至关重要的作用，以确保潜在危机能够在初期得到有效的处理，最大程度地减轻负面影响。通过危机预警与识别，计时仪器项目得以更有序、可控地推进。</w:t>
      </w:r>
    </w:p>
    <w:p>
      <w:pPr>
        <w:pStyle w:val="Heading2"/>
        <w:ind w:firstLine="560" w:firstLineChars="200"/>
        <w:rPr>
          <w:rFonts w:ascii="仿宋" w:eastAsia="仿宋" w:hAnsi="仿宋" w:cs="仿宋" w:hint="eastAsia"/>
          <w:sz w:val="28"/>
          <w:lang w:eastAsia="zh-CN"/>
        </w:rPr>
      </w:pPr>
      <w:bookmarkStart w:id="7" w:name="_Toc1105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在危机发生时，计时仪器项目团队立即行动，成立了应急小组。该小组的任务是迅速制定并实施紧急应对措施，以最小化潜在损失。以下是采取的主要措施：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暂停计时仪器项目进度：为遏制危机蔓延，计时仪器项目暂时停止进行，以便全面评估当前状况。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资源重新分配：重新评估计时仪器项目资源的分配，确保最大限度地减小损失。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实时沟通：与关键利益相关者建立实时沟通机制，向他们传递计时仪器项目危机的实际状况，保障计时仪器项目核心利益。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在紧急应对的同时，计时仪器项目团队强调了团队协作和有效沟通的重要性。以下是团队协作的关键举措：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信息共享机制：建立了信息共享平台，确保团队成员能够及时获取计时仪器项目危机的实时信息。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领导者沟通：计时仪器项目领导者通过定期会议和即时沟通工具，指导团队应对危机，保持团队稳定运行。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随着危机得到初步控制，计时仪器项目团队转向制定恢复计划，以确保计时仪器项目能够从中迅速恢复。主要恢复计划包括：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修复受损的进度计划：重新评估计时仪器项目进度，制定修复计划，确保计时仪器项目尽快回归正常进程。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重新调整资源分配：优化资源分配，确保计时仪器项目在有限资源下高效运转。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风险管理机制加强：对计时仪器项目风险进行全面评估，制定更强化的风险管理策略，以预防未来可能的危机。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4874"/>
      <w:r>
        <w:rPr>
          <w:rFonts w:ascii="仿宋" w:eastAsia="仿宋" w:hAnsi="仿宋" w:cs="仿宋" w:hint="eastAsia"/>
          <w:sz w:val="28"/>
          <w:lang w:eastAsia="zh-CN"/>
        </w:rPr>
        <w:t>三、计时仪器项目建设单位说明</w:t>
      </w:r>
      <w:bookmarkEnd w:id="8"/>
    </w:p>
    <w:p>
      <w:pPr>
        <w:pStyle w:val="Heading2"/>
        <w:rPr>
          <w:rFonts w:ascii="仿宋" w:eastAsia="仿宋" w:hAnsi="仿宋" w:cs="仿宋" w:hint="eastAsia"/>
          <w:lang w:eastAsia="zh-CN"/>
        </w:rPr>
      </w:pPr>
      <w:bookmarkStart w:id="9" w:name="_Toc24556"/>
      <w:r>
        <w:rPr>
          <w:rFonts w:ascii="仿宋" w:eastAsia="仿宋" w:hAnsi="仿宋" w:cs="仿宋" w:hint="eastAsia"/>
          <w:lang w:eastAsia="zh-CN"/>
        </w:rPr>
        <w:t>(一)、计时仪器项目承办单位基本情况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4678"/>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计时仪器项目承办单位的XXXX，我们着眼于实现可持续的经济效益。通过技术创新和解决方案的提供，公司预计在计时仪器项目执行期间将获得可观的收入增长。这一收入来源主要包括计时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同时，我们注重成本控制和效率提升，以确保计时仪器项目的可持续盈利。透过精细的管理和资源优化，公司期望实现计时仪器项目利润最大化。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计时仪器项目实施进行全面的投资评估，包括计时仪器项目启动阶段的资金投入和后续运营成本。通过对计时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计时仪器项目实施过程中具备足够的资金流动性，公司将进行详尽的现金流分析。这包括资金需求的合理预测、计时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7651"/>
      <w:r>
        <w:rPr>
          <w:rFonts w:ascii="仿宋" w:eastAsia="仿宋" w:hAnsi="仿宋" w:cs="仿宋" w:hint="eastAsia"/>
          <w:sz w:val="28"/>
          <w:lang w:eastAsia="zh-CN"/>
        </w:rPr>
        <w:t>四、计时仪器项目概论</w:t>
      </w:r>
      <w:bookmarkEnd w:id="11"/>
    </w:p>
    <w:p>
      <w:pPr>
        <w:pStyle w:val="Heading2"/>
        <w:rPr>
          <w:rFonts w:ascii="仿宋" w:eastAsia="仿宋" w:hAnsi="仿宋" w:cs="仿宋" w:hint="eastAsia"/>
          <w:lang w:eastAsia="zh-CN"/>
        </w:rPr>
      </w:pPr>
      <w:bookmarkStart w:id="12" w:name="_Toc20410"/>
      <w:r>
        <w:rPr>
          <w:rFonts w:ascii="仿宋" w:eastAsia="仿宋" w:hAnsi="仿宋" w:cs="仿宋" w:hint="eastAsia"/>
          <w:lang w:eastAsia="zh-CN"/>
        </w:rPr>
        <w:t>(一)、计时仪器项目概况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起源追溯至对市场的深入洞察。市场的不断演变与变革为计时仪器项目提供了难得的机遇。当前市场存在的需求缺口和变革的大环境共同构成了计时仪器项目的背景。这个计时仪器项目旨在充分利用市场机遇，填补行业中尚未满足的需求，为客户提供全新的解决方案。市场的变革和需求的增长使得这个计时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计时仪器项目名称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正式命名为计时仪器。这个名称不仅仅是一个标识，更代表了计时仪器项目的核心理念和愿景。它蕴含着计时仪器项目所要解决问题的关键字，具有强烈的表达和辨识度，为计时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计时仪器项目目标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核心目标是提供一种全新、高效的解决方案，满足客户日益增长的需求。计时仪器项目追求的不仅仅是满足市场需求，更是在市场中获得卓越的竞争优势。通过不断提升产品或服务的质量和创新水平，计时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计时仪器项目范围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全面涵盖了产品研发、制造、市场推广和售后服务，确保从产品设计到最终用户体验的全方位关注。这一全面的计时仪器项目范围是为了确保计时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计时仪器项目时间表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计时仪器项目计划在未来18个月内完成，包括研发、测试、市场试点和正式推出等不同阶段。这个时间表的合理设计是为了确保计时仪器项目各个阶段的顺利推进，以便按时交付高质量的成果。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计时仪器项目预算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计时仪器项目总预算估算为XX百万美元，主要分配在研发、市场推广、人员培训和运营等方面。这一充足的预算为计时仪器项目提供了充足的资源，确保计时仪器项目在各个方面都能取得优异的表现。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计时仪器项目风险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计时仪器项目可能面临的风险包括市场接受度低、技术难题、竞争激烈等。计时仪器项目团队已经制定了相应的风险应对计划，通过前瞻性的风险管理，确保计时仪器项目在面对不确定性时能够迅速做出应对。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计时仪器项目团队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计时仪器项目汇聚了一支经验丰富、多领域专业素养的核心团队，确保计时仪器项目在各个方面都能拥有高水平的执行力。团队的协同作战是计时仪器项目成功的关键因素之一。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计时仪器项目背景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计时仪器项目的背景根植于市场对更高效、创新产品的渴望，同时也受到科技发展对行业格局的深刻改变的影响。这为计时仪器项目提供了广阔的发展空间和市场需求。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计时仪器项目现状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截至目前，计时仪器项目已完成市场调研和技术验证，取得了初步的成功。这为计时仪器项目在未来的发展奠定了坚实的基础，为更远大的目标打下了坚实的基石。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788"/>
      <w:r>
        <w:rPr>
          <w:rFonts w:ascii="仿宋" w:eastAsia="仿宋" w:hAnsi="仿宋" w:cs="仿宋" w:hint="eastAsia"/>
          <w:sz w:val="28"/>
          <w:lang w:eastAsia="zh-CN"/>
        </w:rPr>
        <w:t>(二)、计时仪器项目目标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keyword》计时仪器项目首要业务目标是在市场中占据有利地位，实现产品/服务的成功推广和销售。通过不断提升产品质量、创新性，计时仪器项目追求成为行业中的领导者，赢得更多客户的青睐。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在科技迅速发展的时代，计时仪器项目着眼于技术创新。通过持续的研发和技术升级，计时仪器项目旨在推出更具创新性的产品或服务，以满足市场对新鲜、先进解决方案的需求。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为了建立可持续的客户关系，计时仪器项目设定了客户满意度目标。通过提供卓越的产品质量和优质的客户服务，计时仪器项目追求赢得客户的信任和忠诚度，确保他们的满意度达到行业领先水平。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计时仪器项目注重社会责任和可持续发展。通过实施环保、社会责任计时仪器项目，计时仪器项目致力于在经济发展的同时保护环境，促进社会公平，实现可持续经营。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计时仪器项目的团队是实现目标的核心驱动力。因此，计时仪器项目设定了团队发展目标，包括提升团队成员的专业技能、培养领导力，以及搭建协同高效的团队工作氛围。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1007"/>
      <w:r>
        <w:rPr>
          <w:rFonts w:ascii="仿宋" w:eastAsia="仿宋" w:hAnsi="仿宋" w:cs="仿宋" w:hint="eastAsia"/>
          <w:sz w:val="28"/>
          <w:lang w:eastAsia="zh-CN"/>
        </w:rPr>
        <w:t>(三)、计时仪器项目提出的理由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计时仪器项目提出的理由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提出源于对市场机遇的深刻洞察。当前市场中存在的需求缺口和行业发展趋势表明，有巨大的商业机会等待被开发。通过准确捕捉市场机遇，计时仪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理念基于对技术创新的信仰。通过持续的研发和技术投入，计时仪器项目有望推出更具创新性的产品或服务。在科技飞速发展的当下，计时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提出是为了增强企业的行业竞争力。通过提升产品或服务的质量和独特性，计时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响应了消费者需求的变化。随着社会和科技的不断发展，消费者对产品和服务的需求也在发生变化。通过深入了解并及时回应消费者的新需求，计时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计时仪器项目的提出是企业战略发展规划的一部分。在面对日益激烈的市场竞争和不断变化的商业环境中，计时仪器项目作为企业战略的一环，旨在为企业开辟新的增长领域，巩固企业在行业中的地位。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提出不仅仅是基于商业考量，还注重社会责任。通过推出环保、社会责任等方面的计时仪器项目，计时仪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计时仪器项目的提出反映了对利益相关者期望的关注。包括客户、员工、投资者等利益相关者在企业发展中都有着各自的期望，计时仪器项目力求在满足这些期望的同时，取得更大的共赢。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6111"/>
      <w:r>
        <w:rPr>
          <w:rFonts w:ascii="仿宋" w:eastAsia="仿宋" w:hAnsi="仿宋" w:cs="仿宋" w:hint="eastAsia"/>
          <w:sz w:val="28"/>
          <w:lang w:eastAsia="zh-CN"/>
        </w:rPr>
        <w:t>(四)、计时仪器项目意义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在实施计时仪器项目的过程中，我们不仅仅是在追逐商业成功，更是为企业和社会的多个层面创造了深远的意义。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的首要意义在于提升企业的市场竞争力。通过持续的创新和对产品质量的高标准要求，计时仪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计时仪器项目的推进将促使行业技术水平的提升。通过引入先进技术和创新性解决方案，计时仪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计时仪器项目不仅创造了大量就业机会，提高了就业水平，还注重社会责任和环保。通过参与社会公益事业和推动环保计时仪器项目，计时仪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综合而言，计时仪器项目意义重大，不仅推动了企业的发展，也为行业和社会的进步贡献了积极力量。这是一个全面而深刻的影响，将在未来产生可持续的正面效应。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1527"/>
      <w:r>
        <w:rPr>
          <w:rFonts w:ascii="仿宋" w:eastAsia="仿宋" w:hAnsi="仿宋" w:cs="仿宋" w:hint="eastAsia"/>
          <w:sz w:val="28"/>
          <w:lang w:eastAsia="zh-CN"/>
        </w:rPr>
        <w:t>(五)、计时仪器项目背景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在当今迅猛发展的商业环境中，计时仪器项目的动因根植于对多方面因素的审慎考量。这个计时仪器项目的提出并非孤立的决策，而是对企业所处背景深入思考的产物。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市场的不断演变是计时仪器项目背后的首要原因。科技的迅速发展和全球市场的快速变化使得企业必须灵活应对。计时仪器项目应运而生，旨在通过创新性的解决方案迎合市场的多变需求，赢得竞争中的先机。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竞争的激烈程度也是计时仪器项目背景中不可忽视的一环。企业需要在激烈竞争中脱颖而出，为此，计时仪器项目致力于打破常规，提供独特的价值主张，以吸引客户并确保市场份额的增长。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技术的迅速发展为企业带来了机遇与挑战。作为计时仪器项目启动的背景之一，对新兴技术的应用将有助于提升企业的技术水平，使其在不断演进的商业环境中保持竞争优势。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此外，社会对企业责任的期望也在逐渐升高。计时仪器项目充分融入了社会责任的理念，通过可持续经营和社会公益计时仪器项目，企图为社会贡献一份力量，在商业成功的同时关注社会价值。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0129"/>
      <w:r>
        <w:rPr>
          <w:rFonts w:ascii="仿宋" w:eastAsia="仿宋" w:hAnsi="仿宋" w:cs="仿宋" w:hint="eastAsia"/>
          <w:sz w:val="28"/>
          <w:lang w:eastAsia="zh-CN"/>
        </w:rPr>
        <w:t>五、计时仪器项目建设背景及必要性分析</w:t>
      </w:r>
      <w:bookmarkEnd w:id="17"/>
    </w:p>
    <w:p>
      <w:pPr>
        <w:pStyle w:val="Heading2"/>
        <w:rPr>
          <w:rFonts w:ascii="仿宋" w:eastAsia="仿宋" w:hAnsi="仿宋" w:cs="仿宋" w:hint="eastAsia"/>
          <w:lang w:eastAsia="zh-CN"/>
        </w:rPr>
      </w:pPr>
      <w:bookmarkStart w:id="18" w:name="_Toc7982"/>
      <w:r>
        <w:rPr>
          <w:rFonts w:ascii="仿宋" w:eastAsia="仿宋" w:hAnsi="仿宋" w:cs="仿宋" w:hint="eastAsia"/>
          <w:lang w:eastAsia="zh-CN"/>
        </w:rPr>
        <w:t>(一)、计时仪器项目背景分析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计时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计时仪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计时仪器项目在这个潮流中的定位。同时，我们将关注行业内涌现的新兴机遇，以便计时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的飞速进步为计时仪器项目提供了强大的发展动力。我们将聚焦于行业内最新的技术发展趋势，包括但不限于人工智能、大数据分析、物联网等领域。通过深度的技术研究，我们将确保计时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计时仪器项目发展的源泉。我们将投入更多的精力对市场需求进行深入剖析，超越表面的需求，深入挖掘潜在的市场痛点和机遇。通过对市场需求的细致了解，计时仪器项目将更有针对性地设计解决方案，满足市场的多样化需求，从而更好地促进计时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计时仪器项目战略至关重要。我们将对竞争态势进行更为深入的分析，包括但不限于市场份额、产品特点、客户满意度等多个维度。通过深度的竞争分析，计时仪器项目将能够更准确地把握市场脉搏，制定具有竞争力的计时仪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计时仪器项目的发展具有直接的影响。我们将进行更为全面的法规和政策分析，了解行业发展中的潜在法律风险和合规挑战。通过充分了解和遵守相关法规，计时仪器项目将确保在法律框架内合法合规运营，为计时仪器项目的稳健发展提供有力支持。</w:t>
      </w:r>
    </w:p>
    <w:p>
      <w:pPr>
        <w:pStyle w:val="Heading2"/>
        <w:ind w:firstLine="560" w:firstLineChars="200"/>
        <w:rPr>
          <w:rFonts w:ascii="仿宋" w:eastAsia="仿宋" w:hAnsi="仿宋" w:cs="仿宋" w:hint="eastAsia"/>
          <w:sz w:val="28"/>
          <w:lang w:eastAsia="zh-CN"/>
        </w:rPr>
      </w:pPr>
      <w:bookmarkStart w:id="19" w:name="_Toc8600"/>
      <w:r>
        <w:rPr>
          <w:rFonts w:ascii="仿宋" w:eastAsia="仿宋" w:hAnsi="仿宋" w:cs="仿宋" w:hint="eastAsia"/>
          <w:sz w:val="28"/>
          <w:lang w:eastAsia="zh-CN"/>
        </w:rPr>
        <w:t>(二)、计时仪器项目建设必要性分析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https://d.book118.com/757140010133006053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计时仪器项目规划设计方案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E822D6"/>
    <w:rsid w:val="64E822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714001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2024-03-04T10:58:00Z</dcterms:created>
  <dcterms:modified xsi:type="dcterms:W3CDTF">2024-03-04T10:58:28Z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E75944D9F76F4944A379A5E591BC4A41_11</vt:lpwstr>
  </property>
  <property fmtid="{D5CDD505-2E9C-101B-9397-08002B2CF9AE}" pid="3" name="KSOProductBuildVer">
    <vt:lpwstr>2052-12.1.0.16388</vt:lpwstr>
  </property>
</Properties>
</file>