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2016年江苏省无锡市中考化学试卷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一、选择题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 xml:space="preserve">2016年5月，“感知环境，智慧环保”无锡环境监控物联网应用示范工程进入整体试运行阶段，下列做法不利于环境质量提升的是（　　）  </w:t>
      </w:r>
    </w:p>
    <w:p>
      <w:pPr>
        <w:spacing w:line="360" w:lineRule="auto"/>
        <w:ind w:firstLine="286" w:firstLineChars="130"/>
        <w:jc w:val="left"/>
      </w:pPr>
      <w:r>
        <w:rPr>
          <w:rFonts w:ascii="Times New Roman" w:hAnsi="Times New Roman"/>
          <w:b w:val="0"/>
          <w:i w:val="0"/>
          <w:color w:val="000000"/>
          <w:sz w:val="22"/>
        </w:rPr>
        <w:t>A．对污染水体作处理使之符合排放标准</w:t>
      </w:r>
    </w:p>
    <w:p>
      <w:pPr>
        <w:spacing w:line="360" w:lineRule="auto"/>
        <w:ind w:firstLine="286" w:firstLineChars="130"/>
        <w:jc w:val="left"/>
      </w:pPr>
      <w:r>
        <w:rPr>
          <w:rFonts w:ascii="Times New Roman" w:hAnsi="Times New Roman"/>
          <w:b w:val="0"/>
          <w:i w:val="0"/>
          <w:color w:val="000000"/>
          <w:sz w:val="22"/>
        </w:rPr>
        <w:t>B．应用新技术、新工艺减少污染物的产生</w:t>
      </w:r>
    </w:p>
    <w:p>
      <w:pPr>
        <w:spacing w:line="360" w:lineRule="auto"/>
        <w:ind w:firstLine="286" w:firstLineChars="130"/>
        <w:jc w:val="left"/>
      </w:pPr>
      <w:r>
        <w:rPr>
          <w:rFonts w:ascii="Times New Roman" w:hAnsi="Times New Roman"/>
          <w:b w:val="0"/>
          <w:i w:val="0"/>
          <w:color w:val="000000"/>
          <w:sz w:val="22"/>
        </w:rPr>
        <w:t>C．加大汽车尾气检测力度，减少空气污染</w:t>
      </w:r>
    </w:p>
    <w:p>
      <w:pPr>
        <w:spacing w:line="360" w:lineRule="auto"/>
        <w:ind w:firstLine="286" w:firstLineChars="130"/>
        <w:jc w:val="left"/>
      </w:pPr>
      <w:r>
        <w:rPr>
          <w:rFonts w:ascii="Times New Roman" w:hAnsi="Times New Roman"/>
          <w:b w:val="0"/>
          <w:i w:val="0"/>
          <w:color w:val="000000"/>
          <w:sz w:val="22"/>
        </w:rPr>
        <w:t>D．减少使用农家肥，大量使用化肥和农药</w:t>
      </w:r>
    </w:p>
    <w:p>
      <w:pPr>
        <w:spacing w:line="360" w:lineRule="auto"/>
        <w:ind w:left="0"/>
        <w:jc w:val="left"/>
      </w:pPr>
      <w:r>
        <w:t>2．</w:t>
      </w:r>
      <w:r>
        <w:rPr>
          <w:rFonts w:ascii="Times New Roman" w:hAnsi="Times New Roman"/>
          <w:b w:val="0"/>
          <w:i w:val="0"/>
          <w:color w:val="000000"/>
          <w:sz w:val="22"/>
        </w:rPr>
        <w:t xml:space="preserve">下列是“木炭在氧气中燃烧”实验操作示意图，其中属于物理变化的是（　　）  </w:t>
      </w:r>
    </w:p>
    <w:p>
      <w:pPr>
        <w:spacing w:line="360" w:lineRule="auto"/>
        <w:ind w:firstLine="286" w:firstLineChars="130"/>
        <w:jc w:val="left"/>
        <w:textAlignment w:val="center"/>
      </w:pPr>
      <w:r>
        <w:rPr>
          <w:rFonts w:ascii="Times New Roman" w:hAnsi="Times New Roman"/>
          <w:b w:val="0"/>
          <w:i w:val="0"/>
          <w:color w:val="000000"/>
          <w:sz w:val="22"/>
        </w:rPr>
        <w:t>A．</w:t>
      </w:r>
      <w:r>
        <w:drawing>
          <wp:inline distT="0" distB="0" distL="0" distR="0">
            <wp:extent cx="880110" cy="7956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880533" cy="795867"/>
                    </a:xfrm>
                    <a:prstGeom prst="rect">
                      <a:avLst/>
                    </a:prstGeom>
                  </pic:spPr>
                </pic:pic>
              </a:graphicData>
            </a:graphic>
          </wp:inline>
        </w:drawing>
      </w:r>
      <w:r>
        <w:rPr>
          <w:rFonts w:ascii="Times New Roman" w:hAnsi="Times New Roman"/>
          <w:b w:val="0"/>
          <w:i w:val="0"/>
          <w:color w:val="000000"/>
          <w:sz w:val="22"/>
        </w:rPr>
        <w:t xml:space="preserve">坩埚钳夹取木炭  </w:t>
      </w:r>
    </w:p>
    <w:p>
      <w:pPr>
        <w:spacing w:line="360" w:lineRule="auto"/>
        <w:ind w:firstLine="286" w:firstLineChars="130"/>
        <w:jc w:val="left"/>
        <w:textAlignment w:val="center"/>
      </w:pPr>
      <w:r>
        <w:rPr>
          <w:rFonts w:ascii="Times New Roman" w:hAnsi="Times New Roman"/>
          <w:b w:val="0"/>
          <w:i w:val="0"/>
          <w:color w:val="000000"/>
          <w:sz w:val="22"/>
        </w:rPr>
        <w:t>B．</w:t>
      </w:r>
      <w:r>
        <w:drawing>
          <wp:inline distT="0" distB="0" distL="0" distR="0">
            <wp:extent cx="1049655" cy="12020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049867" cy="1202267"/>
                    </a:xfrm>
                    <a:prstGeom prst="rect">
                      <a:avLst/>
                    </a:prstGeom>
                  </pic:spPr>
                </pic:pic>
              </a:graphicData>
            </a:graphic>
          </wp:inline>
        </w:drawing>
      </w:r>
      <w:r>
        <w:rPr>
          <w:rFonts w:ascii="Times New Roman" w:hAnsi="Times New Roman"/>
          <w:b w:val="0"/>
          <w:i w:val="0"/>
          <w:color w:val="000000"/>
          <w:sz w:val="22"/>
        </w:rPr>
        <w:t>加热木炭到发红</w:t>
      </w:r>
    </w:p>
    <w:p>
      <w:pPr>
        <w:spacing w:line="360" w:lineRule="auto"/>
        <w:ind w:firstLine="286" w:firstLineChars="130"/>
        <w:jc w:val="left"/>
        <w:textAlignment w:val="center"/>
      </w:pPr>
      <w:r>
        <w:rPr>
          <w:rFonts w:ascii="Times New Roman" w:hAnsi="Times New Roman"/>
          <w:b w:val="0"/>
          <w:i w:val="0"/>
          <w:color w:val="000000"/>
          <w:sz w:val="22"/>
        </w:rPr>
        <w:t>C．</w:t>
      </w:r>
      <w:r>
        <w:drawing>
          <wp:inline distT="0" distB="0" distL="0" distR="0">
            <wp:extent cx="490855" cy="13881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491067" cy="1388533"/>
                    </a:xfrm>
                    <a:prstGeom prst="rect">
                      <a:avLst/>
                    </a:prstGeom>
                  </pic:spPr>
                </pic:pic>
              </a:graphicData>
            </a:graphic>
          </wp:inline>
        </w:drawing>
      </w:r>
      <w:r>
        <w:rPr>
          <w:rFonts w:ascii="Times New Roman" w:hAnsi="Times New Roman"/>
          <w:b w:val="0"/>
          <w:i w:val="0"/>
          <w:color w:val="000000"/>
          <w:sz w:val="22"/>
        </w:rPr>
        <w:t xml:space="preserve">木炭在氧气里燃烧  </w:t>
      </w:r>
      <w:bookmarkStart w:id="0" w:name="_GoBack"/>
      <w:bookmarkEnd w:id="0"/>
    </w:p>
    <w:p>
      <w:pPr>
        <w:spacing w:line="360" w:lineRule="auto"/>
        <w:ind w:firstLine="286" w:firstLineChars="130"/>
        <w:jc w:val="left"/>
        <w:textAlignment w:val="center"/>
      </w:pPr>
      <w:r>
        <w:rPr>
          <w:rFonts w:ascii="Times New Roman" w:hAnsi="Times New Roman"/>
          <w:b w:val="0"/>
          <w:i w:val="0"/>
          <w:color w:val="000000"/>
          <w:sz w:val="22"/>
        </w:rPr>
        <w:t>D．</w:t>
      </w:r>
      <w:r>
        <w:drawing>
          <wp:inline distT="0" distB="0" distL="0" distR="0">
            <wp:extent cx="930910" cy="128651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7"/>
                    <a:stretch>
                      <a:fillRect/>
                    </a:stretch>
                  </pic:blipFill>
                  <pic:spPr>
                    <a:xfrm>
                      <a:off x="0" y="0"/>
                      <a:ext cx="931333" cy="1286933"/>
                    </a:xfrm>
                    <a:prstGeom prst="rect">
                      <a:avLst/>
                    </a:prstGeom>
                  </pic:spPr>
                </pic:pic>
              </a:graphicData>
            </a:graphic>
          </wp:inline>
        </w:drawing>
      </w:r>
      <w:r>
        <w:rPr>
          <w:rFonts w:ascii="Times New Roman" w:hAnsi="Times New Roman"/>
          <w:b w:val="0"/>
          <w:i w:val="0"/>
          <w:color w:val="000000"/>
          <w:sz w:val="22"/>
        </w:rPr>
        <w:t>澄清石灰水变浑浊</w:t>
      </w:r>
    </w:p>
    <w:p>
      <w:pPr>
        <w:spacing w:line="360" w:lineRule="auto"/>
        <w:ind w:left="0"/>
        <w:jc w:val="left"/>
      </w:pPr>
      <w:r>
        <w:t>3．</w:t>
      </w:r>
      <w:r>
        <w:rPr>
          <w:rFonts w:ascii="Times New Roman" w:hAnsi="Times New Roman"/>
          <w:b w:val="0"/>
          <w:i w:val="0"/>
          <w:color w:val="000000"/>
          <w:sz w:val="22"/>
        </w:rPr>
        <w:t xml:space="preserve">把少量下列物质分别放入水中，充分搅拌，可以得到溶液的是（　　）  </w:t>
      </w:r>
    </w:p>
    <w:p>
      <w:pPr>
        <w:tabs>
          <w:tab w:val="left" w:pos="2698"/>
          <w:tab w:val="left" w:pos="5137"/>
          <w:tab w:val="left" w:pos="7576"/>
        </w:tabs>
        <w:spacing w:line="360" w:lineRule="auto"/>
        <w:ind w:firstLine="286" w:firstLineChars="130"/>
        <w:jc w:val="left"/>
        <w:textAlignment w:val="center"/>
        <w:sectPr>
          <w:headerReference w:type="default" r:id="rId8"/>
          <w:footerReference w:type="default" r:id="rId9"/>
          <w:pgSz w:w="11906" w:h="16838"/>
          <w:pgMar w:top="1134" w:right="707" w:bottom="937" w:left="1134" w:header="426" w:footer="515" w:gutter="0"/>
          <w:cols w:num="1" w:space="425"/>
          <w:docGrid w:type="lines" w:linePitch="312" w:charSpace="0"/>
        </w:sectPr>
      </w:pPr>
      <w:r>
        <w:rPr>
          <w:rFonts w:ascii="Times New Roman" w:hAnsi="Times New Roman"/>
          <w:b w:val="0"/>
          <w:i w:val="0"/>
          <w:color w:val="000000"/>
          <w:sz w:val="22"/>
        </w:rPr>
        <w:t>A．豆油</w:t>
      </w:r>
      <w:r>
        <w:tab/>
      </w:r>
      <w:r>
        <w:rPr>
          <w:rFonts w:ascii="Times New Roman" w:hAnsi="Times New Roman"/>
          <w:b w:val="0"/>
          <w:i w:val="0"/>
          <w:color w:val="000000"/>
          <w:sz w:val="22"/>
        </w:rPr>
        <w:t>B．蔗糖</w:t>
      </w:r>
      <w:r>
        <w:tab/>
      </w:r>
      <w:r>
        <w:rPr>
          <w:rFonts w:ascii="Times New Roman" w:hAnsi="Times New Roman"/>
          <w:b w:val="0"/>
          <w:i w:val="0"/>
          <w:color w:val="000000"/>
          <w:sz w:val="22"/>
        </w:rPr>
        <w:t>C．面粉</w:t>
      </w:r>
      <w:r>
        <w:tab/>
      </w:r>
      <w:r>
        <w:rPr>
          <w:rFonts w:ascii="Times New Roman" w:hAnsi="Times New Roman"/>
          <w:b w:val="0"/>
          <w:i w:val="0"/>
          <w:color w:val="000000"/>
          <w:sz w:val="22"/>
        </w:rPr>
        <w:t>D．泥土</w:t>
      </w:r>
    </w:p>
    <w:p>
      <w:pPr>
        <w:spacing w:line="360" w:lineRule="auto"/>
        <w:ind w:left="0"/>
        <w:jc w:val="left"/>
      </w:pPr>
      <w:r>
        <w:t>4．</w:t>
      </w:r>
      <w:r>
        <w:rPr>
          <w:rFonts w:ascii="Times New Roman" w:hAnsi="Times New Roman"/>
          <w:b w:val="0"/>
          <w:i w:val="0"/>
          <w:color w:val="000000"/>
          <w:sz w:val="22"/>
        </w:rPr>
        <w:t xml:space="preserve">下列化肥中，从外观即可与其他化肥相区别的是（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A．硫酸钾</w:t>
      </w:r>
      <w:r>
        <w:tab/>
      </w:r>
      <w:r>
        <w:rPr>
          <w:rFonts w:ascii="Times New Roman" w:hAnsi="Times New Roman"/>
          <w:b w:val="0"/>
          <w:i w:val="0"/>
          <w:color w:val="000000"/>
          <w:sz w:val="22"/>
        </w:rPr>
        <w:t>B．硝酸铵</w:t>
      </w:r>
      <w:r>
        <w:tab/>
      </w:r>
      <w:r>
        <w:rPr>
          <w:rFonts w:ascii="Times New Roman" w:hAnsi="Times New Roman"/>
          <w:b w:val="0"/>
          <w:i w:val="0"/>
          <w:color w:val="000000"/>
          <w:sz w:val="22"/>
        </w:rPr>
        <w:t>C．磷矿粉</w:t>
      </w:r>
      <w:r>
        <w:tab/>
      </w:r>
      <w:r>
        <w:rPr>
          <w:rFonts w:ascii="Times New Roman" w:hAnsi="Times New Roman"/>
          <w:b w:val="0"/>
          <w:i w:val="0"/>
          <w:color w:val="000000"/>
          <w:sz w:val="22"/>
        </w:rPr>
        <w:t>D．氯化钾</w:t>
      </w:r>
    </w:p>
    <w:p>
      <w:pPr>
        <w:spacing w:line="360" w:lineRule="auto"/>
        <w:ind w:left="0"/>
        <w:jc w:val="left"/>
      </w:pPr>
      <w:r>
        <w:t>5．</w:t>
      </w:r>
      <w:r>
        <w:rPr>
          <w:rFonts w:ascii="Times New Roman" w:hAnsi="Times New Roman"/>
          <w:b w:val="0"/>
          <w:i w:val="0"/>
          <w:color w:val="000000"/>
          <w:sz w:val="22"/>
        </w:rPr>
        <w:t xml:space="preserve">氢气是一种理想的新能源，目前只在火箭发射等少数情况下使用，其主要原因是（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A．制取成本高和贮存困难</w:t>
      </w:r>
      <w:r>
        <w:tab/>
      </w:r>
      <w:r>
        <w:rPr>
          <w:rFonts w:ascii="Times New Roman" w:hAnsi="Times New Roman"/>
          <w:b w:val="0"/>
          <w:i w:val="0"/>
          <w:color w:val="000000"/>
          <w:sz w:val="22"/>
        </w:rPr>
        <w:t>B．氢气燃烧条件难以满足</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C．制备氢气原料极其匮乏</w:t>
      </w:r>
      <w:r>
        <w:tab/>
      </w:r>
      <w:r>
        <w:rPr>
          <w:rFonts w:ascii="Times New Roman" w:hAnsi="Times New Roman"/>
          <w:b w:val="0"/>
          <w:i w:val="0"/>
          <w:color w:val="000000"/>
          <w:sz w:val="22"/>
        </w:rPr>
        <w:t>D．氢气燃烧过程难以控制</w:t>
      </w:r>
    </w:p>
    <w:p>
      <w:pPr>
        <w:spacing w:line="360" w:lineRule="auto"/>
        <w:ind w:left="0"/>
        <w:jc w:val="left"/>
      </w:pPr>
      <w:r>
        <w:t>6．</w:t>
      </w:r>
      <w:r>
        <w:rPr>
          <w:rFonts w:ascii="Times New Roman" w:hAnsi="Times New Roman"/>
          <w:b w:val="0"/>
          <w:i w:val="0"/>
          <w:color w:val="000000"/>
          <w:sz w:val="22"/>
        </w:rPr>
        <w:t xml:space="preserve">下列是今年无锡市实验操作考查“药品的取用和加热”中部分实验操作示意图．其中正确的是（　　）  </w:t>
      </w:r>
    </w:p>
    <w:p>
      <w:pPr>
        <w:spacing w:line="360" w:lineRule="auto"/>
        <w:ind w:firstLine="286" w:firstLineChars="130"/>
        <w:jc w:val="left"/>
        <w:textAlignment w:val="center"/>
      </w:pPr>
      <w:r>
        <w:rPr>
          <w:rFonts w:ascii="Times New Roman" w:hAnsi="Times New Roman"/>
          <w:b w:val="0"/>
          <w:i w:val="0"/>
          <w:color w:val="000000"/>
          <w:sz w:val="22"/>
        </w:rPr>
        <w:t>A．</w:t>
      </w:r>
      <w:r>
        <w:drawing>
          <wp:inline distT="0" distB="0" distL="0" distR="0">
            <wp:extent cx="1184910" cy="57531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0"/>
                    <a:stretch>
                      <a:fillRect/>
                    </a:stretch>
                  </pic:blipFill>
                  <pic:spPr>
                    <a:xfrm>
                      <a:off x="0" y="0"/>
                      <a:ext cx="1185333" cy="575733"/>
                    </a:xfrm>
                    <a:prstGeom prst="rect">
                      <a:avLst/>
                    </a:prstGeom>
                  </pic:spPr>
                </pic:pic>
              </a:graphicData>
            </a:graphic>
          </wp:inline>
        </w:drawing>
      </w:r>
      <w:r>
        <w:rPr>
          <w:rFonts w:ascii="Times New Roman" w:hAnsi="Times New Roman"/>
          <w:b w:val="0"/>
          <w:i w:val="0"/>
          <w:color w:val="000000"/>
          <w:sz w:val="22"/>
        </w:rPr>
        <w:t xml:space="preserve">用纸槽将固体粉末送入试管  </w:t>
      </w:r>
    </w:p>
    <w:p>
      <w:pPr>
        <w:spacing w:line="360" w:lineRule="auto"/>
        <w:ind w:firstLine="286" w:firstLineChars="130"/>
        <w:jc w:val="left"/>
        <w:textAlignment w:val="center"/>
      </w:pPr>
      <w:r>
        <w:rPr>
          <w:rFonts w:ascii="Times New Roman" w:hAnsi="Times New Roman"/>
          <w:b w:val="0"/>
          <w:i w:val="0"/>
          <w:color w:val="000000"/>
          <w:sz w:val="22"/>
        </w:rPr>
        <w:t>B．</w:t>
      </w:r>
      <w:r>
        <w:drawing>
          <wp:inline distT="0" distB="0" distL="0" distR="0">
            <wp:extent cx="863600" cy="98171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1"/>
                    <a:stretch>
                      <a:fillRect/>
                    </a:stretch>
                  </pic:blipFill>
                  <pic:spPr>
                    <a:xfrm>
                      <a:off x="0" y="0"/>
                      <a:ext cx="863600" cy="982133"/>
                    </a:xfrm>
                    <a:prstGeom prst="rect">
                      <a:avLst/>
                    </a:prstGeom>
                  </pic:spPr>
                </pic:pic>
              </a:graphicData>
            </a:graphic>
          </wp:inline>
        </w:drawing>
      </w:r>
      <w:r>
        <w:rPr>
          <w:rFonts w:ascii="Times New Roman" w:hAnsi="Times New Roman"/>
          <w:b w:val="0"/>
          <w:i w:val="0"/>
          <w:color w:val="000000"/>
          <w:sz w:val="22"/>
        </w:rPr>
        <w:t>倾倒液体</w:t>
      </w:r>
    </w:p>
    <w:p>
      <w:pPr>
        <w:spacing w:line="360" w:lineRule="auto"/>
        <w:ind w:firstLine="286" w:firstLineChars="130"/>
        <w:jc w:val="left"/>
        <w:textAlignment w:val="center"/>
      </w:pPr>
      <w:r>
        <w:rPr>
          <w:rFonts w:ascii="Times New Roman" w:hAnsi="Times New Roman"/>
          <w:b w:val="0"/>
          <w:i w:val="0"/>
          <w:color w:val="000000"/>
          <w:sz w:val="22"/>
        </w:rPr>
        <w:t>C．</w:t>
      </w:r>
      <w:r>
        <w:drawing>
          <wp:inline distT="0" distB="0" distL="0" distR="0">
            <wp:extent cx="897255" cy="9144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2"/>
                    <a:stretch>
                      <a:fillRect/>
                    </a:stretch>
                  </pic:blipFill>
                  <pic:spPr>
                    <a:xfrm>
                      <a:off x="0" y="0"/>
                      <a:ext cx="897467" cy="914400"/>
                    </a:xfrm>
                    <a:prstGeom prst="rect">
                      <a:avLst/>
                    </a:prstGeom>
                  </pic:spPr>
                </pic:pic>
              </a:graphicData>
            </a:graphic>
          </wp:inline>
        </w:drawing>
      </w:r>
      <w:r>
        <w:rPr>
          <w:rFonts w:ascii="Times New Roman" w:hAnsi="Times New Roman"/>
          <w:b w:val="0"/>
          <w:i w:val="0"/>
          <w:color w:val="000000"/>
          <w:sz w:val="22"/>
        </w:rPr>
        <w:t xml:space="preserve">加热试管内液体  </w:t>
      </w:r>
    </w:p>
    <w:p>
      <w:pPr>
        <w:spacing w:line="360" w:lineRule="auto"/>
        <w:ind w:firstLine="286" w:firstLineChars="130"/>
        <w:jc w:val="left"/>
        <w:textAlignment w:val="center"/>
      </w:pPr>
      <w:r>
        <w:rPr>
          <w:rFonts w:ascii="Times New Roman" w:hAnsi="Times New Roman"/>
          <w:b w:val="0"/>
          <w:i w:val="0"/>
          <w:color w:val="000000"/>
          <w:sz w:val="22"/>
        </w:rPr>
        <w:t>D．</w:t>
      </w:r>
      <w:r>
        <w:drawing>
          <wp:inline distT="0" distB="0" distL="0" distR="0">
            <wp:extent cx="897255" cy="133731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3"/>
                    <a:stretch>
                      <a:fillRect/>
                    </a:stretch>
                  </pic:blipFill>
                  <pic:spPr>
                    <a:xfrm>
                      <a:off x="0" y="0"/>
                      <a:ext cx="897467" cy="1337733"/>
                    </a:xfrm>
                    <a:prstGeom prst="rect">
                      <a:avLst/>
                    </a:prstGeom>
                  </pic:spPr>
                </pic:pic>
              </a:graphicData>
            </a:graphic>
          </wp:inline>
        </w:drawing>
      </w:r>
      <w:r>
        <w:rPr>
          <w:rFonts w:ascii="Times New Roman" w:hAnsi="Times New Roman"/>
          <w:b w:val="0"/>
          <w:i w:val="0"/>
          <w:color w:val="000000"/>
          <w:sz w:val="22"/>
        </w:rPr>
        <w:t>熄灭酒精灯</w:t>
      </w:r>
    </w:p>
    <w:p>
      <w:pPr>
        <w:spacing w:line="360" w:lineRule="auto"/>
        <w:ind w:left="0"/>
        <w:jc w:val="left"/>
      </w:pPr>
      <w:r>
        <w:t>7．</w:t>
      </w:r>
      <w:r>
        <w:rPr>
          <w:rFonts w:ascii="Times New Roman" w:hAnsi="Times New Roman"/>
          <w:b w:val="0"/>
          <w:i w:val="0"/>
          <w:color w:val="000000"/>
          <w:sz w:val="22"/>
        </w:rPr>
        <w:t xml:space="preserve">根据实践经验，下列课外实验不能成功的是（　　）  </w:t>
      </w:r>
    </w:p>
    <w:p>
      <w:pPr>
        <w:spacing w:line="360" w:lineRule="auto"/>
        <w:ind w:firstLine="286" w:firstLineChars="130"/>
        <w:jc w:val="left"/>
      </w:pPr>
      <w:r>
        <w:rPr>
          <w:rFonts w:ascii="Times New Roman" w:hAnsi="Times New Roman"/>
          <w:b w:val="0"/>
          <w:i w:val="0"/>
          <w:color w:val="000000"/>
          <w:sz w:val="22"/>
        </w:rPr>
        <w:t>A．用冷碟子收集蜡烛火焰上方的炭黑</w:t>
      </w:r>
    </w:p>
    <w:p>
      <w:pPr>
        <w:spacing w:line="360" w:lineRule="auto"/>
        <w:ind w:firstLine="286" w:firstLineChars="130"/>
        <w:jc w:val="left"/>
      </w:pPr>
      <w:r>
        <w:rPr>
          <w:rFonts w:ascii="Times New Roman" w:hAnsi="Times New Roman"/>
          <w:b w:val="0"/>
          <w:i w:val="0"/>
          <w:color w:val="000000"/>
          <w:sz w:val="22"/>
        </w:rPr>
        <w:t>B．用洁净的蛋壳和食醋制得二氧化碳</w:t>
      </w:r>
    </w:p>
    <w:p>
      <w:pPr>
        <w:spacing w:line="360" w:lineRule="auto"/>
        <w:ind w:firstLine="286" w:firstLineChars="130"/>
        <w:jc w:val="left"/>
      </w:pPr>
      <w:r>
        <w:rPr>
          <w:rFonts w:ascii="Times New Roman" w:hAnsi="Times New Roman"/>
          <w:b w:val="0"/>
          <w:i w:val="0"/>
          <w:color w:val="000000"/>
          <w:sz w:val="22"/>
        </w:rPr>
        <w:t>C．用两杯等体积的水比较报纸与保鲜膜的透气性</w:t>
      </w:r>
    </w:p>
    <w:p>
      <w:pPr>
        <w:spacing w:line="360" w:lineRule="auto"/>
        <w:ind w:firstLine="286" w:firstLineChars="130"/>
        <w:jc w:val="left"/>
      </w:pPr>
      <w:r>
        <w:rPr>
          <w:rFonts w:ascii="Times New Roman" w:hAnsi="Times New Roman"/>
          <w:b w:val="0"/>
          <w:i w:val="0"/>
          <w:color w:val="000000"/>
          <w:sz w:val="22"/>
        </w:rPr>
        <w:t>D．用自制简易净水器制得纯净水</w:t>
      </w:r>
    </w:p>
    <w:p>
      <w:pPr>
        <w:spacing w:line="360" w:lineRule="auto"/>
        <w:ind w:left="0"/>
        <w:jc w:val="left"/>
      </w:pPr>
      <w:r>
        <w:t>8．</w:t>
      </w:r>
      <w:r>
        <w:rPr>
          <w:rFonts w:ascii="Times New Roman" w:hAnsi="Times New Roman"/>
          <w:b w:val="0"/>
          <w:i w:val="0"/>
          <w:color w:val="000000"/>
          <w:sz w:val="22"/>
        </w:rPr>
        <w:t xml:space="preserve">国家卫计委发布（中国居民膳食指南（2016））．倡导健康安全的生活理念，下列说法不合理的是（　　）  </w:t>
      </w:r>
    </w:p>
    <w:p>
      <w:pPr>
        <w:spacing w:line="360" w:lineRule="auto"/>
        <w:ind w:firstLine="286" w:firstLineChars="130"/>
        <w:jc w:val="left"/>
      </w:pPr>
      <w:r>
        <w:rPr>
          <w:rFonts w:ascii="Times New Roman" w:hAnsi="Times New Roman"/>
          <w:b w:val="0"/>
          <w:i w:val="0"/>
          <w:color w:val="000000"/>
          <w:sz w:val="22"/>
        </w:rPr>
        <w:t>A．奶制品中含钙丰富，是日常饮食中钙的来源之一</w:t>
      </w:r>
    </w:p>
    <w:p>
      <w:pPr>
        <w:spacing w:line="360" w:lineRule="auto"/>
        <w:ind w:firstLine="286" w:firstLineChars="130"/>
        <w:jc w:val="left"/>
      </w:pPr>
      <w:r>
        <w:rPr>
          <w:rFonts w:ascii="Times New Roman" w:hAnsi="Times New Roman"/>
          <w:b w:val="0"/>
          <w:i w:val="0"/>
          <w:color w:val="000000"/>
          <w:sz w:val="22"/>
        </w:rPr>
        <w:t>B．食物合理搭配，以保证各种营养素的均衡摄入</w:t>
      </w:r>
    </w:p>
    <w:p>
      <w:pPr>
        <w:spacing w:line="360" w:lineRule="auto"/>
        <w:ind w:firstLine="286" w:firstLineChars="130"/>
        <w:jc w:val="left"/>
      </w:pPr>
      <w:r>
        <w:rPr>
          <w:rFonts w:ascii="Times New Roman" w:hAnsi="Times New Roman"/>
          <w:b w:val="0"/>
          <w:i w:val="0"/>
          <w:color w:val="000000"/>
          <w:sz w:val="22"/>
        </w:rPr>
        <w:t>C．硒、碘等微量元素在人体中的含量很小，对维持正常生命活动作用不大</w:t>
      </w:r>
    </w:p>
    <w:p>
      <w:pPr>
        <w:spacing w:line="360" w:lineRule="auto"/>
        <w:ind w:firstLine="286" w:firstLineChars="130"/>
        <w:jc w:val="left"/>
      </w:pPr>
      <w:r>
        <w:rPr>
          <w:rFonts w:ascii="Times New Roman" w:hAnsi="Times New Roman"/>
          <w:b w:val="0"/>
          <w:i w:val="0"/>
          <w:color w:val="000000"/>
          <w:sz w:val="22"/>
        </w:rPr>
        <w:t>D．糖类和油脂在人体内经氧化释放能量，提供机体活动和维持恒定体温的需要</w:t>
      </w:r>
    </w:p>
    <w:p>
      <w:pPr>
        <w:spacing w:line="360" w:lineRule="auto"/>
        <w:ind w:left="0"/>
        <w:jc w:val="left"/>
        <w:textAlignment w:val="center"/>
        <w:sectPr>
          <w:headerReference w:type="default" r:id="rId14"/>
          <w:footerReference w:type="default" r:id="rId15"/>
          <w:type w:val="nextPage"/>
          <w:pgSz w:w="11906" w:h="16838"/>
          <w:pgMar w:top="1134" w:right="707" w:bottom="937" w:left="1134" w:header="426" w:footer="515" w:gutter="0"/>
          <w:pgNumType w:start="2"/>
          <w:cols w:num="1" w:space="425"/>
          <w:titlePg w:val="0"/>
          <w:docGrid w:type="lines" w:linePitch="312" w:charSpace="0"/>
        </w:sectPr>
      </w:pPr>
      <w:r>
        <w:t>9．</w:t>
      </w:r>
      <w:r>
        <w:rPr>
          <w:rFonts w:ascii="Times New Roman" w:hAnsi="Times New Roman"/>
          <w:b w:val="0"/>
          <w:i w:val="0"/>
          <w:color w:val="000000"/>
          <w:sz w:val="22"/>
        </w:rPr>
        <w:t>用CO</w:t>
      </w:r>
      <w:r>
        <w:rPr>
          <w:rFonts w:ascii="Times New Roman" w:hAnsi="Times New Roman"/>
          <w:b w:val="0"/>
          <w:i w:val="0"/>
          <w:color w:val="000000"/>
          <w:vertAlign w:val="subscript"/>
        </w:rPr>
        <w:t>2</w:t>
      </w:r>
      <w:r>
        <w:rPr>
          <w:rFonts w:ascii="Times New Roman" w:hAnsi="Times New Roman"/>
          <w:b w:val="0"/>
          <w:i w:val="0"/>
          <w:color w:val="000000"/>
          <w:sz w:val="22"/>
        </w:rPr>
        <w:t>和NH</w:t>
      </w:r>
      <w:r>
        <w:rPr>
          <w:rFonts w:ascii="Times New Roman" w:hAnsi="Times New Roman"/>
          <w:b w:val="0"/>
          <w:i w:val="0"/>
          <w:color w:val="000000"/>
          <w:vertAlign w:val="subscript"/>
        </w:rPr>
        <w:t>3</w:t>
      </w:r>
      <w:r>
        <w:rPr>
          <w:rFonts w:ascii="Times New Roman" w:hAnsi="Times New Roman"/>
          <w:b w:val="0"/>
          <w:i w:val="0"/>
          <w:color w:val="000000"/>
          <w:sz w:val="22"/>
        </w:rPr>
        <w:t>合成尿素【CO（NH</w:t>
      </w:r>
      <w:r>
        <w:rPr>
          <w:rFonts w:ascii="Times New Roman" w:hAnsi="Times New Roman"/>
          <w:b w:val="0"/>
          <w:i w:val="0"/>
          <w:color w:val="000000"/>
          <w:vertAlign w:val="subscript"/>
        </w:rPr>
        <w:t>2</w:t>
      </w:r>
      <w:r>
        <w:rPr>
          <w:rFonts w:ascii="Times New Roman" w:hAnsi="Times New Roman"/>
          <w:b w:val="0"/>
          <w:i w:val="0"/>
          <w:color w:val="000000"/>
          <w:sz w:val="22"/>
        </w:rPr>
        <w:t>）</w:t>
      </w:r>
      <w:r>
        <w:rPr>
          <w:rFonts w:ascii="Times New Roman" w:hAnsi="Times New Roman"/>
          <w:b w:val="0"/>
          <w:i w:val="0"/>
          <w:color w:val="000000"/>
          <w:vertAlign w:val="subscript"/>
        </w:rPr>
        <w:t>2</w:t>
      </w:r>
      <w:r>
        <w:rPr>
          <w:rFonts w:ascii="Times New Roman" w:hAnsi="Times New Roman"/>
          <w:b w:val="0"/>
          <w:i w:val="0"/>
          <w:color w:val="000000"/>
          <w:sz w:val="22"/>
        </w:rPr>
        <w:t>】是固定和利用CO</w:t>
      </w:r>
      <w:r>
        <w:rPr>
          <w:rFonts w:ascii="Times New Roman" w:hAnsi="Times New Roman"/>
          <w:b w:val="0"/>
          <w:i w:val="0"/>
          <w:color w:val="000000"/>
          <w:vertAlign w:val="subscript"/>
        </w:rPr>
        <w:t>2</w:t>
      </w:r>
      <w:r>
        <w:rPr>
          <w:rFonts w:ascii="Times New Roman" w:hAnsi="Times New Roman"/>
          <w:b w:val="0"/>
          <w:i w:val="0"/>
          <w:color w:val="000000"/>
          <w:sz w:val="22"/>
        </w:rPr>
        <w:t xml:space="preserve">的成功范例，其反应的化学方程式为：  </w:t>
      </w:r>
    </w:p>
    <w:p>
      <w:pPr>
        <w:spacing w:line="360" w:lineRule="auto"/>
        <w:ind w:firstLine="286" w:firstLineChars="130"/>
        <w:jc w:val="left"/>
        <w:textAlignment w:val="center"/>
      </w:pPr>
      <w:r>
        <w:rPr>
          <w:rFonts w:ascii="Times New Roman" w:hAnsi="Times New Roman"/>
          <w:b w:val="0"/>
          <w:i w:val="0"/>
          <w:color w:val="000000"/>
          <w:sz w:val="22"/>
        </w:rPr>
        <w:t>CO</w:t>
      </w:r>
      <w:r>
        <w:rPr>
          <w:rFonts w:ascii="Times New Roman" w:hAnsi="Times New Roman"/>
          <w:b w:val="0"/>
          <w:i w:val="0"/>
          <w:color w:val="000000"/>
          <w:vertAlign w:val="subscript"/>
        </w:rPr>
        <w:t>2</w:t>
      </w:r>
      <w:r>
        <w:rPr>
          <w:rFonts w:ascii="Times New Roman" w:hAnsi="Times New Roman"/>
          <w:b w:val="0"/>
          <w:i w:val="0"/>
          <w:color w:val="000000"/>
          <w:sz w:val="22"/>
        </w:rPr>
        <w:t>+2NH</w:t>
      </w:r>
      <w:r>
        <w:rPr>
          <w:rFonts w:ascii="Times New Roman" w:hAnsi="Times New Roman"/>
          <w:b w:val="0"/>
          <w:i w:val="0"/>
          <w:color w:val="000000"/>
          <w:vertAlign w:val="subscript"/>
        </w:rPr>
        <w:t>3</w:t>
      </w:r>
      <w:r>
        <w:rPr>
          <w:rFonts w:ascii="Times New Roman" w:hAnsi="Times New Roman"/>
          <w:b w:val="0"/>
          <w:i w:val="0"/>
          <w:color w:val="000000"/>
          <w:sz w:val="22"/>
        </w:rPr>
        <w:t>═CO（NH</w:t>
      </w:r>
      <w:r>
        <w:rPr>
          <w:rFonts w:ascii="Times New Roman" w:hAnsi="Times New Roman"/>
          <w:b w:val="0"/>
          <w:i w:val="0"/>
          <w:color w:val="000000"/>
          <w:vertAlign w:val="subscript"/>
        </w:rPr>
        <w:t>2</w:t>
      </w:r>
      <w:r>
        <w:rPr>
          <w:rFonts w:ascii="Times New Roman" w:hAnsi="Times New Roman"/>
          <w:b w:val="0"/>
          <w:i w:val="0"/>
          <w:color w:val="000000"/>
          <w:sz w:val="22"/>
        </w:rPr>
        <w:t>）</w:t>
      </w:r>
      <w:r>
        <w:rPr>
          <w:rFonts w:ascii="Times New Roman" w:hAnsi="Times New Roman"/>
          <w:b w:val="0"/>
          <w:i w:val="0"/>
          <w:color w:val="000000"/>
          <w:vertAlign w:val="subscript"/>
        </w:rPr>
        <w:t>2</w:t>
      </w:r>
      <w:r>
        <w:rPr>
          <w:rFonts w:ascii="Times New Roman" w:hAnsi="Times New Roman"/>
          <w:b w:val="0"/>
          <w:i w:val="0"/>
          <w:color w:val="000000"/>
          <w:sz w:val="22"/>
        </w:rPr>
        <w:t>+H</w:t>
      </w:r>
      <w:r>
        <w:rPr>
          <w:rFonts w:ascii="Times New Roman" w:hAnsi="Times New Roman"/>
          <w:b w:val="0"/>
          <w:i w:val="0"/>
          <w:color w:val="000000"/>
          <w:vertAlign w:val="subscript"/>
        </w:rPr>
        <w:t>2</w:t>
      </w:r>
      <w:r>
        <w:rPr>
          <w:rFonts w:ascii="Times New Roman" w:hAnsi="Times New Roman"/>
          <w:b w:val="0"/>
          <w:i w:val="0"/>
          <w:color w:val="000000"/>
          <w:sz w:val="22"/>
        </w:rPr>
        <w:t>O．下列说法正确的是（　　）</w:t>
      </w:r>
    </w:p>
    <w:p>
      <w:pPr>
        <w:spacing w:line="360" w:lineRule="auto"/>
        <w:ind w:firstLine="286" w:firstLineChars="130"/>
        <w:jc w:val="left"/>
      </w:pPr>
      <w:r>
        <w:rPr>
          <w:rFonts w:ascii="Times New Roman" w:hAnsi="Times New Roman"/>
          <w:b w:val="0"/>
          <w:i w:val="0"/>
          <w:color w:val="000000"/>
          <w:sz w:val="22"/>
        </w:rPr>
        <w:t>A．尿素中有2个氮原子</w:t>
      </w:r>
    </w:p>
    <w:p>
      <w:pPr>
        <w:spacing w:line="360" w:lineRule="auto"/>
        <w:ind w:firstLine="286" w:firstLineChars="130"/>
        <w:jc w:val="left"/>
      </w:pPr>
      <w:r>
        <w:rPr>
          <w:rFonts w:ascii="Times New Roman" w:hAnsi="Times New Roman"/>
          <w:b w:val="0"/>
          <w:i w:val="0"/>
          <w:color w:val="000000"/>
          <w:sz w:val="22"/>
        </w:rPr>
        <w:t>B．尿素的相对分子质量是60g</w:t>
      </w:r>
    </w:p>
    <w:p>
      <w:pPr>
        <w:spacing w:line="360" w:lineRule="auto"/>
        <w:ind w:firstLine="286" w:firstLineChars="130"/>
        <w:jc w:val="left"/>
        <w:textAlignment w:val="center"/>
      </w:pPr>
      <w:r>
        <w:rPr>
          <w:rFonts w:ascii="Times New Roman" w:hAnsi="Times New Roman"/>
          <w:b w:val="0"/>
          <w:i w:val="0"/>
          <w:color w:val="000000"/>
          <w:sz w:val="22"/>
        </w:rPr>
        <w:t>C．参加反应的CO</w:t>
      </w:r>
      <w:r>
        <w:rPr>
          <w:rFonts w:ascii="Times New Roman" w:hAnsi="Times New Roman"/>
          <w:b w:val="0"/>
          <w:i w:val="0"/>
          <w:color w:val="000000"/>
          <w:vertAlign w:val="subscript"/>
        </w:rPr>
        <w:t>2</w:t>
      </w:r>
      <w:r>
        <w:rPr>
          <w:rFonts w:ascii="Times New Roman" w:hAnsi="Times New Roman"/>
          <w:b w:val="0"/>
          <w:i w:val="0"/>
          <w:color w:val="000000"/>
          <w:sz w:val="22"/>
        </w:rPr>
        <w:t>与NH</w:t>
      </w:r>
      <w:r>
        <w:rPr>
          <w:rFonts w:ascii="Times New Roman" w:hAnsi="Times New Roman"/>
          <w:b w:val="0"/>
          <w:i w:val="0"/>
          <w:color w:val="000000"/>
          <w:vertAlign w:val="subscript"/>
        </w:rPr>
        <w:t>3</w:t>
      </w:r>
      <w:r>
        <w:rPr>
          <w:rFonts w:ascii="Times New Roman" w:hAnsi="Times New Roman"/>
          <w:b w:val="0"/>
          <w:i w:val="0"/>
          <w:color w:val="000000"/>
          <w:sz w:val="22"/>
        </w:rPr>
        <w:t>的质量比是44：17</w:t>
      </w:r>
    </w:p>
    <w:p>
      <w:pPr>
        <w:spacing w:line="360" w:lineRule="auto"/>
        <w:ind w:firstLine="286" w:firstLineChars="130"/>
        <w:jc w:val="left"/>
        <w:textAlignment w:val="center"/>
      </w:pPr>
      <w:r>
        <w:rPr>
          <w:rFonts w:ascii="Times New Roman" w:hAnsi="Times New Roman"/>
          <w:b w:val="0"/>
          <w:i w:val="0"/>
          <w:color w:val="000000"/>
          <w:sz w:val="22"/>
        </w:rPr>
        <w:t>D．该反应是充分利用CO</w:t>
      </w:r>
      <w:r>
        <w:rPr>
          <w:rFonts w:ascii="Times New Roman" w:hAnsi="Times New Roman"/>
          <w:b w:val="0"/>
          <w:i w:val="0"/>
          <w:color w:val="000000"/>
          <w:vertAlign w:val="subscript"/>
        </w:rPr>
        <w:t>2</w:t>
      </w:r>
      <w:r>
        <w:rPr>
          <w:rFonts w:ascii="Times New Roman" w:hAnsi="Times New Roman"/>
          <w:b w:val="0"/>
          <w:i w:val="0"/>
          <w:color w:val="000000"/>
          <w:sz w:val="22"/>
        </w:rPr>
        <w:t>的一种有效途径</w:t>
      </w:r>
    </w:p>
    <w:p>
      <w:pPr>
        <w:spacing w:line="360" w:lineRule="auto"/>
        <w:ind w:left="0"/>
        <w:jc w:val="left"/>
        <w:textAlignment w:val="center"/>
      </w:pPr>
      <w:r>
        <w:t>10．</w:t>
      </w:r>
      <w:r>
        <w:rPr>
          <w:rFonts w:ascii="Times New Roman" w:hAnsi="Times New Roman"/>
          <w:b w:val="0"/>
          <w:i w:val="0"/>
          <w:color w:val="000000"/>
          <w:sz w:val="22"/>
        </w:rPr>
        <w:t>NaCl、KNO</w:t>
      </w:r>
      <w:r>
        <w:rPr>
          <w:rFonts w:ascii="Times New Roman" w:hAnsi="Times New Roman"/>
          <w:b w:val="0"/>
          <w:i w:val="0"/>
          <w:color w:val="000000"/>
          <w:vertAlign w:val="subscript"/>
        </w:rPr>
        <w:t>3</w:t>
      </w:r>
      <w:r>
        <w:rPr>
          <w:rFonts w:ascii="Times New Roman" w:hAnsi="Times New Roman"/>
          <w:b w:val="0"/>
          <w:i w:val="0"/>
          <w:color w:val="000000"/>
          <w:sz w:val="22"/>
        </w:rPr>
        <w:t xml:space="preserve">两种固体物质的溶解度曲线如图所示，下列说法正确的是（　　）  </w:t>
      </w:r>
    </w:p>
    <w:p>
      <w:pPr>
        <w:spacing w:line="360" w:lineRule="auto"/>
        <w:ind w:firstLine="273" w:firstLineChars="130"/>
        <w:jc w:val="left"/>
        <w:textAlignment w:val="center"/>
      </w:pPr>
      <w:r>
        <w:drawing>
          <wp:inline distT="0" distB="0" distL="0" distR="0">
            <wp:extent cx="2032000" cy="1524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6"/>
                    <a:stretch>
                      <a:fillRect/>
                    </a:stretch>
                  </pic:blipFill>
                  <pic:spPr>
                    <a:xfrm>
                      <a:off x="0" y="0"/>
                      <a:ext cx="2032000" cy="15240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A．20℃时，NaCl的溶解度为31.6g</w:t>
      </w:r>
    </w:p>
    <w:p>
      <w:pPr>
        <w:spacing w:line="360" w:lineRule="auto"/>
        <w:ind w:firstLine="286" w:firstLineChars="130"/>
        <w:jc w:val="left"/>
        <w:textAlignment w:val="center"/>
      </w:pPr>
      <w:r>
        <w:rPr>
          <w:rFonts w:ascii="Times New Roman" w:hAnsi="Times New Roman"/>
          <w:b w:val="0"/>
          <w:i w:val="0"/>
          <w:color w:val="000000"/>
          <w:sz w:val="22"/>
        </w:rPr>
        <w:t>B．KNO</w:t>
      </w:r>
      <w:r>
        <w:rPr>
          <w:rFonts w:ascii="Times New Roman" w:hAnsi="Times New Roman"/>
          <w:b w:val="0"/>
          <w:i w:val="0"/>
          <w:color w:val="000000"/>
          <w:vertAlign w:val="subscript"/>
        </w:rPr>
        <w:t>3</w:t>
      </w:r>
      <w:r>
        <w:rPr>
          <w:rFonts w:ascii="Times New Roman" w:hAnsi="Times New Roman"/>
          <w:b w:val="0"/>
          <w:i w:val="0"/>
          <w:color w:val="000000"/>
          <w:sz w:val="22"/>
        </w:rPr>
        <w:t>的溶解度大于NaCl的溶解度</w:t>
      </w:r>
    </w:p>
    <w:p>
      <w:pPr>
        <w:spacing w:line="360" w:lineRule="auto"/>
        <w:ind w:firstLine="286" w:firstLineChars="130"/>
        <w:jc w:val="left"/>
      </w:pPr>
      <w:r>
        <w:rPr>
          <w:rFonts w:ascii="Times New Roman" w:hAnsi="Times New Roman"/>
          <w:b w:val="0"/>
          <w:i w:val="0"/>
          <w:color w:val="000000"/>
          <w:sz w:val="22"/>
        </w:rPr>
        <w:t>C．使NaCl从其饱和溶液中析出，可采用蒸发溶剂的方法</w:t>
      </w:r>
    </w:p>
    <w:p>
      <w:pPr>
        <w:spacing w:line="360" w:lineRule="auto"/>
        <w:ind w:firstLine="286" w:firstLineChars="130"/>
        <w:jc w:val="left"/>
        <w:textAlignment w:val="center"/>
      </w:pPr>
      <w:r>
        <w:rPr>
          <w:rFonts w:ascii="Times New Roman" w:hAnsi="Times New Roman"/>
          <w:b w:val="0"/>
          <w:i w:val="0"/>
          <w:color w:val="000000"/>
          <w:sz w:val="22"/>
        </w:rPr>
        <w:t>D．50℃时，在100g水中加入100gKNO</w:t>
      </w:r>
      <w:r>
        <w:rPr>
          <w:rFonts w:ascii="Times New Roman" w:hAnsi="Times New Roman"/>
          <w:b w:val="0"/>
          <w:i w:val="0"/>
          <w:color w:val="000000"/>
          <w:vertAlign w:val="subscript"/>
        </w:rPr>
        <w:t>3</w:t>
      </w:r>
      <w:r>
        <w:rPr>
          <w:rFonts w:ascii="Times New Roman" w:hAnsi="Times New Roman"/>
          <w:b w:val="0"/>
          <w:i w:val="0"/>
          <w:color w:val="000000"/>
          <w:sz w:val="22"/>
        </w:rPr>
        <w:t>，所得溶液中KNO</w:t>
      </w:r>
      <w:r>
        <w:rPr>
          <w:rFonts w:ascii="Times New Roman" w:hAnsi="Times New Roman"/>
          <w:b w:val="0"/>
          <w:i w:val="0"/>
          <w:color w:val="000000"/>
          <w:vertAlign w:val="subscript"/>
        </w:rPr>
        <w:t>3</w:t>
      </w:r>
      <w:r>
        <w:rPr>
          <w:rFonts w:ascii="Times New Roman" w:hAnsi="Times New Roman"/>
          <w:b w:val="0"/>
          <w:i w:val="0"/>
          <w:color w:val="000000"/>
          <w:sz w:val="22"/>
        </w:rPr>
        <w:t>的质量分数为50%</w:t>
      </w:r>
    </w:p>
    <w:p>
      <w:pPr>
        <w:spacing w:line="360" w:lineRule="auto"/>
        <w:ind w:left="0"/>
        <w:jc w:val="left"/>
      </w:pPr>
      <w:r>
        <w:t>11．</w:t>
      </w:r>
      <w:r>
        <w:rPr>
          <w:rFonts w:ascii="Times New Roman" w:hAnsi="Times New Roman"/>
          <w:b w:val="0"/>
          <w:i w:val="0"/>
          <w:color w:val="000000"/>
          <w:sz w:val="22"/>
        </w:rPr>
        <w:t xml:space="preserve">只用下列鉴别方法不能把待鉴别物质区分开的是（　　）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32"/>
        <w:gridCol w:w="3077"/>
        <w:gridCol w:w="50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3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选项</w:t>
            </w:r>
          </w:p>
        </w:tc>
        <w:tc>
          <w:tcPr>
            <w:tcW w:w="30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待鉴别物质</w:t>
            </w:r>
          </w:p>
        </w:tc>
        <w:tc>
          <w:tcPr>
            <w:tcW w:w="50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鉴别方法</w:t>
            </w:r>
          </w:p>
        </w:tc>
      </w:tr>
      <w:tr>
        <w:tblPrEx>
          <w:tblW w:w="0" w:type="auto"/>
          <w:tblInd w:w="380" w:type="dxa"/>
          <w:tblCellMar>
            <w:top w:w="0" w:type="dxa"/>
            <w:left w:w="108" w:type="dxa"/>
            <w:bottom w:w="0" w:type="dxa"/>
            <w:right w:w="108" w:type="dxa"/>
          </w:tblCellMar>
        </w:tblPrEx>
        <w:tc>
          <w:tcPr>
            <w:tcW w:w="83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A</w:t>
            </w:r>
          </w:p>
        </w:tc>
        <w:tc>
          <w:tcPr>
            <w:tcW w:w="30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软水、硬水</w:t>
            </w:r>
          </w:p>
        </w:tc>
        <w:tc>
          <w:tcPr>
            <w:tcW w:w="50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分别滴加肥皂水，搅拌，观察产生泡沫多少</w:t>
            </w:r>
          </w:p>
        </w:tc>
      </w:tr>
      <w:tr>
        <w:tblPrEx>
          <w:tblW w:w="0" w:type="auto"/>
          <w:tblInd w:w="380" w:type="dxa"/>
          <w:tblCellMar>
            <w:top w:w="0" w:type="dxa"/>
            <w:left w:w="108" w:type="dxa"/>
            <w:bottom w:w="0" w:type="dxa"/>
            <w:right w:w="108" w:type="dxa"/>
          </w:tblCellMar>
        </w:tblPrEx>
        <w:tc>
          <w:tcPr>
            <w:tcW w:w="83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B</w:t>
            </w:r>
          </w:p>
        </w:tc>
        <w:tc>
          <w:tcPr>
            <w:tcW w:w="30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棉纤维、羊毛纤维</w:t>
            </w:r>
          </w:p>
        </w:tc>
        <w:tc>
          <w:tcPr>
            <w:tcW w:w="50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分别点燃，闻燃烧产生的气味</w:t>
            </w:r>
          </w:p>
        </w:tc>
      </w:tr>
      <w:tr>
        <w:tblPrEx>
          <w:tblW w:w="0" w:type="auto"/>
          <w:tblInd w:w="380" w:type="dxa"/>
          <w:tblCellMar>
            <w:top w:w="0" w:type="dxa"/>
            <w:left w:w="108" w:type="dxa"/>
            <w:bottom w:w="0" w:type="dxa"/>
            <w:right w:w="108" w:type="dxa"/>
          </w:tblCellMar>
        </w:tblPrEx>
        <w:tc>
          <w:tcPr>
            <w:tcW w:w="83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C</w:t>
            </w:r>
          </w:p>
        </w:tc>
        <w:tc>
          <w:tcPr>
            <w:tcW w:w="30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氯化钠溶液、稀盐酸</w:t>
            </w:r>
          </w:p>
        </w:tc>
        <w:tc>
          <w:tcPr>
            <w:tcW w:w="50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分别滴加酚酞溶液，观察溶液颜色变化</w:t>
            </w:r>
          </w:p>
        </w:tc>
      </w:tr>
      <w:tr>
        <w:tblPrEx>
          <w:tblW w:w="0" w:type="auto"/>
          <w:tblInd w:w="380" w:type="dxa"/>
          <w:tblCellMar>
            <w:top w:w="0" w:type="dxa"/>
            <w:left w:w="108" w:type="dxa"/>
            <w:bottom w:w="0" w:type="dxa"/>
            <w:right w:w="108" w:type="dxa"/>
          </w:tblCellMar>
        </w:tblPrEx>
        <w:tc>
          <w:tcPr>
            <w:tcW w:w="83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D</w:t>
            </w:r>
          </w:p>
        </w:tc>
        <w:tc>
          <w:tcPr>
            <w:tcW w:w="30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氯化钾溶液、硫酸钠溶液</w:t>
            </w:r>
          </w:p>
        </w:tc>
        <w:tc>
          <w:tcPr>
            <w:tcW w:w="50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分别滴加氢氧化钡溶液，观察现象</w:t>
            </w:r>
          </w:p>
        </w:tc>
      </w:tr>
    </w:tbl>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 xml:space="preserve">A．A  </w:t>
      </w:r>
      <w:r>
        <w:tab/>
      </w:r>
      <w:r>
        <w:rPr>
          <w:rFonts w:ascii="Times New Roman" w:hAnsi="Times New Roman"/>
          <w:b w:val="0"/>
          <w:i w:val="0"/>
          <w:color w:val="000000"/>
          <w:sz w:val="22"/>
        </w:rPr>
        <w:t xml:space="preserve">B．B  </w:t>
      </w:r>
      <w:r>
        <w:tab/>
      </w:r>
      <w:r>
        <w:rPr>
          <w:rFonts w:ascii="Times New Roman" w:hAnsi="Times New Roman"/>
          <w:b w:val="0"/>
          <w:i w:val="0"/>
          <w:color w:val="000000"/>
          <w:sz w:val="22"/>
        </w:rPr>
        <w:t xml:space="preserve">C．C  </w:t>
      </w:r>
      <w:r>
        <w:tab/>
      </w:r>
      <w:r>
        <w:rPr>
          <w:rFonts w:ascii="Times New Roman" w:hAnsi="Times New Roman"/>
          <w:b w:val="0"/>
          <w:i w:val="0"/>
          <w:color w:val="000000"/>
          <w:sz w:val="22"/>
        </w:rPr>
        <w:t>D．D</w:t>
      </w:r>
    </w:p>
    <w:p>
      <w:pPr>
        <w:spacing w:line="360" w:lineRule="auto"/>
        <w:ind w:left="0"/>
        <w:jc w:val="left"/>
      </w:pPr>
      <w:r>
        <w:t>12．</w:t>
      </w:r>
      <w:r>
        <w:rPr>
          <w:rFonts w:ascii="Times New Roman" w:hAnsi="Times New Roman"/>
          <w:b w:val="0"/>
          <w:i w:val="0"/>
          <w:color w:val="000000"/>
          <w:sz w:val="22"/>
        </w:rPr>
        <w:t>下列归纳和总结完全正确的一组是（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4480"/>
        <w:gridCol w:w="448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44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A化学与生活</w:t>
            </w:r>
          </w:p>
        </w:tc>
        <w:tc>
          <w:tcPr>
            <w:tcW w:w="44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B化学与安全</w:t>
            </w:r>
          </w:p>
        </w:tc>
      </w:tr>
      <w:tr>
        <w:tblPrEx>
          <w:tblW w:w="0" w:type="auto"/>
          <w:tblInd w:w="380" w:type="dxa"/>
          <w:tblCellMar>
            <w:top w:w="0" w:type="dxa"/>
            <w:left w:w="108" w:type="dxa"/>
            <w:bottom w:w="0" w:type="dxa"/>
            <w:right w:w="108" w:type="dxa"/>
          </w:tblCellMar>
        </w:tblPrEx>
        <w:tc>
          <w:tcPr>
            <w:tcW w:w="44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textAlignment w:val="center"/>
            </w:pPr>
            <w:r>
              <w:rPr>
                <w:rFonts w:ascii="Calibri" w:hAnsi="Calibri"/>
                <w:b w:val="0"/>
                <w:i w:val="0"/>
                <w:color w:val="000000"/>
                <w:sz w:val="22"/>
              </w:rPr>
              <w:t>①</w:t>
            </w:r>
            <w:r>
              <w:rPr>
                <w:rFonts w:ascii="Times New Roman" w:hAnsi="Times New Roman"/>
                <w:b w:val="0"/>
                <w:i w:val="0"/>
                <w:color w:val="000000"/>
                <w:sz w:val="22"/>
              </w:rPr>
              <w:t>用洗涤剂去除油污</w:t>
            </w:r>
          </w:p>
          <w:p>
            <w:pPr>
              <w:spacing w:line="360" w:lineRule="auto"/>
              <w:ind w:left="120"/>
              <w:jc w:val="center"/>
              <w:textAlignment w:val="center"/>
            </w:pPr>
            <w:r>
              <w:rPr>
                <w:rFonts w:ascii="Calibri" w:hAnsi="Calibri"/>
                <w:b w:val="0"/>
                <w:i w:val="0"/>
                <w:color w:val="000000"/>
                <w:sz w:val="22"/>
              </w:rPr>
              <w:t>②</w:t>
            </w:r>
            <w:r>
              <w:rPr>
                <w:rFonts w:ascii="Times New Roman" w:hAnsi="Times New Roman"/>
                <w:b w:val="0"/>
                <w:i w:val="0"/>
                <w:color w:val="000000"/>
                <w:sz w:val="22"/>
              </w:rPr>
              <w:t>用镶有金刚石的玻璃刀裁玻璃</w:t>
            </w:r>
          </w:p>
          <w:p>
            <w:pPr>
              <w:spacing w:line="360" w:lineRule="auto"/>
              <w:ind w:left="120"/>
              <w:jc w:val="center"/>
              <w:textAlignment w:val="center"/>
            </w:pPr>
            <w:r>
              <w:rPr>
                <w:rFonts w:ascii="Calibri" w:hAnsi="Calibri"/>
                <w:b w:val="0"/>
                <w:i w:val="0"/>
                <w:color w:val="000000"/>
                <w:sz w:val="22"/>
              </w:rPr>
              <w:t>③</w:t>
            </w:r>
            <w:r>
              <w:rPr>
                <w:rFonts w:ascii="Times New Roman" w:hAnsi="Times New Roman"/>
                <w:b w:val="0"/>
                <w:i w:val="0"/>
                <w:color w:val="000000"/>
                <w:sz w:val="22"/>
              </w:rPr>
              <w:t>用生石灰作食品干燥剂</w:t>
            </w:r>
          </w:p>
        </w:tc>
        <w:tc>
          <w:tcPr>
            <w:tcW w:w="44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textAlignment w:val="center"/>
            </w:pPr>
            <w:r>
              <w:rPr>
                <w:rFonts w:ascii="Calibri" w:hAnsi="Calibri"/>
                <w:b w:val="0"/>
                <w:i w:val="0"/>
                <w:color w:val="000000"/>
                <w:sz w:val="22"/>
              </w:rPr>
              <w:t>①</w:t>
            </w:r>
            <w:r>
              <w:rPr>
                <w:rFonts w:ascii="Times New Roman" w:hAnsi="Times New Roman"/>
                <w:b w:val="0"/>
                <w:i w:val="0"/>
                <w:color w:val="000000"/>
                <w:sz w:val="22"/>
              </w:rPr>
              <w:t>炒菜锅着火可以用锅盖盖火</w:t>
            </w:r>
          </w:p>
          <w:p>
            <w:pPr>
              <w:spacing w:line="360" w:lineRule="auto"/>
              <w:ind w:left="120"/>
              <w:jc w:val="center"/>
              <w:textAlignment w:val="center"/>
            </w:pPr>
            <w:r>
              <w:rPr>
                <w:rFonts w:ascii="Calibri" w:hAnsi="Calibri"/>
                <w:b w:val="0"/>
                <w:i w:val="0"/>
                <w:color w:val="000000"/>
                <w:sz w:val="22"/>
              </w:rPr>
              <w:t>②</w:t>
            </w:r>
            <w:r>
              <w:rPr>
                <w:rFonts w:ascii="Times New Roman" w:hAnsi="Times New Roman"/>
                <w:b w:val="0"/>
                <w:i w:val="0"/>
                <w:color w:val="000000"/>
                <w:sz w:val="22"/>
              </w:rPr>
              <w:t>在室内一盆水能防止煤气中毒</w:t>
            </w:r>
          </w:p>
          <w:p>
            <w:pPr>
              <w:spacing w:line="360" w:lineRule="auto"/>
              <w:ind w:left="120"/>
              <w:jc w:val="center"/>
              <w:textAlignment w:val="center"/>
            </w:pPr>
            <w:r>
              <w:rPr>
                <w:rFonts w:ascii="Calibri" w:hAnsi="Calibri"/>
                <w:b w:val="0"/>
                <w:i w:val="0"/>
                <w:color w:val="000000"/>
                <w:sz w:val="22"/>
              </w:rPr>
              <w:t>③</w:t>
            </w:r>
            <w:r>
              <w:rPr>
                <w:rFonts w:ascii="Times New Roman" w:hAnsi="Times New Roman"/>
                <w:b w:val="0"/>
                <w:i w:val="0"/>
                <w:color w:val="000000"/>
                <w:sz w:val="22"/>
              </w:rPr>
              <w:t>夜间发现液化气泄漏开灯寻找泄漏源</w:t>
            </w:r>
          </w:p>
        </w:tc>
      </w:tr>
      <w:tr>
        <w:tblPrEx>
          <w:tblW w:w="0" w:type="auto"/>
          <w:tblInd w:w="380" w:type="dxa"/>
          <w:tblCellMar>
            <w:top w:w="0" w:type="dxa"/>
            <w:left w:w="108" w:type="dxa"/>
            <w:bottom w:w="0" w:type="dxa"/>
            <w:right w:w="108" w:type="dxa"/>
          </w:tblCellMar>
        </w:tblPrEx>
        <w:tc>
          <w:tcPr>
            <w:tcW w:w="44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C化学与资源</w:t>
            </w:r>
          </w:p>
        </w:tc>
        <w:tc>
          <w:tcPr>
            <w:tcW w:w="44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D化学与发现</w:t>
            </w:r>
          </w:p>
        </w:tc>
      </w:tr>
      <w:tr>
        <w:tblPrEx>
          <w:tblW w:w="0" w:type="auto"/>
          <w:tblInd w:w="380" w:type="dxa"/>
          <w:tblCellMar>
            <w:top w:w="0" w:type="dxa"/>
            <w:left w:w="108" w:type="dxa"/>
            <w:bottom w:w="0" w:type="dxa"/>
            <w:right w:w="108" w:type="dxa"/>
          </w:tblCellMar>
        </w:tblPrEx>
        <w:tc>
          <w:tcPr>
            <w:tcW w:w="44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textAlignment w:val="center"/>
            </w:pPr>
            <w:r>
              <w:rPr>
                <w:rFonts w:ascii="Calibri" w:hAnsi="Calibri"/>
                <w:b w:val="0"/>
                <w:i w:val="0"/>
                <w:color w:val="000000"/>
                <w:sz w:val="22"/>
              </w:rPr>
              <w:t>①</w:t>
            </w:r>
            <w:r>
              <w:rPr>
                <w:rFonts w:ascii="Times New Roman" w:hAnsi="Times New Roman"/>
                <w:b w:val="0"/>
                <w:i w:val="0"/>
                <w:color w:val="000000"/>
                <w:sz w:val="22"/>
              </w:rPr>
              <w:t>防止金属腐蚀是保护金属资源的途径之一</w:t>
            </w:r>
          </w:p>
          <w:p>
            <w:pPr>
              <w:spacing w:line="360" w:lineRule="auto"/>
              <w:ind w:left="120"/>
              <w:jc w:val="center"/>
              <w:textAlignment w:val="center"/>
            </w:pPr>
            <w:r>
              <w:rPr>
                <w:rFonts w:ascii="Calibri" w:hAnsi="Calibri"/>
                <w:b w:val="0"/>
                <w:i w:val="0"/>
                <w:color w:val="000000"/>
                <w:sz w:val="22"/>
              </w:rPr>
              <w:t>②</w:t>
            </w:r>
            <w:r>
              <w:rPr>
                <w:rFonts w:ascii="Times New Roman" w:hAnsi="Times New Roman"/>
                <w:b w:val="0"/>
                <w:i w:val="0"/>
                <w:color w:val="000000"/>
                <w:sz w:val="22"/>
              </w:rPr>
              <w:t>煤、石油、天然气是可再生能源</w:t>
            </w:r>
          </w:p>
        </w:tc>
        <w:tc>
          <w:tcPr>
            <w:tcW w:w="44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textAlignment w:val="center"/>
            </w:pPr>
            <w:r>
              <w:rPr>
                <w:rFonts w:ascii="Calibri" w:hAnsi="Calibri"/>
                <w:b w:val="0"/>
                <w:i w:val="0"/>
                <w:color w:val="000000"/>
                <w:sz w:val="22"/>
              </w:rPr>
              <w:t>①</w:t>
            </w:r>
            <w:r>
              <w:rPr>
                <w:rFonts w:ascii="Times New Roman" w:hAnsi="Times New Roman"/>
                <w:b w:val="0"/>
                <w:i w:val="0"/>
                <w:color w:val="000000"/>
                <w:sz w:val="22"/>
              </w:rPr>
              <w:t>波义耳发现酸碱指示剂</w:t>
            </w:r>
          </w:p>
          <w:p>
            <w:pPr>
              <w:spacing w:line="360" w:lineRule="auto"/>
              <w:ind w:left="120"/>
              <w:jc w:val="center"/>
              <w:textAlignment w:val="center"/>
            </w:pPr>
            <w:r>
              <w:rPr>
                <w:rFonts w:ascii="Calibri" w:hAnsi="Calibri"/>
                <w:b w:val="0"/>
                <w:i w:val="0"/>
                <w:color w:val="000000"/>
                <w:sz w:val="22"/>
              </w:rPr>
              <w:t>②</w:t>
            </w:r>
            <w:r>
              <w:rPr>
                <w:rFonts w:ascii="Times New Roman" w:hAnsi="Times New Roman"/>
                <w:b w:val="0"/>
                <w:i w:val="0"/>
                <w:color w:val="000000"/>
                <w:sz w:val="22"/>
              </w:rPr>
              <w:t>拉瓦锡发现元素周期律并编制元素周期表</w:t>
            </w:r>
          </w:p>
        </w:tc>
      </w:tr>
    </w:tbl>
    <w:p>
      <w:pPr>
        <w:sectPr>
          <w:headerReference w:type="default" r:id="rId17"/>
          <w:footerReference w:type="default" r:id="rId18"/>
          <w:type w:val="nextPage"/>
          <w:pgSz w:w="11906" w:h="16838"/>
          <w:pgMar w:top="1134" w:right="707" w:bottom="937" w:left="1134" w:header="426" w:footer="515" w:gutter="0"/>
          <w:pgNumType w:start="3"/>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4480"/>
        <w:gridCol w:w="448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44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textAlignment w:val="center"/>
            </w:pPr>
            <w:r>
              <w:rPr>
                <w:rFonts w:ascii="Calibri" w:hAnsi="Calibri"/>
                <w:b w:val="0"/>
                <w:i w:val="0"/>
                <w:color w:val="000000"/>
                <w:sz w:val="22"/>
              </w:rPr>
              <w:t>③</w:t>
            </w:r>
            <w:r>
              <w:rPr>
                <w:rFonts w:ascii="Times New Roman" w:hAnsi="Times New Roman"/>
                <w:b w:val="0"/>
                <w:i w:val="0"/>
                <w:color w:val="000000"/>
                <w:sz w:val="22"/>
              </w:rPr>
              <w:t>海洋中蕴藏着丰富的化学资源</w:t>
            </w:r>
          </w:p>
        </w:tc>
        <w:tc>
          <w:tcPr>
            <w:tcW w:w="44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textAlignment w:val="center"/>
            </w:pPr>
            <w:r>
              <w:rPr>
                <w:rFonts w:ascii="Calibri" w:hAnsi="Calibri"/>
                <w:b w:val="0"/>
                <w:i w:val="0"/>
                <w:color w:val="000000"/>
                <w:sz w:val="22"/>
              </w:rPr>
              <w:t>③</w:t>
            </w:r>
            <w:r>
              <w:rPr>
                <w:rFonts w:ascii="Times New Roman" w:hAnsi="Times New Roman"/>
                <w:b w:val="0"/>
                <w:i w:val="0"/>
                <w:color w:val="000000"/>
                <w:sz w:val="22"/>
              </w:rPr>
              <w:t>门捷列夫发现空气的组成</w:t>
            </w:r>
          </w:p>
        </w:tc>
      </w:tr>
    </w:tbl>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 xml:space="preserve">A．A  </w:t>
      </w:r>
      <w:r>
        <w:tab/>
      </w:r>
      <w:r>
        <w:rPr>
          <w:rFonts w:ascii="Times New Roman" w:hAnsi="Times New Roman"/>
          <w:b w:val="0"/>
          <w:i w:val="0"/>
          <w:color w:val="000000"/>
          <w:sz w:val="22"/>
        </w:rPr>
        <w:t xml:space="preserve">B．B  </w:t>
      </w:r>
      <w:r>
        <w:tab/>
      </w:r>
      <w:r>
        <w:rPr>
          <w:rFonts w:ascii="Times New Roman" w:hAnsi="Times New Roman"/>
          <w:b w:val="0"/>
          <w:i w:val="0"/>
          <w:color w:val="000000"/>
          <w:sz w:val="22"/>
        </w:rPr>
        <w:t xml:space="preserve">C．C  </w:t>
      </w:r>
      <w:r>
        <w:tab/>
      </w:r>
      <w:r>
        <w:rPr>
          <w:rFonts w:ascii="Times New Roman" w:hAnsi="Times New Roman"/>
          <w:b w:val="0"/>
          <w:i w:val="0"/>
          <w:color w:val="000000"/>
          <w:sz w:val="22"/>
        </w:rPr>
        <w:t>D．D</w:t>
      </w:r>
    </w:p>
    <w:p>
      <w:pPr>
        <w:spacing w:line="360" w:lineRule="auto"/>
        <w:ind w:left="0"/>
        <w:jc w:val="left"/>
        <w:textAlignment w:val="center"/>
      </w:pPr>
      <w:r>
        <w:t>13．</w:t>
      </w:r>
      <w:r>
        <w:rPr>
          <w:rFonts w:ascii="Times New Roman" w:hAnsi="Times New Roman"/>
          <w:b w:val="0"/>
          <w:i w:val="0"/>
          <w:color w:val="000000"/>
          <w:sz w:val="22"/>
        </w:rPr>
        <w:t xml:space="preserve">如图为CO还原CuO“微型”实验装置（夹持仪器等略），已知：HCOOH </w:t>
      </w:r>
      <m:oMath>
        <m:limLow>
          <m:e>
            <m:limLow>
              <m:e>
                <m:r>
                  <w:rPr>
                    <w:rFonts w:ascii="Cambria Math" w:hAnsi="Cambria Math"/>
                    <w:sz w:val="22"/>
                    <w:szCs w:val="22"/>
                    <w:lang w:eastAsia="zh-CN"/>
                  </w:rPr>
                  <m:t>热浓硫酸</m:t>
                </m:r>
              </m:e>
              <m:lim>
                <m:r>
                  <w:rPr>
                    <w:rFonts w:ascii="Cambria Math" w:hAnsi="Cambria Math"/>
                    <w:sz w:val="22"/>
                    <w:szCs w:val="22"/>
                    <w:lang w:eastAsia="zh-CN"/>
                  </w:rPr>
                  <m:t>_</m:t>
                </m:r>
              </m:lim>
            </m:limLow>
          </m:e>
          <m:lim>
            <m:r>
              <w:rPr>
                <w:rFonts w:ascii="Cambria Math" w:hAnsi="Cambria Math"/>
                <w:sz w:val="22"/>
                <w:szCs w:val="22"/>
                <w:lang w:eastAsia="zh-CN"/>
              </w:rPr>
              <m:t>_</m:t>
            </m:r>
          </m:lim>
        </m:limLow>
      </m:oMath>
      <w:r>
        <w:rPr>
          <w:rFonts w:ascii="Times New Roman" w:hAnsi="Times New Roman"/>
          <w:b w:val="0"/>
          <w:i w:val="0"/>
          <w:color w:val="000000"/>
          <w:sz w:val="22"/>
        </w:rPr>
        <w:t xml:space="preserve"> H</w:t>
      </w:r>
      <w:r>
        <w:rPr>
          <w:rFonts w:ascii="Times New Roman" w:hAnsi="Times New Roman"/>
          <w:b w:val="0"/>
          <w:i w:val="0"/>
          <w:color w:val="000000"/>
          <w:vertAlign w:val="subscript"/>
        </w:rPr>
        <w:t>2</w:t>
      </w:r>
      <w:r>
        <w:rPr>
          <w:rFonts w:ascii="Times New Roman" w:hAnsi="Times New Roman"/>
          <w:b w:val="0"/>
          <w:i w:val="0"/>
          <w:color w:val="000000"/>
          <w:sz w:val="22"/>
        </w:rPr>
        <w:t xml:space="preserve">O+CO↑，下列说法错误的是（　　）  </w:t>
      </w:r>
    </w:p>
    <w:p>
      <w:pPr>
        <w:spacing w:line="360" w:lineRule="auto"/>
        <w:ind w:firstLine="273" w:firstLineChars="130"/>
        <w:jc w:val="left"/>
        <w:textAlignment w:val="center"/>
      </w:pPr>
      <w:r>
        <w:drawing>
          <wp:inline distT="0" distB="0" distL="0" distR="0">
            <wp:extent cx="3335655" cy="145605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9"/>
                    <a:stretch>
                      <a:fillRect/>
                    </a:stretch>
                  </pic:blipFill>
                  <pic:spPr>
                    <a:xfrm>
                      <a:off x="0" y="0"/>
                      <a:ext cx="3335867" cy="14562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A．实验中所需CO可现制现用</w:t>
      </w:r>
    </w:p>
    <w:p>
      <w:pPr>
        <w:spacing w:line="360" w:lineRule="auto"/>
        <w:ind w:firstLine="286" w:firstLineChars="130"/>
        <w:jc w:val="left"/>
      </w:pPr>
      <w:r>
        <w:rPr>
          <w:rFonts w:ascii="Times New Roman" w:hAnsi="Times New Roman"/>
          <w:b w:val="0"/>
          <w:i w:val="0"/>
          <w:color w:val="000000"/>
          <w:sz w:val="22"/>
        </w:rPr>
        <w:t>B．此装置可节约用品，污染小，现象明显</w:t>
      </w:r>
    </w:p>
    <w:p>
      <w:pPr>
        <w:spacing w:line="360" w:lineRule="auto"/>
        <w:ind w:firstLine="286" w:firstLineChars="130"/>
        <w:jc w:val="left"/>
      </w:pPr>
      <w:r>
        <w:rPr>
          <w:rFonts w:ascii="Times New Roman" w:hAnsi="Times New Roman"/>
          <w:b w:val="0"/>
          <w:i w:val="0"/>
          <w:color w:val="000000"/>
          <w:sz w:val="22"/>
        </w:rPr>
        <w:t>C．此装置内空间较小，空气易排空，实验危险系数小</w:t>
      </w:r>
    </w:p>
    <w:p>
      <w:pPr>
        <w:spacing w:line="360" w:lineRule="auto"/>
        <w:ind w:firstLine="286" w:firstLineChars="130"/>
        <w:jc w:val="left"/>
      </w:pPr>
      <w:r>
        <w:rPr>
          <w:rFonts w:ascii="Times New Roman" w:hAnsi="Times New Roman"/>
          <w:b w:val="0"/>
          <w:i w:val="0"/>
          <w:color w:val="000000"/>
          <w:sz w:val="22"/>
        </w:rPr>
        <w:t>D．该实验中所涉及反应的基本类型有分解反应和置换反应</w:t>
      </w:r>
    </w:p>
    <w:p>
      <w:pPr>
        <w:spacing w:line="360" w:lineRule="auto"/>
        <w:ind w:left="0"/>
        <w:jc w:val="left"/>
        <w:textAlignment w:val="center"/>
      </w:pPr>
      <w:r>
        <w:t>14．</w:t>
      </w:r>
      <w:r>
        <w:rPr>
          <w:rFonts w:ascii="Times New Roman" w:hAnsi="Times New Roman"/>
          <w:b w:val="0"/>
          <w:i w:val="0"/>
          <w:color w:val="000000"/>
          <w:sz w:val="22"/>
        </w:rPr>
        <w:t>某同学梳理归纳以下知识：</w:t>
      </w:r>
      <w:r>
        <w:rPr>
          <w:rFonts w:ascii="Calibri" w:hAnsi="Calibri"/>
          <w:b w:val="0"/>
          <w:i w:val="0"/>
          <w:color w:val="000000"/>
          <w:sz w:val="22"/>
        </w:rPr>
        <w:t>①</w:t>
      </w:r>
      <w:r>
        <w:rPr>
          <w:rFonts w:ascii="Times New Roman" w:hAnsi="Times New Roman"/>
          <w:b w:val="0"/>
          <w:i w:val="0"/>
          <w:color w:val="000000"/>
          <w:sz w:val="22"/>
        </w:rPr>
        <w:t>稀释浓硫酸时，降水缓慢注入浓硫酸中；</w:t>
      </w:r>
      <w:r>
        <w:rPr>
          <w:rFonts w:ascii="Calibri" w:hAnsi="Calibri"/>
          <w:b w:val="0"/>
          <w:i w:val="0"/>
          <w:color w:val="000000"/>
          <w:sz w:val="22"/>
        </w:rPr>
        <w:t>②</w:t>
      </w:r>
      <w:r>
        <w:rPr>
          <w:rFonts w:ascii="Times New Roman" w:hAnsi="Times New Roman"/>
          <w:b w:val="0"/>
          <w:i w:val="0"/>
          <w:color w:val="000000"/>
          <w:sz w:val="22"/>
        </w:rPr>
        <w:t>生成盐和水的反应不一定是中和反应；</w:t>
      </w:r>
      <w:r>
        <w:rPr>
          <w:rFonts w:ascii="Calibri" w:hAnsi="Calibri"/>
          <w:b w:val="0"/>
          <w:i w:val="0"/>
          <w:color w:val="000000"/>
          <w:sz w:val="22"/>
        </w:rPr>
        <w:t>③</w:t>
      </w:r>
      <w:r>
        <w:rPr>
          <w:rFonts w:ascii="Times New Roman" w:hAnsi="Times New Roman"/>
          <w:b w:val="0"/>
          <w:i w:val="0"/>
          <w:color w:val="000000"/>
          <w:sz w:val="22"/>
        </w:rPr>
        <w:t>用湿润的pH试纸测定番茄汁的pH，</w:t>
      </w:r>
      <w:r>
        <w:rPr>
          <w:rFonts w:ascii="Calibri" w:hAnsi="Calibri"/>
          <w:b w:val="0"/>
          <w:i w:val="0"/>
          <w:color w:val="000000"/>
          <w:sz w:val="22"/>
        </w:rPr>
        <w:t>④</w:t>
      </w:r>
      <w:r>
        <w:rPr>
          <w:rFonts w:ascii="Times New Roman" w:hAnsi="Times New Roman"/>
          <w:b w:val="0"/>
          <w:i w:val="0"/>
          <w:color w:val="000000"/>
          <w:sz w:val="22"/>
        </w:rPr>
        <w:t>将纯锌片浸入硫酸铜溶液，观察到锌片表面有一层红色固体析出，说明锌的活动性大于铜；</w:t>
      </w:r>
      <w:r>
        <w:rPr>
          <w:rFonts w:ascii="Calibri" w:hAnsi="Calibri"/>
          <w:b w:val="0"/>
          <w:i w:val="0"/>
          <w:color w:val="000000"/>
          <w:sz w:val="22"/>
        </w:rPr>
        <w:t>⑤</w:t>
      </w:r>
      <w:r>
        <w:rPr>
          <w:rFonts w:ascii="Times New Roman" w:hAnsi="Times New Roman"/>
          <w:b w:val="0"/>
          <w:i w:val="0"/>
          <w:color w:val="000000"/>
          <w:sz w:val="22"/>
        </w:rPr>
        <w:t>分子可分，原子不可分；</w:t>
      </w:r>
      <w:r>
        <w:rPr>
          <w:rFonts w:ascii="Calibri" w:hAnsi="Calibri"/>
          <w:b w:val="0"/>
          <w:i w:val="0"/>
          <w:color w:val="000000"/>
          <w:sz w:val="22"/>
        </w:rPr>
        <w:t>⑥</w:t>
      </w:r>
      <w:r>
        <w:rPr>
          <w:rFonts w:ascii="Times New Roman" w:hAnsi="Times New Roman"/>
          <w:b w:val="0"/>
          <w:i w:val="0"/>
          <w:color w:val="000000"/>
          <w:sz w:val="22"/>
        </w:rPr>
        <w:t>化学科学和技术的快速发展必须导致生态环境的恶化．其中正确的个数是（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A．1个</w:t>
      </w:r>
      <w:r>
        <w:tab/>
      </w:r>
      <w:r>
        <w:rPr>
          <w:rFonts w:ascii="Times New Roman" w:hAnsi="Times New Roman"/>
          <w:b w:val="0"/>
          <w:i w:val="0"/>
          <w:color w:val="000000"/>
          <w:sz w:val="22"/>
        </w:rPr>
        <w:t>B．2个</w:t>
      </w:r>
      <w:r>
        <w:tab/>
      </w:r>
      <w:r>
        <w:rPr>
          <w:rFonts w:ascii="Times New Roman" w:hAnsi="Times New Roman"/>
          <w:b w:val="0"/>
          <w:i w:val="0"/>
          <w:color w:val="000000"/>
          <w:sz w:val="22"/>
        </w:rPr>
        <w:t>C．3个</w:t>
      </w:r>
      <w:r>
        <w:tab/>
      </w:r>
      <w:r>
        <w:rPr>
          <w:rFonts w:ascii="Times New Roman" w:hAnsi="Times New Roman"/>
          <w:b w:val="0"/>
          <w:i w:val="0"/>
          <w:color w:val="000000"/>
          <w:sz w:val="22"/>
        </w:rPr>
        <w:t>D．4个</w:t>
      </w:r>
    </w:p>
    <w:p>
      <w:pPr>
        <w:spacing w:line="360" w:lineRule="auto"/>
        <w:ind w:left="0"/>
        <w:jc w:val="left"/>
        <w:textAlignment w:val="center"/>
      </w:pPr>
      <w:r>
        <w:t>15．</w:t>
      </w:r>
      <w:r>
        <w:rPr>
          <w:rFonts w:ascii="Times New Roman" w:hAnsi="Times New Roman"/>
          <w:b w:val="0"/>
          <w:i w:val="0"/>
          <w:color w:val="000000"/>
          <w:sz w:val="22"/>
        </w:rPr>
        <w:t>一包固体粉末可能含有NaNO</w:t>
      </w:r>
      <w:r>
        <w:rPr>
          <w:rFonts w:ascii="Times New Roman" w:hAnsi="Times New Roman"/>
          <w:b w:val="0"/>
          <w:i w:val="0"/>
          <w:color w:val="000000"/>
          <w:vertAlign w:val="subscript"/>
        </w:rPr>
        <w:t>3</w:t>
      </w:r>
      <w:r>
        <w:rPr>
          <w:rFonts w:ascii="Times New Roman" w:hAnsi="Times New Roman"/>
          <w:b w:val="0"/>
          <w:i w:val="0"/>
          <w:color w:val="000000"/>
          <w:sz w:val="22"/>
        </w:rPr>
        <w:t>、CaCO</w:t>
      </w:r>
      <w:r>
        <w:rPr>
          <w:rFonts w:ascii="Times New Roman" w:hAnsi="Times New Roman"/>
          <w:b w:val="0"/>
          <w:i w:val="0"/>
          <w:color w:val="000000"/>
          <w:vertAlign w:val="subscript"/>
        </w:rPr>
        <w:t>3</w:t>
      </w:r>
      <w:r>
        <w:rPr>
          <w:rFonts w:ascii="Times New Roman" w:hAnsi="Times New Roman"/>
          <w:b w:val="0"/>
          <w:i w:val="0"/>
          <w:color w:val="000000"/>
          <w:sz w:val="22"/>
        </w:rPr>
        <w:t>、NaOH、CuCl</w:t>
      </w:r>
      <w:r>
        <w:rPr>
          <w:rFonts w:ascii="Times New Roman" w:hAnsi="Times New Roman"/>
          <w:b w:val="0"/>
          <w:i w:val="0"/>
          <w:color w:val="000000"/>
          <w:vertAlign w:val="subscript"/>
        </w:rPr>
        <w:t>2</w:t>
      </w:r>
      <w:r>
        <w:rPr>
          <w:rFonts w:ascii="Times New Roman" w:hAnsi="Times New Roman"/>
          <w:b w:val="0"/>
          <w:i w:val="0"/>
          <w:color w:val="000000"/>
          <w:sz w:val="22"/>
        </w:rPr>
        <w:t>、NaCl和Ca（NO</w:t>
      </w:r>
      <w:r>
        <w:rPr>
          <w:rFonts w:ascii="Times New Roman" w:hAnsi="Times New Roman"/>
          <w:b w:val="0"/>
          <w:i w:val="0"/>
          <w:color w:val="000000"/>
          <w:vertAlign w:val="subscript"/>
        </w:rPr>
        <w:t>3</w:t>
      </w:r>
      <w:r>
        <w:rPr>
          <w:rFonts w:ascii="Times New Roman" w:hAnsi="Times New Roman"/>
          <w:b w:val="0"/>
          <w:i w:val="0"/>
          <w:color w:val="000000"/>
          <w:sz w:val="22"/>
        </w:rPr>
        <w:t>）</w:t>
      </w:r>
      <w:r>
        <w:rPr>
          <w:rFonts w:ascii="Times New Roman" w:hAnsi="Times New Roman"/>
          <w:b w:val="0"/>
          <w:i w:val="0"/>
          <w:color w:val="000000"/>
          <w:vertAlign w:val="subscript"/>
        </w:rPr>
        <w:t>2</w:t>
      </w:r>
      <w:r>
        <w:rPr>
          <w:rFonts w:ascii="Times New Roman" w:hAnsi="Times New Roman"/>
          <w:b w:val="0"/>
          <w:i w:val="0"/>
          <w:color w:val="000000"/>
          <w:sz w:val="22"/>
        </w:rPr>
        <w:t xml:space="preserve">中的一种或几种，为确定其组成，某同学设计了如下实验方案： </w:t>
      </w:r>
      <w:r>
        <w:drawing>
          <wp:inline distT="0" distB="0" distL="0" distR="0">
            <wp:extent cx="4707255" cy="145605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0"/>
                    <a:stretch>
                      <a:fillRect/>
                    </a:stretch>
                  </pic:blipFill>
                  <pic:spPr>
                    <a:xfrm>
                      <a:off x="0" y="0"/>
                      <a:ext cx="4707467" cy="14562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下列判断正确的是（　　）</w:t>
      </w:r>
    </w:p>
    <w:p>
      <w:pPr>
        <w:spacing w:line="360" w:lineRule="auto"/>
        <w:ind w:firstLine="286" w:firstLineChars="130"/>
        <w:jc w:val="left"/>
        <w:textAlignment w:val="center"/>
      </w:pPr>
      <w:r>
        <w:rPr>
          <w:rFonts w:ascii="Times New Roman" w:hAnsi="Times New Roman"/>
          <w:b w:val="0"/>
          <w:i w:val="0"/>
          <w:color w:val="000000"/>
          <w:sz w:val="22"/>
        </w:rPr>
        <w:t>A．蓝色溶液B中阳离子只有Cu</w:t>
      </w:r>
      <w:r>
        <w:rPr>
          <w:rFonts w:ascii="Times New Roman" w:hAnsi="Times New Roman"/>
          <w:b w:val="0"/>
          <w:i w:val="0"/>
          <w:color w:val="000000"/>
          <w:vertAlign w:val="superscript"/>
        </w:rPr>
        <w:t>2+</w:t>
      </w:r>
    </w:p>
    <w:p>
      <w:pPr>
        <w:spacing w:line="360" w:lineRule="auto"/>
        <w:ind w:firstLine="286" w:firstLineChars="130"/>
        <w:jc w:val="left"/>
      </w:pPr>
      <w:r>
        <w:rPr>
          <w:rFonts w:ascii="Times New Roman" w:hAnsi="Times New Roman"/>
          <w:b w:val="0"/>
          <w:i w:val="0"/>
          <w:color w:val="000000"/>
          <w:sz w:val="22"/>
        </w:rPr>
        <w:t>B．无色溶液A中一定有NaOH</w:t>
      </w:r>
    </w:p>
    <w:p>
      <w:pPr>
        <w:spacing w:line="360" w:lineRule="auto"/>
        <w:ind w:firstLine="286" w:firstLineChars="130"/>
        <w:jc w:val="left"/>
      </w:pPr>
      <w:r>
        <w:rPr>
          <w:rFonts w:ascii="Times New Roman" w:hAnsi="Times New Roman"/>
          <w:b w:val="0"/>
          <w:i w:val="0"/>
          <w:color w:val="000000"/>
          <w:sz w:val="22"/>
        </w:rPr>
        <w:t>C．原固体粉末一定有NaCl</w:t>
      </w:r>
    </w:p>
    <w:p>
      <w:pPr>
        <w:spacing w:line="360" w:lineRule="auto"/>
        <w:ind w:firstLine="286" w:firstLineChars="130"/>
        <w:jc w:val="left"/>
        <w:textAlignment w:val="center"/>
        <w:sectPr>
          <w:headerReference w:type="default" r:id="rId21"/>
          <w:footerReference w:type="default" r:id="rId22"/>
          <w:type w:val="nextPage"/>
          <w:pgSz w:w="11906" w:h="16838"/>
          <w:pgMar w:top="1134" w:right="707" w:bottom="937" w:left="1134" w:header="426" w:footer="515" w:gutter="0"/>
          <w:pgNumType w:start="4"/>
          <w:cols w:num="1" w:space="425"/>
          <w:titlePg w:val="0"/>
          <w:docGrid w:type="lines" w:linePitch="312" w:charSpace="0"/>
        </w:sectPr>
      </w:pPr>
      <w:r>
        <w:rPr>
          <w:rFonts w:ascii="Times New Roman" w:hAnsi="Times New Roman"/>
          <w:b w:val="0"/>
          <w:i w:val="0"/>
          <w:color w:val="000000"/>
          <w:sz w:val="22"/>
        </w:rPr>
        <w:t>D．原固体粉末一定有CaCO</w:t>
      </w:r>
      <w:r>
        <w:rPr>
          <w:rFonts w:ascii="Times New Roman" w:hAnsi="Times New Roman"/>
          <w:b w:val="0"/>
          <w:i w:val="0"/>
          <w:color w:val="000000"/>
          <w:vertAlign w:val="subscript"/>
        </w:rPr>
        <w:t>3</w:t>
      </w:r>
      <w:r>
        <w:rPr>
          <w:rFonts w:ascii="Times New Roman" w:hAnsi="Times New Roman"/>
          <w:b w:val="0"/>
          <w:i w:val="0"/>
          <w:color w:val="000000"/>
          <w:sz w:val="22"/>
        </w:rPr>
        <w:t>、NaOH、NaNO</w:t>
      </w:r>
      <w:r>
        <w:rPr>
          <w:rFonts w:ascii="Times New Roman" w:hAnsi="Times New Roman"/>
          <w:b w:val="0"/>
          <w:i w:val="0"/>
          <w:color w:val="000000"/>
          <w:vertAlign w:val="subscript"/>
        </w:rPr>
        <w:t>3</w:t>
      </w:r>
      <w:r>
        <w:rPr>
          <w:rFonts w:ascii="Times New Roman" w:hAnsi="Times New Roman"/>
          <w:b w:val="0"/>
          <w:i w:val="0"/>
          <w:color w:val="000000"/>
          <w:sz w:val="22"/>
        </w:rPr>
        <w:t>、CuCl</w:t>
      </w:r>
      <w:r>
        <w:rPr>
          <w:rFonts w:ascii="Times New Roman" w:hAnsi="Times New Roman"/>
          <w:b w:val="0"/>
          <w:i w:val="0"/>
          <w:color w:val="000000"/>
          <w:vertAlign w:val="subscript"/>
        </w:rPr>
        <w:t>2</w:t>
      </w:r>
      <w:r>
        <w:rPr>
          <w:rFonts w:ascii="Times New Roman" w:hAnsi="Times New Roman"/>
          <w:b w:val="0"/>
          <w:i w:val="0"/>
          <w:color w:val="000000"/>
          <w:sz w:val="22"/>
        </w:rPr>
        <w:t>和Ca（NO</w:t>
      </w:r>
      <w:r>
        <w:rPr>
          <w:rFonts w:ascii="Times New Roman" w:hAnsi="Times New Roman"/>
          <w:b w:val="0"/>
          <w:i w:val="0"/>
          <w:color w:val="000000"/>
          <w:vertAlign w:val="subscript"/>
        </w:rPr>
        <w:t>3</w:t>
      </w:r>
      <w:r>
        <w:rPr>
          <w:rFonts w:ascii="Times New Roman" w:hAnsi="Times New Roman"/>
          <w:b w:val="0"/>
          <w:i w:val="0"/>
          <w:color w:val="000000"/>
          <w:sz w:val="22"/>
        </w:rPr>
        <w:t>）</w:t>
      </w:r>
      <w:r>
        <w:rPr>
          <w:rFonts w:ascii="Times New Roman" w:hAnsi="Times New Roman"/>
          <w:b w:val="0"/>
          <w:i w:val="0"/>
          <w:color w:val="000000"/>
          <w:vertAlign w:val="subscript"/>
        </w:rPr>
        <w:t>2</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二、非选择题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16．</w:t>
      </w:r>
      <w:r>
        <w:rPr>
          <w:rFonts w:ascii="Times New Roman" w:hAnsi="Times New Roman"/>
          <w:b w:val="0"/>
          <w:i w:val="0"/>
          <w:color w:val="000000"/>
          <w:sz w:val="22"/>
        </w:rPr>
        <w:t xml:space="preserve">通过化学启蒙学习，同学们对组成万物的基本物质有了进一步了解．  </w:t>
      </w:r>
    </w:p>
    <w:p>
      <w:pPr>
        <w:spacing w:line="360" w:lineRule="auto"/>
        <w:ind w:firstLine="286" w:firstLineChars="130"/>
        <w:jc w:val="left"/>
      </w:pPr>
      <w:r>
        <w:rPr>
          <w:rFonts w:ascii="Times New Roman" w:hAnsi="Times New Roman"/>
          <w:b w:val="0"/>
          <w:i w:val="0"/>
          <w:color w:val="000000"/>
          <w:sz w:val="22"/>
        </w:rPr>
        <w:t xml:space="preserve">（1）现有H、C、N、O、Ca五种元素，请选用其中的元素写出下列物质的化学式：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最简单的有机物</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Calibri" w:hAnsi="Calibri"/>
          <w:b w:val="0"/>
          <w:i w:val="0"/>
          <w:color w:val="000000"/>
          <w:sz w:val="22"/>
        </w:rPr>
        <w:t>②</w:t>
      </w:r>
      <w:r>
        <w:rPr>
          <w:rFonts w:ascii="Times New Roman" w:hAnsi="Times New Roman"/>
          <w:b w:val="0"/>
          <w:i w:val="0"/>
          <w:color w:val="000000"/>
          <w:sz w:val="22"/>
        </w:rPr>
        <w:t>空气中含量最多的气体</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可做制冷剂的干冰</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Calibri" w:hAnsi="Calibri"/>
          <w:b w:val="0"/>
          <w:i w:val="0"/>
          <w:color w:val="000000"/>
          <w:sz w:val="22"/>
        </w:rPr>
        <w:t>④</w:t>
      </w:r>
      <w:r>
        <w:rPr>
          <w:rFonts w:ascii="Times New Roman" w:hAnsi="Times New Roman"/>
          <w:b w:val="0"/>
          <w:i w:val="0"/>
          <w:color w:val="000000"/>
          <w:sz w:val="22"/>
        </w:rPr>
        <w:t>常用作改良酸性土壤的碱</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 xml:space="preserve">（2）澳大利亚工程师研制出新型太阳能电池的路灯将极大提高能量转化效率．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如图所示物质中属于有机合成材料的是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铝具有很好的抗腐蚀性能，原因是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 xml:space="preserve">  （用化学方程式表示）；灯材料使用的铝合金属于</w:t>
      </w:r>
      <w:r>
        <w:rPr>
          <w:rFonts w:ascii="Times New Roman" w:hAnsi="Times New Roman"/>
          <w:b w:val="0"/>
          <w:i w:val="0"/>
          <w:color w:val="000000"/>
          <w:sz w:val="22"/>
          <w:u w:val="single"/>
        </w:rPr>
        <w:t>　     　</w:t>
      </w:r>
      <w:r>
        <w:rPr>
          <w:rFonts w:ascii="Times New Roman" w:hAnsi="Times New Roman"/>
          <w:b w:val="0"/>
          <w:i w:val="0"/>
          <w:color w:val="000000"/>
          <w:sz w:val="22"/>
        </w:rPr>
        <w:t>（填“纯净物”或“混合物”）．</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 xml:space="preserve">太阳能电池板的主要材料是硅，硅的原子结构示意图 </w:t>
      </w:r>
      <w:r>
        <w:drawing>
          <wp:inline distT="0" distB="0" distL="0" distR="0">
            <wp:extent cx="643255" cy="8636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3"/>
                    <a:stretch>
                      <a:fillRect/>
                    </a:stretch>
                  </pic:blipFill>
                  <pic:spPr>
                    <a:xfrm>
                      <a:off x="0" y="0"/>
                      <a:ext cx="643467" cy="863600"/>
                    </a:xfrm>
                    <a:prstGeom prst="rect">
                      <a:avLst/>
                    </a:prstGeom>
                  </pic:spPr>
                </pic:pic>
              </a:graphicData>
            </a:graphic>
          </wp:inline>
        </w:drawing>
      </w:r>
      <w:r>
        <w:rPr>
          <w:rFonts w:ascii="Times New Roman" w:hAnsi="Times New Roman"/>
          <w:b w:val="0"/>
          <w:i w:val="0"/>
          <w:color w:val="000000"/>
          <w:sz w:val="22"/>
        </w:rPr>
        <w:t xml:space="preserve"> ，其中x=</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1270000" cy="11684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4"/>
                    <a:stretch>
                      <a:fillRect/>
                    </a:stretch>
                  </pic:blipFill>
                  <pic:spPr>
                    <a:xfrm>
                      <a:off x="0" y="0"/>
                      <a:ext cx="1270000" cy="1168400"/>
                    </a:xfrm>
                    <a:prstGeom prst="rect">
                      <a:avLst/>
                    </a:prstGeom>
                  </pic:spPr>
                </pic:pic>
              </a:graphicData>
            </a:graphic>
          </wp:inline>
        </w:drawing>
      </w:r>
    </w:p>
    <w:p>
      <w:pPr>
        <w:spacing w:line="360" w:lineRule="auto"/>
        <w:ind w:left="0"/>
        <w:jc w:val="left"/>
      </w:pPr>
      <w:r>
        <w:t>17．</w:t>
      </w:r>
      <w:r>
        <w:rPr>
          <w:rFonts w:ascii="Times New Roman" w:hAnsi="Times New Roman"/>
          <w:b w:val="0"/>
          <w:i w:val="0"/>
          <w:color w:val="000000"/>
          <w:sz w:val="22"/>
        </w:rPr>
        <w:t>根据下列实验装置图，回答有关问题</w:t>
      </w:r>
    </w:p>
    <w:p>
      <w:pPr>
        <w:spacing w:line="360" w:lineRule="auto"/>
        <w:ind w:firstLine="273" w:firstLineChars="130"/>
        <w:jc w:val="left"/>
        <w:textAlignment w:val="center"/>
      </w:pPr>
      <w:r>
        <w:drawing>
          <wp:inline distT="0" distB="0" distL="0" distR="0">
            <wp:extent cx="4131310" cy="145605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5"/>
                    <a:stretch>
                      <a:fillRect/>
                    </a:stretch>
                  </pic:blipFill>
                  <pic:spPr>
                    <a:xfrm>
                      <a:off x="0" y="0"/>
                      <a:ext cx="4131733" cy="14562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（1）图中标有</w:t>
      </w:r>
      <w:r>
        <w:rPr>
          <w:rFonts w:ascii="Calibri" w:hAnsi="Calibri"/>
          <w:b w:val="0"/>
          <w:i w:val="0"/>
          <w:color w:val="000000"/>
          <w:sz w:val="22"/>
        </w:rPr>
        <w:t>①</w:t>
      </w:r>
      <w:r>
        <w:rPr>
          <w:rFonts w:ascii="Times New Roman" w:hAnsi="Times New Roman"/>
          <w:b w:val="0"/>
          <w:i w:val="0"/>
          <w:color w:val="000000"/>
          <w:sz w:val="22"/>
        </w:rPr>
        <w:t>的仪器名称是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（2）实验室制取二氧化碳的化学方程式为</w:t>
      </w:r>
      <w:r>
        <w:rPr>
          <w:rFonts w:ascii="Times New Roman" w:hAnsi="Times New Roman"/>
          <w:b w:val="0"/>
          <w:i w:val="0"/>
          <w:color w:val="000000"/>
          <w:sz w:val="22"/>
          <w:u w:val="single"/>
        </w:rPr>
        <w:t>　                           　</w:t>
      </w:r>
      <w:r>
        <w:rPr>
          <w:rFonts w:ascii="Times New Roman" w:hAnsi="Times New Roman"/>
          <w:b w:val="0"/>
          <w:i w:val="0"/>
          <w:color w:val="000000"/>
          <w:sz w:val="22"/>
        </w:rPr>
        <w:t>，证明集气瓶已充满二氧化碳的方法是</w:t>
      </w:r>
      <w:r>
        <w:rPr>
          <w:rFonts w:ascii="Times New Roman" w:hAnsi="Times New Roman"/>
          <w:b w:val="0"/>
          <w:i w:val="0"/>
          <w:color w:val="000000"/>
          <w:sz w:val="22"/>
          <w:u w:val="single"/>
        </w:rPr>
        <w:t>　                                                                       　</w:t>
      </w:r>
      <w:r>
        <w:rPr>
          <w:rFonts w:ascii="Times New Roman" w:hAnsi="Times New Roman"/>
          <w:b w:val="0"/>
          <w:i w:val="0"/>
          <w:color w:val="000000"/>
          <w:sz w:val="22"/>
        </w:rPr>
        <w:t>，集满二氧化碳的集气瓶应</w:t>
      </w:r>
      <w:r>
        <w:rPr>
          <w:rFonts w:ascii="Times New Roman" w:hAnsi="Times New Roman"/>
          <w:b w:val="0"/>
          <w:i w:val="0"/>
          <w:color w:val="000000"/>
          <w:sz w:val="22"/>
          <w:u w:val="single"/>
        </w:rPr>
        <w:t>　     　</w:t>
      </w:r>
      <w:r>
        <w:rPr>
          <w:rFonts w:ascii="Times New Roman" w:hAnsi="Times New Roman"/>
          <w:b w:val="0"/>
          <w:i w:val="0"/>
          <w:color w:val="000000"/>
          <w:sz w:val="22"/>
        </w:rPr>
        <w:t>（填“正”或“倒”）放在桌面上．</w:t>
      </w:r>
    </w:p>
    <w:p>
      <w:pPr>
        <w:spacing w:line="360" w:lineRule="auto"/>
        <w:ind w:firstLine="286" w:firstLineChars="130"/>
        <w:jc w:val="left"/>
        <w:textAlignment w:val="center"/>
        <w:sectPr>
          <w:headerReference w:type="default" r:id="rId26"/>
          <w:footerReference w:type="default" r:id="rId27"/>
          <w:type w:val="nextPage"/>
          <w:pgSz w:w="11906" w:h="16838"/>
          <w:pgMar w:top="1134" w:right="707" w:bottom="937" w:left="1134" w:header="426" w:footer="515" w:gutter="0"/>
          <w:pgNumType w:start="5"/>
          <w:cols w:num="1" w:space="425"/>
          <w:titlePg w:val="0"/>
          <w:docGrid w:type="lines" w:linePitch="312" w:charSpace="0"/>
        </w:sectPr>
      </w:pPr>
      <w:r>
        <w:rPr>
          <w:rFonts w:ascii="Times New Roman" w:hAnsi="Times New Roman"/>
          <w:b w:val="0"/>
          <w:i w:val="0"/>
          <w:color w:val="000000"/>
          <w:sz w:val="22"/>
        </w:rPr>
        <w:t>（3）实验室加热氯酸钾和二氧化锰制取氧气的化学方程式为</w:t>
      </w:r>
      <w:r>
        <w:rPr>
          <w:rFonts w:ascii="Times New Roman" w:hAnsi="Times New Roman"/>
          <w:b w:val="0"/>
          <w:i w:val="0"/>
          <w:color w:val="000000"/>
          <w:sz w:val="22"/>
          <w:u w:val="single"/>
        </w:rPr>
        <w:t>　                          　</w:t>
      </w:r>
      <w:r>
        <w:rPr>
          <w:rFonts w:ascii="Times New Roman" w:hAnsi="Times New Roman"/>
          <w:b w:val="0"/>
          <w:i w:val="0"/>
          <w:color w:val="000000"/>
          <w:sz w:val="22"/>
        </w:rPr>
        <w:t>，其中二氧化锰起</w:t>
      </w:r>
      <w:r>
        <w:rPr>
          <w:rFonts w:ascii="Times New Roman" w:hAnsi="Times New Roman"/>
          <w:b w:val="0"/>
          <w:i w:val="0"/>
          <w:color w:val="000000"/>
          <w:sz w:val="22"/>
          <w:u w:val="single"/>
        </w:rPr>
        <w:t>　     　</w:t>
      </w:r>
      <w:r>
        <w:rPr>
          <w:rFonts w:ascii="Times New Roman" w:hAnsi="Times New Roman"/>
          <w:b w:val="0"/>
          <w:i w:val="0"/>
          <w:color w:val="000000"/>
          <w:sz w:val="22"/>
        </w:rPr>
        <w:t>作用，应选择的发生装置是</w:t>
      </w:r>
      <w:r>
        <w:rPr>
          <w:rFonts w:ascii="Times New Roman" w:hAnsi="Times New Roman"/>
          <w:b w:val="0"/>
          <w:i w:val="0"/>
          <w:color w:val="000000"/>
          <w:sz w:val="22"/>
          <w:u w:val="single"/>
        </w:rPr>
        <w:t>　     　</w:t>
      </w:r>
      <w:r>
        <w:rPr>
          <w:rFonts w:ascii="Times New Roman" w:hAnsi="Times New Roman"/>
          <w:b w:val="0"/>
          <w:i w:val="0"/>
          <w:color w:val="000000"/>
          <w:sz w:val="22"/>
        </w:rPr>
        <w:t>（填字母），若用盛满水的E装置收集氧气，应从导管</w:t>
      </w:r>
      <w:r>
        <w:rPr>
          <w:rFonts w:ascii="Times New Roman" w:hAnsi="Times New Roman"/>
          <w:b w:val="0"/>
          <w:i w:val="0"/>
          <w:color w:val="000000"/>
          <w:sz w:val="22"/>
          <w:u w:val="single"/>
        </w:rPr>
        <w:t>　     　</w:t>
      </w:r>
      <w:r>
        <w:rPr>
          <w:rFonts w:ascii="Times New Roman" w:hAnsi="Times New Roman"/>
          <w:b w:val="0"/>
          <w:i w:val="0"/>
          <w:color w:val="000000"/>
          <w:sz w:val="22"/>
        </w:rPr>
        <w:t>（填“a”或“b”）处通入．</w:t>
      </w:r>
    </w:p>
    <w:p>
      <w:pPr>
        <w:spacing w:line="360" w:lineRule="auto"/>
        <w:ind w:firstLine="286" w:firstLineChars="130"/>
        <w:jc w:val="left"/>
        <w:textAlignment w:val="center"/>
      </w:pPr>
      <w:r>
        <w:rPr>
          <w:rFonts w:ascii="Times New Roman" w:hAnsi="Times New Roman"/>
          <w:b w:val="0"/>
          <w:i w:val="0"/>
          <w:color w:val="000000"/>
          <w:sz w:val="22"/>
        </w:rPr>
        <w:t>（4）小可同学为探究乙烯的化学性质，设计了如图所示的实验装置，已知：</w:t>
      </w:r>
      <w:r>
        <w:rPr>
          <w:rFonts w:ascii="Calibri" w:hAnsi="Calibri"/>
          <w:b w:val="0"/>
          <w:i w:val="0"/>
          <w:color w:val="000000"/>
          <w:sz w:val="22"/>
        </w:rPr>
        <w:t>①</w:t>
      </w:r>
      <w:r>
        <w:rPr>
          <w:rFonts w:ascii="Times New Roman" w:hAnsi="Times New Roman"/>
          <w:b w:val="0"/>
          <w:i w:val="0"/>
          <w:color w:val="000000"/>
          <w:sz w:val="22"/>
        </w:rPr>
        <w:t>乙烯是一种无色气体，具有可燃性；</w:t>
      </w:r>
      <w:r>
        <w:rPr>
          <w:rFonts w:ascii="Calibri" w:hAnsi="Calibri"/>
          <w:b w:val="0"/>
          <w:i w:val="0"/>
          <w:color w:val="000000"/>
          <w:sz w:val="22"/>
        </w:rPr>
        <w:t>②</w:t>
      </w:r>
      <w:r>
        <w:rPr>
          <w:rFonts w:ascii="Times New Roman" w:hAnsi="Times New Roman"/>
          <w:b w:val="0"/>
          <w:i w:val="0"/>
          <w:color w:val="000000"/>
          <w:sz w:val="22"/>
        </w:rPr>
        <w:t>乙烯能使酸性高锰酸钾溶液褪色；</w:t>
      </w:r>
      <w:r>
        <w:rPr>
          <w:rFonts w:ascii="Calibri" w:hAnsi="Calibri"/>
          <w:b w:val="0"/>
          <w:i w:val="0"/>
          <w:color w:val="000000"/>
          <w:sz w:val="22"/>
        </w:rPr>
        <w:t>③</w:t>
      </w:r>
      <w:r>
        <w:rPr>
          <w:rFonts w:ascii="Times New Roman" w:hAnsi="Times New Roman"/>
          <w:b w:val="0"/>
          <w:i w:val="0"/>
          <w:color w:val="000000"/>
          <w:sz w:val="22"/>
        </w:rPr>
        <w:t>乙烯能使四氯化碳溶液褪色．他的操作过程如下：关闭止水夹1．打开止水夹 2．打开活塞，观察到A、B中溶液均逐渐退至无色．关闭止水夹2．打开止水夹1．在尖嘴导管处点燃乙烯，发现火焰较微弱，说明尖嘴导管处乙烯量较少．待A、B中溶液均褪至无色后直接点燃乙烯的原因是</w:t>
      </w:r>
      <w:r>
        <w:rPr>
          <w:rFonts w:ascii="Times New Roman" w:hAnsi="Times New Roman"/>
          <w:b w:val="0"/>
          <w:i w:val="0"/>
          <w:color w:val="000000"/>
          <w:sz w:val="22"/>
          <w:u w:val="single"/>
        </w:rPr>
        <w:t>　               　</w:t>
      </w:r>
      <w:r>
        <w:rPr>
          <w:rFonts w:ascii="Times New Roman" w:hAnsi="Times New Roman"/>
          <w:b w:val="0"/>
          <w:i w:val="0"/>
          <w:color w:val="000000"/>
          <w:sz w:val="22"/>
        </w:rPr>
        <w:t>．于是，他关闭水夹Ⅰ一段时间后，向贮气瓶中加水，说明乙烯</w:t>
      </w:r>
      <w:r>
        <w:rPr>
          <w:rFonts w:ascii="Times New Roman" w:hAnsi="Times New Roman"/>
          <w:b w:val="0"/>
          <w:i w:val="0"/>
          <w:color w:val="000000"/>
          <w:sz w:val="22"/>
          <w:u w:val="single"/>
        </w:rPr>
        <w:t>　     　</w:t>
      </w:r>
      <w:r>
        <w:rPr>
          <w:rFonts w:ascii="Times New Roman" w:hAnsi="Times New Roman"/>
          <w:b w:val="0"/>
          <w:i w:val="0"/>
          <w:color w:val="000000"/>
          <w:sz w:val="22"/>
        </w:rPr>
        <w:t>（填“难”或“易”）溶于水．打开止水夹Ⅰ，重新点燃乙烯，观察到火焰明亮且有浓烟．他关闭止水夹Ⅰ一段时间后才向贮气瓶中加水的原因是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5283200" cy="24892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8"/>
                    <a:stretch>
                      <a:fillRect/>
                    </a:stretch>
                  </pic:blipFill>
                  <pic:spPr>
                    <a:xfrm>
                      <a:off x="0" y="0"/>
                      <a:ext cx="5283200" cy="2489200"/>
                    </a:xfrm>
                    <a:prstGeom prst="rect">
                      <a:avLst/>
                    </a:prstGeom>
                  </pic:spPr>
                </pic:pic>
              </a:graphicData>
            </a:graphic>
          </wp:inline>
        </w:drawing>
      </w:r>
    </w:p>
    <w:p>
      <w:pPr>
        <w:spacing w:line="360" w:lineRule="auto"/>
        <w:ind w:left="0"/>
        <w:jc w:val="left"/>
        <w:textAlignment w:val="center"/>
      </w:pPr>
      <w:r>
        <w:t>18．</w:t>
      </w:r>
      <w:r>
        <w:rPr>
          <w:rFonts w:ascii="Times New Roman" w:hAnsi="Times New Roman"/>
          <w:b w:val="0"/>
          <w:i w:val="0"/>
          <w:color w:val="000000"/>
          <w:sz w:val="22"/>
        </w:rPr>
        <w:t>高氯酸钠晶体（NaClO</w:t>
      </w:r>
      <w:r>
        <w:rPr>
          <w:rFonts w:ascii="Times New Roman" w:hAnsi="Times New Roman"/>
          <w:b w:val="0"/>
          <w:i w:val="0"/>
          <w:color w:val="000000"/>
          <w:vertAlign w:val="subscript"/>
        </w:rPr>
        <w:t>4</w:t>
      </w:r>
      <w:r>
        <w:rPr>
          <w:rFonts w:ascii="Times New Roman" w:hAnsi="Times New Roman"/>
          <w:b w:val="0"/>
          <w:i w:val="0"/>
          <w:color w:val="000000"/>
          <w:sz w:val="22"/>
        </w:rPr>
        <w:t>•H</w:t>
      </w:r>
      <w:r>
        <w:rPr>
          <w:rFonts w:ascii="Times New Roman" w:hAnsi="Times New Roman"/>
          <w:b w:val="0"/>
          <w:i w:val="0"/>
          <w:color w:val="000000"/>
          <w:vertAlign w:val="subscript"/>
        </w:rPr>
        <w:t>2</w:t>
      </w:r>
      <w:r>
        <w:rPr>
          <w:rFonts w:ascii="Times New Roman" w:hAnsi="Times New Roman"/>
          <w:b w:val="0"/>
          <w:i w:val="0"/>
          <w:color w:val="000000"/>
          <w:sz w:val="22"/>
        </w:rPr>
        <w:t>O）可用于制备高氯酸．粗盐除去泥沙等不容性杂质后得到“精盐”（只含MgCl</w:t>
      </w:r>
      <w:r>
        <w:rPr>
          <w:rFonts w:ascii="Times New Roman" w:hAnsi="Times New Roman"/>
          <w:b w:val="0"/>
          <w:i w:val="0"/>
          <w:color w:val="000000"/>
          <w:vertAlign w:val="subscript"/>
        </w:rPr>
        <w:t>2</w:t>
      </w:r>
      <w:r>
        <w:rPr>
          <w:rFonts w:ascii="Times New Roman" w:hAnsi="Times New Roman"/>
          <w:b w:val="0"/>
          <w:i w:val="0"/>
          <w:color w:val="000000"/>
          <w:sz w:val="22"/>
        </w:rPr>
        <w:t>、CaCl</w:t>
      </w:r>
      <w:r>
        <w:rPr>
          <w:rFonts w:ascii="Times New Roman" w:hAnsi="Times New Roman"/>
          <w:b w:val="0"/>
          <w:i w:val="0"/>
          <w:color w:val="000000"/>
          <w:vertAlign w:val="subscript"/>
        </w:rPr>
        <w:t>2</w:t>
      </w:r>
      <w:r>
        <w:rPr>
          <w:rFonts w:ascii="Times New Roman" w:hAnsi="Times New Roman"/>
          <w:b w:val="0"/>
          <w:i w:val="0"/>
          <w:color w:val="000000"/>
          <w:sz w:val="22"/>
        </w:rPr>
        <w:t>两种杂质），以“精盐”为原料制备高氯酸钠晶体的流程如下：</w:t>
      </w:r>
    </w:p>
    <w:p>
      <w:pPr>
        <w:spacing w:line="360" w:lineRule="auto"/>
        <w:ind w:firstLine="286" w:firstLineChars="130"/>
        <w:jc w:val="left"/>
      </w:pPr>
      <w:r>
        <w:rPr>
          <w:rFonts w:ascii="Times New Roman" w:hAnsi="Times New Roman"/>
          <w:b w:val="0"/>
          <w:i w:val="0"/>
          <w:color w:val="000000"/>
          <w:sz w:val="22"/>
        </w:rPr>
        <w:t>【资料】高氯酸钠在较高温度下容易分解．</w:t>
      </w:r>
    </w:p>
    <w:p>
      <w:pPr>
        <w:spacing w:line="360" w:lineRule="auto"/>
        <w:ind w:firstLine="273" w:firstLineChars="130"/>
        <w:jc w:val="left"/>
        <w:textAlignment w:val="center"/>
      </w:pPr>
      <w:r>
        <w:drawing>
          <wp:inline distT="0" distB="0" distL="0" distR="0">
            <wp:extent cx="5732145" cy="18542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9"/>
                    <a:stretch>
                      <a:fillRect/>
                    </a:stretch>
                  </pic:blipFill>
                  <pic:spPr>
                    <a:xfrm>
                      <a:off x="0" y="0"/>
                      <a:ext cx="5732145" cy="1854518"/>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请回答下列问题：</w:t>
      </w:r>
    </w:p>
    <w:p>
      <w:pPr>
        <w:spacing w:line="360" w:lineRule="auto"/>
        <w:ind w:firstLine="286" w:firstLineChars="130"/>
        <w:jc w:val="left"/>
        <w:textAlignment w:val="center"/>
      </w:pPr>
      <w:r>
        <w:rPr>
          <w:rFonts w:ascii="Times New Roman" w:hAnsi="Times New Roman"/>
          <w:b w:val="0"/>
          <w:i w:val="0"/>
          <w:color w:val="000000"/>
          <w:sz w:val="22"/>
        </w:rPr>
        <w:t>（1）滤液中溶质除NaCl外还含有</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（2）ClO</w:t>
      </w:r>
      <w:r>
        <w:rPr>
          <w:rFonts w:ascii="Times New Roman" w:hAnsi="Times New Roman"/>
          <w:b w:val="0"/>
          <w:i w:val="0"/>
          <w:color w:val="000000"/>
          <w:vertAlign w:val="subscript"/>
        </w:rPr>
        <w:t>2</w:t>
      </w:r>
      <w:r>
        <w:rPr>
          <w:rFonts w:ascii="Times New Roman" w:hAnsi="Times New Roman"/>
          <w:b w:val="0"/>
          <w:i w:val="0"/>
          <w:color w:val="000000"/>
          <w:sz w:val="22"/>
        </w:rPr>
        <w:t>中氧元素的化合物是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（3）通入SO</w:t>
      </w:r>
      <w:r>
        <w:rPr>
          <w:rFonts w:ascii="Times New Roman" w:hAnsi="Times New Roman"/>
          <w:b w:val="0"/>
          <w:i w:val="0"/>
          <w:color w:val="000000"/>
          <w:vertAlign w:val="subscript"/>
        </w:rPr>
        <w:t>2</w:t>
      </w:r>
      <w:r>
        <w:rPr>
          <w:rFonts w:ascii="Times New Roman" w:hAnsi="Times New Roman"/>
          <w:b w:val="0"/>
          <w:i w:val="0"/>
          <w:color w:val="000000"/>
          <w:sz w:val="22"/>
        </w:rPr>
        <w:t>是为了除去NaClO</w:t>
      </w:r>
      <w:r>
        <w:rPr>
          <w:rFonts w:ascii="Times New Roman" w:hAnsi="Times New Roman"/>
          <w:b w:val="0"/>
          <w:i w:val="0"/>
          <w:color w:val="000000"/>
          <w:vertAlign w:val="subscript"/>
        </w:rPr>
        <w:t>4</w:t>
      </w:r>
      <w:r>
        <w:rPr>
          <w:rFonts w:ascii="Times New Roman" w:hAnsi="Times New Roman"/>
          <w:b w:val="0"/>
          <w:i w:val="0"/>
          <w:color w:val="000000"/>
          <w:sz w:val="22"/>
        </w:rPr>
        <w:t>溶液中少量的NaClO</w:t>
      </w:r>
      <w:r>
        <w:rPr>
          <w:rFonts w:ascii="Times New Roman" w:hAnsi="Times New Roman"/>
          <w:b w:val="0"/>
          <w:i w:val="0"/>
          <w:color w:val="000000"/>
          <w:vertAlign w:val="subscript"/>
        </w:rPr>
        <w:t>3</w:t>
      </w:r>
      <w:r>
        <w:rPr>
          <w:rFonts w:ascii="Times New Roman" w:hAnsi="Times New Roman"/>
          <w:b w:val="0"/>
          <w:i w:val="0"/>
          <w:color w:val="000000"/>
          <w:sz w:val="22"/>
        </w:rPr>
        <w:t>，该反应的化学方程式为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sectPr>
          <w:headerReference w:type="default" r:id="rId30"/>
          <w:footerReference w:type="default" r:id="rId31"/>
          <w:type w:val="nextPage"/>
          <w:pgSz w:w="11906" w:h="16838"/>
          <w:pgMar w:top="1134" w:right="707" w:bottom="937" w:left="1134" w:header="426" w:footer="515" w:gutter="0"/>
          <w:pgNumType w:start="6"/>
          <w:cols w:num="1" w:space="425"/>
          <w:titlePg w:val="0"/>
          <w:docGrid w:type="lines" w:linePitch="312" w:charSpace="0"/>
        </w:sectPr>
      </w:pPr>
    </w:p>
    <w:p>
      <w:pPr>
        <w:spacing w:line="360" w:lineRule="auto"/>
        <w:ind w:firstLine="286" w:firstLineChars="130"/>
        <w:jc w:val="left"/>
        <w:textAlignment w:val="center"/>
      </w:pPr>
      <w:r>
        <w:rPr>
          <w:rFonts w:ascii="Times New Roman" w:hAnsi="Times New Roman"/>
          <w:b w:val="0"/>
          <w:i w:val="0"/>
          <w:color w:val="000000"/>
          <w:sz w:val="22"/>
        </w:rPr>
        <w:t>（4）“气流干燥”时温度应控制在75℃～95℃之间，其原因是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pPr>
      <w:r>
        <w:t>19．</w:t>
      </w:r>
      <w:r>
        <w:rPr>
          <w:rFonts w:ascii="Times New Roman" w:hAnsi="Times New Roman"/>
          <w:b w:val="0"/>
          <w:i w:val="0"/>
          <w:color w:val="000000"/>
          <w:sz w:val="22"/>
        </w:rPr>
        <w:t>绿矾（FeSO</w:t>
      </w:r>
      <w:r>
        <w:rPr>
          <w:rFonts w:ascii="Times New Roman" w:hAnsi="Times New Roman"/>
          <w:b w:val="0"/>
          <w:i w:val="0"/>
          <w:color w:val="000000"/>
          <w:vertAlign w:val="subscript"/>
        </w:rPr>
        <w:t>4</w:t>
      </w:r>
      <w:r>
        <w:rPr>
          <w:rFonts w:ascii="Times New Roman" w:hAnsi="Times New Roman"/>
          <w:b w:val="0"/>
          <w:i w:val="0"/>
          <w:color w:val="000000"/>
          <w:sz w:val="22"/>
        </w:rPr>
        <w:t>•7H</w:t>
      </w:r>
      <w:r>
        <w:rPr>
          <w:rFonts w:ascii="Times New Roman" w:hAnsi="Times New Roman"/>
          <w:b w:val="0"/>
          <w:i w:val="0"/>
          <w:color w:val="000000"/>
          <w:vertAlign w:val="subscript"/>
        </w:rPr>
        <w:t>2</w:t>
      </w:r>
      <w:r>
        <w:rPr>
          <w:rFonts w:ascii="Times New Roman" w:hAnsi="Times New Roman"/>
          <w:b w:val="0"/>
          <w:i w:val="0"/>
          <w:color w:val="000000"/>
          <w:sz w:val="22"/>
        </w:rPr>
        <w:t>O）是硫酸法生产太白粉的主要副产物，可用于制备Fe</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3</w:t>
      </w:r>
      <w:r>
        <w:rPr>
          <w:rFonts w:ascii="Times New Roman" w:hAnsi="Times New Roman"/>
          <w:b w:val="0"/>
          <w:i w:val="0"/>
          <w:color w:val="000000"/>
          <w:sz w:val="22"/>
        </w:rPr>
        <w:t>，复印用Fe</w:t>
      </w:r>
      <w:r>
        <w:rPr>
          <w:rFonts w:ascii="Times New Roman" w:hAnsi="Times New Roman"/>
          <w:b w:val="0"/>
          <w:i w:val="0"/>
          <w:color w:val="000000"/>
          <w:vertAlign w:val="subscript"/>
        </w:rPr>
        <w:t>3</w:t>
      </w:r>
      <w:r>
        <w:rPr>
          <w:rFonts w:ascii="Times New Roman" w:hAnsi="Times New Roman"/>
          <w:b w:val="0"/>
          <w:i w:val="0"/>
          <w:color w:val="000000"/>
          <w:sz w:val="22"/>
        </w:rPr>
        <w:t>O</w:t>
      </w:r>
      <w:r>
        <w:rPr>
          <w:rFonts w:ascii="Times New Roman" w:hAnsi="Times New Roman"/>
          <w:b w:val="0"/>
          <w:i w:val="0"/>
          <w:color w:val="000000"/>
          <w:vertAlign w:val="subscript"/>
        </w:rPr>
        <w:t>4</w:t>
      </w:r>
      <w:r>
        <w:rPr>
          <w:rFonts w:ascii="Times New Roman" w:hAnsi="Times New Roman"/>
          <w:b w:val="0"/>
          <w:i w:val="0"/>
          <w:color w:val="000000"/>
          <w:sz w:val="22"/>
        </w:rPr>
        <w:t xml:space="preserve">粉、还原铁粉等，开发利用绿矾工艺是一项十分有意义的工作．某研究性小组展开了系列研究．  </w:t>
      </w:r>
    </w:p>
    <w:p>
      <w:pPr>
        <w:spacing w:line="360" w:lineRule="auto"/>
        <w:ind w:firstLine="286" w:firstLineChars="130"/>
        <w:jc w:val="left"/>
        <w:textAlignment w:val="center"/>
      </w:pPr>
      <w:r>
        <w:rPr>
          <w:rFonts w:ascii="Times New Roman" w:hAnsi="Times New Roman"/>
          <w:b w:val="0"/>
          <w:i w:val="0"/>
          <w:color w:val="000000"/>
          <w:sz w:val="22"/>
        </w:rPr>
        <w:t>Ⅰ制备Fe</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3</w:t>
      </w:r>
    </w:p>
    <w:p>
      <w:pPr>
        <w:spacing w:line="360" w:lineRule="auto"/>
        <w:ind w:firstLine="286" w:firstLineChars="130"/>
        <w:jc w:val="left"/>
      </w:pPr>
      <w:r>
        <w:rPr>
          <w:rFonts w:ascii="Times New Roman" w:hAnsi="Times New Roman"/>
          <w:b w:val="0"/>
          <w:i w:val="0"/>
          <w:color w:val="000000"/>
          <w:sz w:val="22"/>
        </w:rPr>
        <w:t>【资料一】</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无水硫酸铜遇水变成蓝色的硫酸铜晶体．</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绿矾（FeSO</w:t>
      </w:r>
      <w:r>
        <w:rPr>
          <w:rFonts w:ascii="Times New Roman" w:hAnsi="Times New Roman"/>
          <w:b w:val="0"/>
          <w:i w:val="0"/>
          <w:color w:val="000000"/>
          <w:vertAlign w:val="subscript"/>
        </w:rPr>
        <w:t>4</w:t>
      </w:r>
      <w:r>
        <w:rPr>
          <w:rFonts w:ascii="Times New Roman" w:hAnsi="Times New Roman"/>
          <w:b w:val="0"/>
          <w:i w:val="0"/>
          <w:color w:val="000000"/>
          <w:sz w:val="22"/>
        </w:rPr>
        <w:t>•7H</w:t>
      </w:r>
      <w:r>
        <w:rPr>
          <w:rFonts w:ascii="Times New Roman" w:hAnsi="Times New Roman"/>
          <w:b w:val="0"/>
          <w:i w:val="0"/>
          <w:color w:val="000000"/>
          <w:vertAlign w:val="subscript"/>
        </w:rPr>
        <w:t>2</w:t>
      </w:r>
      <w:r>
        <w:rPr>
          <w:rFonts w:ascii="Times New Roman" w:hAnsi="Times New Roman"/>
          <w:b w:val="0"/>
          <w:i w:val="0"/>
          <w:color w:val="000000"/>
          <w:sz w:val="22"/>
        </w:rPr>
        <w:t>O）高温分解产生一种金属氧化物和几种气态非金属氧化物．</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SO</w:t>
      </w:r>
      <w:r>
        <w:rPr>
          <w:rFonts w:ascii="Times New Roman" w:hAnsi="Times New Roman"/>
          <w:b w:val="0"/>
          <w:i w:val="0"/>
          <w:color w:val="000000"/>
          <w:vertAlign w:val="subscript"/>
        </w:rPr>
        <w:t>2</w:t>
      </w:r>
      <w:r>
        <w:rPr>
          <w:rFonts w:ascii="Times New Roman" w:hAnsi="Times New Roman"/>
          <w:b w:val="0"/>
          <w:i w:val="0"/>
          <w:color w:val="000000"/>
          <w:sz w:val="22"/>
        </w:rPr>
        <w:t>是无色有窒息性臭味的有毒气体，能使品红溶液褪色．</w:t>
      </w:r>
    </w:p>
    <w:p>
      <w:pPr>
        <w:spacing w:line="360" w:lineRule="auto"/>
        <w:ind w:firstLine="286" w:firstLineChars="130"/>
        <w:jc w:val="left"/>
        <w:textAlignment w:val="center"/>
      </w:pPr>
      <w:r>
        <w:rPr>
          <w:rFonts w:ascii="Times New Roman" w:hAnsi="Times New Roman"/>
          <w:b w:val="0"/>
          <w:i w:val="0"/>
          <w:color w:val="000000"/>
          <w:sz w:val="22"/>
        </w:rPr>
        <w:t>甲同学用如下装置制备Fe</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3</w:t>
      </w:r>
      <w:r>
        <w:rPr>
          <w:rFonts w:ascii="Times New Roman" w:hAnsi="Times New Roman"/>
          <w:b w:val="0"/>
          <w:i w:val="0"/>
          <w:color w:val="000000"/>
          <w:sz w:val="22"/>
        </w:rPr>
        <w:t>并验证绿矾受热分解的其他产物；</w:t>
      </w:r>
    </w:p>
    <w:p>
      <w:pPr>
        <w:spacing w:line="360" w:lineRule="auto"/>
        <w:ind w:firstLine="273" w:firstLineChars="130"/>
        <w:jc w:val="left"/>
        <w:textAlignment w:val="center"/>
      </w:pPr>
      <w:r>
        <w:drawing>
          <wp:inline distT="0" distB="0" distL="0" distR="0">
            <wp:extent cx="4436110" cy="20320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32"/>
                    <a:stretch>
                      <a:fillRect/>
                    </a:stretch>
                  </pic:blipFill>
                  <pic:spPr>
                    <a:xfrm>
                      <a:off x="0" y="0"/>
                      <a:ext cx="4436533" cy="20320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（1）实验过程中发现：A中有</w:t>
      </w:r>
      <w:r>
        <w:rPr>
          <w:rFonts w:ascii="Times New Roman" w:hAnsi="Times New Roman"/>
          <w:b w:val="0"/>
          <w:i w:val="0"/>
          <w:color w:val="000000"/>
          <w:sz w:val="22"/>
          <w:u w:val="single"/>
        </w:rPr>
        <w:t>　     　</w:t>
      </w:r>
      <w:r>
        <w:rPr>
          <w:rFonts w:ascii="Times New Roman" w:hAnsi="Times New Roman"/>
          <w:b w:val="0"/>
          <w:i w:val="0"/>
          <w:color w:val="000000"/>
          <w:sz w:val="22"/>
        </w:rPr>
        <w:t>色固体生成，B中无水硫酸铜变蓝，C中U形管内有无色晶体（SO</w:t>
      </w:r>
      <w:r>
        <w:rPr>
          <w:rFonts w:ascii="Times New Roman" w:hAnsi="Times New Roman"/>
          <w:b w:val="0"/>
          <w:i w:val="0"/>
          <w:color w:val="000000"/>
          <w:vertAlign w:val="subscript"/>
        </w:rPr>
        <w:t>3</w:t>
      </w:r>
      <w:r>
        <w:rPr>
          <w:rFonts w:ascii="Times New Roman" w:hAnsi="Times New Roman"/>
          <w:b w:val="0"/>
          <w:i w:val="0"/>
          <w:color w:val="000000"/>
          <w:sz w:val="22"/>
        </w:rPr>
        <w:t>）析出，D中品红溶液褪色，装置E的作用是</w:t>
      </w:r>
      <w:r>
        <w:rPr>
          <w:rFonts w:ascii="Times New Roman" w:hAnsi="Times New Roman"/>
          <w:b w:val="0"/>
          <w:i w:val="0"/>
          <w:color w:val="000000"/>
          <w:sz w:val="22"/>
          <w:u w:val="single"/>
        </w:rPr>
        <w:t>　                           　</w:t>
      </w:r>
      <w:r>
        <w:rPr>
          <w:rFonts w:ascii="Times New Roman" w:hAnsi="Times New Roman"/>
          <w:b w:val="0"/>
          <w:i w:val="0"/>
          <w:color w:val="000000"/>
          <w:sz w:val="22"/>
        </w:rPr>
        <w:t>，绿矾高温分解的化学方程式为</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（2）Ⅱ制备Fe</w:t>
      </w:r>
      <w:r>
        <w:rPr>
          <w:rFonts w:ascii="Times New Roman" w:hAnsi="Times New Roman"/>
          <w:b w:val="0"/>
          <w:i w:val="0"/>
          <w:color w:val="000000"/>
          <w:vertAlign w:val="subscript"/>
        </w:rPr>
        <w:t>3</w:t>
      </w:r>
      <w:r>
        <w:rPr>
          <w:rFonts w:ascii="Times New Roman" w:hAnsi="Times New Roman"/>
          <w:b w:val="0"/>
          <w:i w:val="0"/>
          <w:color w:val="000000"/>
          <w:sz w:val="22"/>
        </w:rPr>
        <w:t>O</w:t>
      </w:r>
      <w:r>
        <w:rPr>
          <w:rFonts w:ascii="Times New Roman" w:hAnsi="Times New Roman"/>
          <w:b w:val="0"/>
          <w:i w:val="0"/>
          <w:color w:val="000000"/>
          <w:vertAlign w:val="subscript"/>
        </w:rPr>
        <w:t>4</w:t>
      </w:r>
    </w:p>
    <w:p>
      <w:pPr>
        <w:spacing w:line="360" w:lineRule="auto"/>
        <w:ind w:firstLine="286" w:firstLineChars="130"/>
        <w:jc w:val="left"/>
        <w:textAlignment w:val="center"/>
      </w:pPr>
      <w:r>
        <w:rPr>
          <w:rFonts w:ascii="Times New Roman" w:hAnsi="Times New Roman"/>
          <w:b w:val="0"/>
          <w:i w:val="0"/>
          <w:color w:val="000000"/>
          <w:sz w:val="22"/>
        </w:rPr>
        <w:t xml:space="preserve">   乙同学模拟生产复印用Fe</w:t>
      </w:r>
      <w:r>
        <w:rPr>
          <w:rFonts w:ascii="Times New Roman" w:hAnsi="Times New Roman"/>
          <w:b w:val="0"/>
          <w:i w:val="0"/>
          <w:color w:val="000000"/>
          <w:vertAlign w:val="subscript"/>
        </w:rPr>
        <w:t>3</w:t>
      </w:r>
      <w:r>
        <w:rPr>
          <w:rFonts w:ascii="Times New Roman" w:hAnsi="Times New Roman"/>
          <w:b w:val="0"/>
          <w:i w:val="0"/>
          <w:color w:val="000000"/>
          <w:sz w:val="22"/>
        </w:rPr>
        <w:t>O</w:t>
      </w:r>
      <w:r>
        <w:rPr>
          <w:rFonts w:ascii="Times New Roman" w:hAnsi="Times New Roman"/>
          <w:b w:val="0"/>
          <w:i w:val="0"/>
          <w:color w:val="000000"/>
          <w:vertAlign w:val="subscript"/>
        </w:rPr>
        <w:t>4</w:t>
      </w:r>
      <w:r>
        <w:rPr>
          <w:rFonts w:ascii="Times New Roman" w:hAnsi="Times New Roman"/>
          <w:b w:val="0"/>
          <w:i w:val="0"/>
          <w:color w:val="000000"/>
          <w:sz w:val="22"/>
        </w:rPr>
        <w:t>粉的实验流程如下：</w:t>
      </w:r>
    </w:p>
    <w:p>
      <w:pPr>
        <w:spacing w:line="360" w:lineRule="auto"/>
        <w:ind w:firstLine="273" w:firstLineChars="130"/>
        <w:jc w:val="left"/>
        <w:textAlignment w:val="center"/>
      </w:pPr>
      <w:r>
        <w:drawing>
          <wp:inline distT="0" distB="0" distL="0" distR="0">
            <wp:extent cx="4893310" cy="49085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3"/>
                    <a:stretch>
                      <a:fillRect/>
                    </a:stretch>
                  </pic:blipFill>
                  <pic:spPr>
                    <a:xfrm>
                      <a:off x="0" y="0"/>
                      <a:ext cx="4893733" cy="4910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【资料二】Fe（OH）</w:t>
      </w:r>
      <w:r>
        <w:rPr>
          <w:rFonts w:ascii="Times New Roman" w:hAnsi="Times New Roman"/>
          <w:b w:val="0"/>
          <w:i w:val="0"/>
          <w:color w:val="000000"/>
          <w:vertAlign w:val="subscript"/>
        </w:rPr>
        <w:t>2</w:t>
      </w:r>
      <w:r>
        <w:rPr>
          <w:rFonts w:ascii="Times New Roman" w:hAnsi="Times New Roman"/>
          <w:b w:val="0"/>
          <w:i w:val="0"/>
          <w:color w:val="000000"/>
          <w:sz w:val="22"/>
        </w:rPr>
        <w:t>是一种白色难溶于水的固体，在空气中易被氧化．</w:t>
      </w:r>
    </w:p>
    <w:p>
      <w:pPr>
        <w:spacing w:line="360" w:lineRule="auto"/>
        <w:ind w:firstLine="286" w:firstLineChars="130"/>
        <w:jc w:val="left"/>
        <w:textAlignment w:val="center"/>
      </w:pPr>
      <w:r>
        <w:rPr>
          <w:rFonts w:ascii="Times New Roman" w:hAnsi="Times New Roman"/>
          <w:b w:val="0"/>
          <w:i w:val="0"/>
          <w:color w:val="000000"/>
          <w:sz w:val="22"/>
        </w:rPr>
        <w:t xml:space="preserve">    FeSO</w:t>
      </w:r>
      <w:r>
        <w:rPr>
          <w:rFonts w:ascii="Times New Roman" w:hAnsi="Times New Roman"/>
          <w:b w:val="0"/>
          <w:i w:val="0"/>
          <w:color w:val="000000"/>
          <w:vertAlign w:val="subscript"/>
        </w:rPr>
        <w:t>4</w:t>
      </w:r>
      <w:r>
        <w:rPr>
          <w:rFonts w:ascii="Times New Roman" w:hAnsi="Times New Roman"/>
          <w:b w:val="0"/>
          <w:i w:val="0"/>
          <w:color w:val="000000"/>
          <w:sz w:val="22"/>
        </w:rPr>
        <w:t>溶液中加入NaOH溶液，反应的化学方程式依次为</w:t>
      </w:r>
      <w:r>
        <w:rPr>
          <w:rFonts w:ascii="Calibri" w:hAnsi="Calibri"/>
          <w:b w:val="0"/>
          <w:i w:val="0"/>
          <w:color w:val="000000"/>
          <w:sz w:val="22"/>
        </w:rPr>
        <w:t>①</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Calibri" w:hAnsi="Calibri"/>
          <w:b w:val="0"/>
          <w:i w:val="0"/>
          <w:color w:val="000000"/>
          <w:sz w:val="22"/>
        </w:rPr>
        <w:t>②</w:t>
      </w:r>
      <w:r>
        <w:rPr>
          <w:rFonts w:ascii="Times New Roman" w:hAnsi="Times New Roman"/>
          <w:b w:val="0"/>
          <w:i w:val="0"/>
          <w:color w:val="000000"/>
          <w:sz w:val="22"/>
        </w:rPr>
        <w:t>4Fe（OH）</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2</w:t>
      </w:r>
      <w:r>
        <w:rPr>
          <w:rFonts w:ascii="Times New Roman" w:hAnsi="Times New Roman"/>
          <w:b w:val="0"/>
          <w:i w:val="0"/>
          <w:color w:val="000000"/>
          <w:sz w:val="22"/>
        </w:rPr>
        <w:t>+2H</w:t>
      </w:r>
      <w:r>
        <w:rPr>
          <w:rFonts w:ascii="Times New Roman" w:hAnsi="Times New Roman"/>
          <w:b w:val="0"/>
          <w:i w:val="0"/>
          <w:color w:val="000000"/>
          <w:vertAlign w:val="subscript"/>
        </w:rPr>
        <w:t>2</w:t>
      </w:r>
      <w:r>
        <w:rPr>
          <w:rFonts w:ascii="Times New Roman" w:hAnsi="Times New Roman"/>
          <w:b w:val="0"/>
          <w:i w:val="0"/>
          <w:color w:val="000000"/>
          <w:sz w:val="22"/>
        </w:rPr>
        <w:t>O═4Fe（OH）</w:t>
      </w:r>
      <w:r>
        <w:rPr>
          <w:rFonts w:ascii="Times New Roman" w:hAnsi="Times New Roman"/>
          <w:b w:val="0"/>
          <w:i w:val="0"/>
          <w:color w:val="000000"/>
          <w:vertAlign w:val="subscript"/>
        </w:rPr>
        <w:t>3</w:t>
      </w:r>
      <w:r>
        <w:rPr>
          <w:rFonts w:ascii="Times New Roman" w:hAnsi="Times New Roman"/>
          <w:b w:val="0"/>
          <w:i w:val="0"/>
          <w:color w:val="000000"/>
          <w:sz w:val="22"/>
        </w:rPr>
        <w:t>．由沉淀a获得Fe</w:t>
      </w:r>
      <w:r>
        <w:rPr>
          <w:rFonts w:ascii="Times New Roman" w:hAnsi="Times New Roman"/>
          <w:b w:val="0"/>
          <w:i w:val="0"/>
          <w:color w:val="000000"/>
          <w:vertAlign w:val="subscript"/>
        </w:rPr>
        <w:t>3</w:t>
      </w:r>
      <w:r>
        <w:rPr>
          <w:rFonts w:ascii="Times New Roman" w:hAnsi="Times New Roman"/>
          <w:b w:val="0"/>
          <w:i w:val="0"/>
          <w:color w:val="000000"/>
          <w:sz w:val="22"/>
        </w:rPr>
        <w:t>O</w:t>
      </w:r>
      <w:r>
        <w:rPr>
          <w:rFonts w:ascii="Times New Roman" w:hAnsi="Times New Roman"/>
          <w:b w:val="0"/>
          <w:i w:val="0"/>
          <w:color w:val="000000"/>
          <w:vertAlign w:val="subscript"/>
        </w:rPr>
        <w:t>4</w:t>
      </w:r>
      <w:r>
        <w:rPr>
          <w:rFonts w:ascii="Times New Roman" w:hAnsi="Times New Roman"/>
          <w:b w:val="0"/>
          <w:i w:val="0"/>
          <w:color w:val="000000"/>
          <w:sz w:val="22"/>
        </w:rPr>
        <w:t>的化学方程式为：Fe（OH）</w:t>
      </w:r>
      <w:r>
        <w:rPr>
          <w:rFonts w:ascii="Times New Roman" w:hAnsi="Times New Roman"/>
          <w:b w:val="0"/>
          <w:i w:val="0"/>
          <w:color w:val="000000"/>
          <w:vertAlign w:val="subscript"/>
        </w:rPr>
        <w:t>2</w:t>
      </w:r>
      <w:r>
        <w:rPr>
          <w:rFonts w:ascii="Times New Roman" w:hAnsi="Times New Roman"/>
          <w:b w:val="0"/>
          <w:i w:val="0"/>
          <w:color w:val="000000"/>
          <w:sz w:val="22"/>
        </w:rPr>
        <w:t>+2Fe（OH）</w:t>
      </w:r>
      <w:r>
        <w:rPr>
          <w:rFonts w:ascii="Times New Roman" w:hAnsi="Times New Roman"/>
          <w:b w:val="0"/>
          <w:i w:val="0"/>
          <w:color w:val="000000"/>
          <w:vertAlign w:val="subscript"/>
        </w:rPr>
        <w:t>3</w:t>
      </w:r>
      <w:r>
        <w:rPr>
          <w:rFonts w:ascii="Times New Roman" w:hAnsi="Times New Roman"/>
          <w:b w:val="0"/>
          <w:i w:val="0"/>
          <w:color w:val="000000"/>
          <w:sz w:val="22"/>
        </w:rPr>
        <w:t>═Fe</w:t>
      </w:r>
      <w:r>
        <w:rPr>
          <w:rFonts w:ascii="Times New Roman" w:hAnsi="Times New Roman"/>
          <w:b w:val="0"/>
          <w:i w:val="0"/>
          <w:color w:val="000000"/>
          <w:vertAlign w:val="subscript"/>
        </w:rPr>
        <w:t>3</w:t>
      </w:r>
      <w:r>
        <w:rPr>
          <w:rFonts w:ascii="Times New Roman" w:hAnsi="Times New Roman"/>
          <w:b w:val="0"/>
          <w:i w:val="0"/>
          <w:color w:val="000000"/>
          <w:sz w:val="22"/>
        </w:rPr>
        <w:t>O</w:t>
      </w:r>
      <w:r>
        <w:rPr>
          <w:rFonts w:ascii="Times New Roman" w:hAnsi="Times New Roman"/>
          <w:b w:val="0"/>
          <w:i w:val="0"/>
          <w:color w:val="000000"/>
          <w:vertAlign w:val="subscript"/>
        </w:rPr>
        <w:t>4</w:t>
      </w:r>
      <w:r>
        <w:rPr>
          <w:rFonts w:ascii="Times New Roman" w:hAnsi="Times New Roman"/>
          <w:b w:val="0"/>
          <w:i w:val="0"/>
          <w:color w:val="000000"/>
          <w:sz w:val="22"/>
        </w:rPr>
        <w:t>+4H</w:t>
      </w:r>
      <w:r>
        <w:rPr>
          <w:rFonts w:ascii="Times New Roman" w:hAnsi="Times New Roman"/>
          <w:b w:val="0"/>
          <w:i w:val="0"/>
          <w:color w:val="000000"/>
          <w:vertAlign w:val="subscript"/>
        </w:rPr>
        <w:t>2</w:t>
      </w:r>
      <w:r>
        <w:rPr>
          <w:rFonts w:ascii="Times New Roman" w:hAnsi="Times New Roman"/>
          <w:b w:val="0"/>
          <w:i w:val="0"/>
          <w:color w:val="000000"/>
          <w:sz w:val="22"/>
        </w:rPr>
        <w:t>O</w:t>
      </w:r>
    </w:p>
    <w:p>
      <w:pPr>
        <w:spacing w:line="360" w:lineRule="auto"/>
        <w:ind w:firstLine="286" w:firstLineChars="130"/>
        <w:jc w:val="left"/>
        <w:textAlignment w:val="center"/>
        <w:sectPr>
          <w:headerReference w:type="default" r:id="rId34"/>
          <w:footerReference w:type="default" r:id="rId35"/>
          <w:type w:val="nextPage"/>
          <w:pgSz w:w="11906" w:h="16838"/>
          <w:pgMar w:top="1134" w:right="707" w:bottom="937" w:left="1134" w:header="426" w:footer="515" w:gutter="0"/>
          <w:pgNumType w:start="7"/>
          <w:cols w:num="1" w:space="425"/>
          <w:titlePg w:val="0"/>
          <w:docGrid w:type="lines" w:linePitch="312" w:charSpace="0"/>
        </w:sectPr>
      </w:pPr>
      <w:r>
        <w:rPr>
          <w:rFonts w:ascii="Times New Roman" w:hAnsi="Times New Roman"/>
          <w:b w:val="0"/>
          <w:i w:val="0"/>
          <w:color w:val="000000"/>
          <w:sz w:val="22"/>
        </w:rPr>
        <w:t>若制取Fe（OH）</w:t>
      </w:r>
      <w:r>
        <w:rPr>
          <w:rFonts w:ascii="Times New Roman" w:hAnsi="Times New Roman"/>
          <w:b w:val="0"/>
          <w:i w:val="0"/>
          <w:color w:val="000000"/>
          <w:vertAlign w:val="subscript"/>
        </w:rPr>
        <w:t>2</w:t>
      </w:r>
      <w:r>
        <w:rPr>
          <w:rFonts w:ascii="Times New Roman" w:hAnsi="Times New Roman"/>
          <w:b w:val="0"/>
          <w:i w:val="0"/>
          <w:color w:val="000000"/>
          <w:sz w:val="22"/>
        </w:rPr>
        <w:t>，采取的实验操作是：向盛有5mL新制FeSO</w:t>
      </w:r>
      <w:r>
        <w:rPr>
          <w:rFonts w:ascii="Times New Roman" w:hAnsi="Times New Roman"/>
          <w:b w:val="0"/>
          <w:i w:val="0"/>
          <w:color w:val="000000"/>
          <w:vertAlign w:val="subscript"/>
        </w:rPr>
        <w:t>4</w:t>
      </w:r>
      <w:r>
        <w:rPr>
          <w:rFonts w:ascii="Times New Roman" w:hAnsi="Times New Roman"/>
          <w:b w:val="0"/>
          <w:i w:val="0"/>
          <w:color w:val="000000"/>
          <w:sz w:val="22"/>
        </w:rPr>
        <w:t>溶液的试管中加入10滴植物油，然后用胶头滴管加煮沸的NaOH溶液（驱赶O</w:t>
      </w:r>
      <w:r>
        <w:rPr>
          <w:rFonts w:ascii="Times New Roman" w:hAnsi="Times New Roman"/>
          <w:b w:val="0"/>
          <w:i w:val="0"/>
          <w:color w:val="000000"/>
          <w:vertAlign w:val="subscript"/>
        </w:rPr>
        <w:t>2</w:t>
      </w:r>
      <w:r>
        <w:rPr>
          <w:rFonts w:ascii="Times New Roman" w:hAnsi="Times New Roman"/>
          <w:b w:val="0"/>
          <w:i w:val="0"/>
          <w:color w:val="000000"/>
          <w:sz w:val="22"/>
        </w:rPr>
        <w:t>），胶头滴管的争取使用方法是</w:t>
      </w:r>
      <w:r>
        <w:rPr>
          <w:rFonts w:ascii="Times New Roman" w:hAnsi="Times New Roman"/>
          <w:b w:val="0"/>
          <w:i w:val="0"/>
          <w:color w:val="000000"/>
          <w:sz w:val="22"/>
          <w:u w:val="single"/>
        </w:rPr>
        <w:t>　     　</w:t>
      </w:r>
      <w:r>
        <w:rPr>
          <w:rFonts w:ascii="Times New Roman" w:hAnsi="Times New Roman"/>
          <w:b w:val="0"/>
          <w:i w:val="0"/>
          <w:color w:val="000000"/>
          <w:sz w:val="22"/>
        </w:rPr>
        <w:t>（填字母）．</w:t>
      </w:r>
    </w:p>
    <w:p>
      <w:pPr>
        <w:spacing w:line="360" w:lineRule="auto"/>
        <w:ind w:firstLine="273" w:firstLineChars="130"/>
        <w:jc w:val="left"/>
        <w:textAlignment w:val="center"/>
      </w:pPr>
      <w:r>
        <w:drawing>
          <wp:inline distT="0" distB="0" distL="0" distR="0">
            <wp:extent cx="2251710" cy="137160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36"/>
                    <a:stretch>
                      <a:fillRect/>
                    </a:stretch>
                  </pic:blipFill>
                  <pic:spPr>
                    <a:xfrm>
                      <a:off x="0" y="0"/>
                      <a:ext cx="2252133" cy="13716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 xml:space="preserve">（3）Ⅲ制备还原铁粉  </w:t>
      </w:r>
    </w:p>
    <w:p>
      <w:pPr>
        <w:spacing w:line="360" w:lineRule="auto"/>
        <w:ind w:firstLine="286" w:firstLineChars="130"/>
        <w:jc w:val="left"/>
      </w:pPr>
      <w:r>
        <w:rPr>
          <w:rFonts w:ascii="Times New Roman" w:hAnsi="Times New Roman"/>
          <w:b w:val="0"/>
          <w:i w:val="0"/>
          <w:color w:val="000000"/>
          <w:sz w:val="22"/>
        </w:rPr>
        <w:t xml:space="preserve">    制备还原铁粉的工业流程如下：</w:t>
      </w:r>
    </w:p>
    <w:p>
      <w:pPr>
        <w:spacing w:line="360" w:lineRule="auto"/>
        <w:ind w:firstLine="273" w:firstLineChars="130"/>
        <w:jc w:val="left"/>
        <w:textAlignment w:val="center"/>
      </w:pPr>
      <w:r>
        <w:drawing>
          <wp:inline distT="0" distB="0" distL="0" distR="0">
            <wp:extent cx="5960110" cy="110045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37"/>
                    <a:stretch>
                      <a:fillRect/>
                    </a:stretch>
                  </pic:blipFill>
                  <pic:spPr>
                    <a:xfrm>
                      <a:off x="0" y="0"/>
                      <a:ext cx="5960534" cy="1100667"/>
                    </a:xfrm>
                    <a:prstGeom prst="rect">
                      <a:avLst/>
                    </a:prstGeom>
                  </pic:spPr>
                </pic:pic>
              </a:graphicData>
            </a:graphic>
          </wp:inline>
        </w:drawing>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操作1的名称是</w:t>
      </w:r>
      <w:r>
        <w:rPr>
          <w:rFonts w:ascii="Times New Roman" w:hAnsi="Times New Roman"/>
          <w:b w:val="0"/>
          <w:i w:val="0"/>
          <w:color w:val="000000"/>
          <w:sz w:val="22"/>
          <w:u w:val="single"/>
        </w:rPr>
        <w:t>　     　</w:t>
      </w:r>
      <w:r>
        <w:rPr>
          <w:rFonts w:ascii="Times New Roman" w:hAnsi="Times New Roman"/>
          <w:b w:val="0"/>
          <w:i w:val="0"/>
          <w:color w:val="000000"/>
          <w:sz w:val="22"/>
        </w:rPr>
        <w:t>，NH</w:t>
      </w:r>
      <w:r>
        <w:rPr>
          <w:rFonts w:ascii="Times New Roman" w:hAnsi="Times New Roman"/>
          <w:b w:val="0"/>
          <w:i w:val="0"/>
          <w:color w:val="000000"/>
          <w:vertAlign w:val="subscript"/>
        </w:rPr>
        <w:t>4</w:t>
      </w:r>
      <w:r>
        <w:rPr>
          <w:rFonts w:ascii="Times New Roman" w:hAnsi="Times New Roman"/>
          <w:b w:val="0"/>
          <w:i w:val="0"/>
          <w:color w:val="000000"/>
          <w:sz w:val="22"/>
        </w:rPr>
        <w:t>HCO</w:t>
      </w:r>
      <w:r>
        <w:rPr>
          <w:rFonts w:ascii="Times New Roman" w:hAnsi="Times New Roman"/>
          <w:b w:val="0"/>
          <w:i w:val="0"/>
          <w:color w:val="000000"/>
          <w:vertAlign w:val="subscript"/>
        </w:rPr>
        <w:t>3</w:t>
      </w:r>
      <w:r>
        <w:rPr>
          <w:rFonts w:ascii="Times New Roman" w:hAnsi="Times New Roman"/>
          <w:b w:val="0"/>
          <w:i w:val="0"/>
          <w:color w:val="000000"/>
          <w:sz w:val="22"/>
        </w:rPr>
        <w:t>和FeSO</w:t>
      </w:r>
      <w:r>
        <w:rPr>
          <w:rFonts w:ascii="Times New Roman" w:hAnsi="Times New Roman"/>
          <w:b w:val="0"/>
          <w:i w:val="0"/>
          <w:color w:val="000000"/>
          <w:vertAlign w:val="subscript"/>
        </w:rPr>
        <w:t>4</w:t>
      </w:r>
      <w:r>
        <w:rPr>
          <w:rFonts w:ascii="Times New Roman" w:hAnsi="Times New Roman"/>
          <w:b w:val="0"/>
          <w:i w:val="0"/>
          <w:color w:val="000000"/>
          <w:sz w:val="22"/>
        </w:rPr>
        <w:t>溶液反应的化学方程式为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若将14.06g粗还原铁粉（假设粗还原铁粉中杂质仅含少量Fe</w:t>
      </w:r>
      <w:r>
        <w:rPr>
          <w:rFonts w:ascii="Times New Roman" w:hAnsi="Times New Roman"/>
          <w:b w:val="0"/>
          <w:i w:val="0"/>
          <w:color w:val="000000"/>
          <w:vertAlign w:val="subscript"/>
        </w:rPr>
        <w:t>x</w:t>
      </w:r>
      <w:r>
        <w:rPr>
          <w:rFonts w:ascii="Times New Roman" w:hAnsi="Times New Roman"/>
          <w:b w:val="0"/>
          <w:i w:val="0"/>
          <w:color w:val="000000"/>
          <w:sz w:val="22"/>
        </w:rPr>
        <w:t>C）在氧气流中完全反应，得到0.22g</w:t>
      </w:r>
    </w:p>
    <w:p>
      <w:pPr>
        <w:spacing w:line="360" w:lineRule="auto"/>
        <w:ind w:firstLine="286" w:firstLineChars="130"/>
        <w:jc w:val="left"/>
        <w:textAlignment w:val="center"/>
      </w:pPr>
      <w:r>
        <w:rPr>
          <w:rFonts w:ascii="Times New Roman" w:hAnsi="Times New Roman"/>
          <w:b w:val="0"/>
          <w:i w:val="0"/>
          <w:color w:val="000000"/>
          <w:sz w:val="22"/>
        </w:rPr>
        <w:t>CO</w:t>
      </w:r>
      <w:r>
        <w:rPr>
          <w:rFonts w:ascii="Times New Roman" w:hAnsi="Times New Roman"/>
          <w:b w:val="0"/>
          <w:i w:val="0"/>
          <w:color w:val="000000"/>
          <w:vertAlign w:val="subscript"/>
        </w:rPr>
        <w:t>2</w:t>
      </w:r>
      <w:r>
        <w:rPr>
          <w:rFonts w:ascii="Times New Roman" w:hAnsi="Times New Roman"/>
          <w:b w:val="0"/>
          <w:i w:val="0"/>
          <w:color w:val="000000"/>
          <w:sz w:val="22"/>
        </w:rPr>
        <w:t>，将相同质量的粗还原铁粉与足量稀硫酸反应，得到0.48gH</w:t>
      </w:r>
      <w:r>
        <w:rPr>
          <w:rFonts w:ascii="Times New Roman" w:hAnsi="Times New Roman"/>
          <w:b w:val="0"/>
          <w:i w:val="0"/>
          <w:color w:val="000000"/>
          <w:vertAlign w:val="subscript"/>
        </w:rPr>
        <w:t>2</w:t>
      </w:r>
      <w:r>
        <w:rPr>
          <w:rFonts w:ascii="Times New Roman" w:hAnsi="Times New Roman"/>
          <w:b w:val="0"/>
          <w:i w:val="0"/>
          <w:color w:val="000000"/>
          <w:sz w:val="22"/>
        </w:rPr>
        <w:t>（Fe</w:t>
      </w:r>
      <w:r>
        <w:rPr>
          <w:rFonts w:ascii="Times New Roman" w:hAnsi="Times New Roman"/>
          <w:b w:val="0"/>
          <w:i w:val="0"/>
          <w:color w:val="000000"/>
          <w:vertAlign w:val="subscript"/>
        </w:rPr>
        <w:t>x</w:t>
      </w:r>
      <w:r>
        <w:rPr>
          <w:rFonts w:ascii="Times New Roman" w:hAnsi="Times New Roman"/>
          <w:b w:val="0"/>
          <w:i w:val="0"/>
          <w:color w:val="000000"/>
          <w:sz w:val="22"/>
        </w:rPr>
        <w:t>C与稀硫酸反应不产生H</w:t>
      </w:r>
      <w:r>
        <w:rPr>
          <w:rFonts w:ascii="Times New Roman" w:hAnsi="Times New Roman"/>
          <w:b w:val="0"/>
          <w:i w:val="0"/>
          <w:color w:val="000000"/>
          <w:vertAlign w:val="subscript"/>
        </w:rPr>
        <w:t>2</w:t>
      </w:r>
      <w:r>
        <w:rPr>
          <w:rFonts w:ascii="Times New Roman" w:hAnsi="Times New Roman"/>
          <w:b w:val="0"/>
          <w:i w:val="0"/>
          <w:color w:val="000000"/>
          <w:sz w:val="22"/>
        </w:rPr>
        <w:t>）．试通过计算确定Fe</w:t>
      </w:r>
      <w:r>
        <w:rPr>
          <w:rFonts w:ascii="Times New Roman" w:hAnsi="Times New Roman"/>
          <w:b w:val="0"/>
          <w:i w:val="0"/>
          <w:color w:val="000000"/>
          <w:vertAlign w:val="subscript"/>
        </w:rPr>
        <w:t>x</w:t>
      </w:r>
      <w:r>
        <w:rPr>
          <w:rFonts w:ascii="Times New Roman" w:hAnsi="Times New Roman"/>
          <w:b w:val="0"/>
          <w:i w:val="0"/>
          <w:color w:val="000000"/>
          <w:sz w:val="22"/>
        </w:rPr>
        <w:t>C的化学式（请写出计算过程）</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粗还原铁粉经加工处理后变成纯还原铁粉，纯还原铁粉和水蒸气在高温条件下也可制得四氧化三铁，同时生成一种气体．其装置如图所示：</w:t>
      </w:r>
    </w:p>
    <w:p>
      <w:pPr>
        <w:spacing w:line="360" w:lineRule="auto"/>
        <w:ind w:firstLine="273" w:firstLineChars="130"/>
        <w:jc w:val="left"/>
        <w:textAlignment w:val="center"/>
      </w:pPr>
      <w:r>
        <w:drawing>
          <wp:inline distT="0" distB="0" distL="0" distR="0">
            <wp:extent cx="2641600" cy="14732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38"/>
                    <a:stretch>
                      <a:fillRect/>
                    </a:stretch>
                  </pic:blipFill>
                  <pic:spPr>
                    <a:xfrm>
                      <a:off x="0" y="0"/>
                      <a:ext cx="2641600" cy="1473200"/>
                    </a:xfrm>
                    <a:prstGeom prst="rect">
                      <a:avLst/>
                    </a:prstGeom>
                  </pic:spPr>
                </pic:pic>
              </a:graphicData>
            </a:graphic>
          </wp:inline>
        </w:drawing>
      </w:r>
    </w:p>
    <w:p>
      <w:pPr>
        <w:spacing w:line="360" w:lineRule="auto"/>
        <w:ind w:firstLine="286" w:firstLineChars="130"/>
        <w:jc w:val="left"/>
        <w:textAlignment w:val="center"/>
        <w:sectPr>
          <w:headerReference w:type="default" r:id="rId39"/>
          <w:footerReference w:type="default" r:id="rId40"/>
          <w:type w:val="nextPage"/>
          <w:pgSz w:w="11906" w:h="16838"/>
          <w:pgMar w:top="1134" w:right="707" w:bottom="937" w:left="1134" w:header="426" w:footer="515" w:gutter="0"/>
          <w:pgNumType w:start="8"/>
          <w:cols w:num="1" w:space="425"/>
          <w:titlePg w:val="0"/>
          <w:docGrid w:type="lines" w:linePitch="312" w:charSpace="0"/>
        </w:sectPr>
      </w:pPr>
      <w:r>
        <w:rPr>
          <w:rFonts w:ascii="Times New Roman" w:hAnsi="Times New Roman"/>
          <w:b w:val="0"/>
          <w:i w:val="0"/>
          <w:color w:val="000000"/>
          <w:sz w:val="22"/>
        </w:rPr>
        <w:t xml:space="preserve">    SAP材料吸水性强，湿润的SAP材料能为该反应持续提供水蒸气．实验开始一段时间后，观察到在肥皂液中有大量的气泡产生，此气泡用火柴即能点燃，同时有肥皂泡飘到空中．生成的气体是</w:t>
      </w:r>
      <w:r>
        <w:rPr>
          <w:rFonts w:ascii="Times New Roman" w:hAnsi="Times New Roman"/>
          <w:b w:val="0"/>
          <w:i w:val="0"/>
          <w:color w:val="000000"/>
          <w:sz w:val="22"/>
          <w:u w:val="single"/>
        </w:rPr>
        <w:t>　     　</w:t>
      </w:r>
      <w:r>
        <w:rPr>
          <w:rFonts w:ascii="Times New Roman" w:hAnsi="Times New Roman"/>
          <w:b w:val="0"/>
          <w:i w:val="0"/>
          <w:color w:val="000000"/>
          <w:sz w:val="22"/>
        </w:rPr>
        <w:t>，干燥的SAP材料作用是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空气的污染与防治；保护水资源；合理使用化肥、农药</w:t>
      </w:r>
    </w:p>
    <w:p>
      <w:pPr>
        <w:spacing w:line="360" w:lineRule="auto"/>
        <w:ind w:left="0"/>
        <w:jc w:val="left"/>
      </w:pPr>
      <w:r>
        <w:rPr>
          <w:color w:val="0000FF"/>
        </w:rPr>
        <w:t>【解析】</w:t>
      </w:r>
      <w:r>
        <w:rPr>
          <w:rFonts w:ascii="Times New Roman" w:hAnsi="Times New Roman"/>
          <w:b w:val="0"/>
          <w:i w:val="0"/>
          <w:color w:val="000000"/>
          <w:sz w:val="22"/>
        </w:rPr>
        <w:t xml:space="preserve">【解答】解：A、对污染水体作处理使之符合排放标准，能防止水体的污染，故A不符合题意；  </w:t>
      </w:r>
    </w:p>
    <w:p>
      <w:pPr>
        <w:spacing w:line="360" w:lineRule="auto"/>
        <w:ind w:left="0"/>
        <w:jc w:val="left"/>
      </w:pPr>
      <w:r>
        <w:rPr>
          <w:rFonts w:ascii="Times New Roman" w:hAnsi="Times New Roman"/>
          <w:b w:val="0"/>
          <w:i w:val="0"/>
          <w:color w:val="000000"/>
          <w:sz w:val="22"/>
        </w:rPr>
        <w:t>B、应用新技术、新工艺能减少污染物的产生，利于环境质量提升，故B不符合题意；</w:t>
      </w:r>
    </w:p>
    <w:p>
      <w:pPr>
        <w:spacing w:line="360" w:lineRule="auto"/>
        <w:ind w:left="0"/>
        <w:jc w:val="left"/>
      </w:pPr>
      <w:r>
        <w:rPr>
          <w:rFonts w:ascii="Times New Roman" w:hAnsi="Times New Roman"/>
          <w:b w:val="0"/>
          <w:i w:val="0"/>
          <w:color w:val="000000"/>
          <w:sz w:val="22"/>
        </w:rPr>
        <w:t>C、加大汽车尾气检测力度，能减少空气污染，故C不符合题意；</w:t>
      </w:r>
    </w:p>
    <w:p>
      <w:pPr>
        <w:spacing w:line="360" w:lineRule="auto"/>
        <w:ind w:left="0"/>
        <w:jc w:val="left"/>
      </w:pPr>
      <w:r>
        <w:rPr>
          <w:rFonts w:ascii="Times New Roman" w:hAnsi="Times New Roman"/>
          <w:b w:val="0"/>
          <w:i w:val="0"/>
          <w:color w:val="000000"/>
          <w:sz w:val="22"/>
        </w:rPr>
        <w:t>D、过量使用农药化肥会污染水和土壤，不利用环境保护，故D符合题意．</w:t>
      </w:r>
    </w:p>
    <w:p>
      <w:pPr>
        <w:spacing w:line="360" w:lineRule="auto"/>
        <w:ind w:left="0"/>
        <w:jc w:val="left"/>
      </w:pPr>
      <w:r>
        <w:rPr>
          <w:rFonts w:ascii="Times New Roman" w:hAnsi="Times New Roman"/>
          <w:b w:val="0"/>
          <w:i w:val="0"/>
          <w:color w:val="000000"/>
          <w:sz w:val="22"/>
        </w:rPr>
        <w:t>故选：D．</w:t>
      </w:r>
    </w:p>
    <w:p>
      <w:pPr>
        <w:spacing w:line="360" w:lineRule="auto"/>
        <w:ind w:left="0"/>
        <w:jc w:val="left"/>
      </w:pPr>
      <w:r>
        <w:rPr>
          <w:rFonts w:ascii="Times New Roman" w:hAnsi="Times New Roman"/>
          <w:b w:val="0"/>
          <w:i w:val="0"/>
          <w:color w:val="000000"/>
          <w:sz w:val="22"/>
        </w:rPr>
        <w:t>【分析】A、根据防止水体污染的措施进行解答；</w:t>
      </w:r>
    </w:p>
    <w:p>
      <w:pPr>
        <w:spacing w:line="360" w:lineRule="auto"/>
        <w:ind w:left="0"/>
        <w:jc w:val="left"/>
      </w:pPr>
      <w:r>
        <w:rPr>
          <w:rFonts w:ascii="Times New Roman" w:hAnsi="Times New Roman"/>
          <w:b w:val="0"/>
          <w:i w:val="0"/>
          <w:color w:val="000000"/>
          <w:sz w:val="22"/>
        </w:rPr>
        <w:t>B、根据应用新技术、新工艺能减少污染物的产生进行解答；</w:t>
      </w:r>
    </w:p>
    <w:p>
      <w:pPr>
        <w:spacing w:line="360" w:lineRule="auto"/>
        <w:ind w:left="0"/>
        <w:jc w:val="left"/>
      </w:pPr>
      <w:r>
        <w:rPr>
          <w:rFonts w:ascii="Times New Roman" w:hAnsi="Times New Roman"/>
          <w:b w:val="0"/>
          <w:i w:val="0"/>
          <w:color w:val="000000"/>
          <w:sz w:val="22"/>
        </w:rPr>
        <w:t>C、根据汽车尾气中含有空气污染物进行解答；</w:t>
      </w:r>
    </w:p>
    <w:p>
      <w:pPr>
        <w:spacing w:line="360" w:lineRule="auto"/>
        <w:ind w:left="0"/>
        <w:jc w:val="left"/>
      </w:pPr>
      <w:r>
        <w:rPr>
          <w:rFonts w:ascii="Times New Roman" w:hAnsi="Times New Roman"/>
          <w:b w:val="0"/>
          <w:i w:val="0"/>
          <w:color w:val="000000"/>
          <w:sz w:val="22"/>
        </w:rPr>
        <w:t>D、根据过量使用农药化肥会污染水和土壤进行解答．</w:t>
      </w:r>
    </w:p>
    <w:p>
      <w:pPr>
        <w:spacing w:line="360" w:lineRule="auto"/>
        <w:ind w:left="0"/>
        <w:jc w:val="left"/>
      </w:pPr>
      <w:r>
        <w:t>2．</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物理变化、化学变化的特点及其判别</w:t>
      </w:r>
    </w:p>
    <w:p>
      <w:pPr>
        <w:spacing w:line="360" w:lineRule="auto"/>
        <w:ind w:left="0"/>
        <w:jc w:val="left"/>
      </w:pPr>
      <w:r>
        <w:rPr>
          <w:color w:val="0000FF"/>
        </w:rPr>
        <w:t>【解析】</w:t>
      </w:r>
      <w:r>
        <w:rPr>
          <w:rFonts w:ascii="Times New Roman" w:hAnsi="Times New Roman"/>
          <w:b w:val="0"/>
          <w:i w:val="0"/>
          <w:color w:val="000000"/>
          <w:sz w:val="22"/>
        </w:rPr>
        <w:t xml:space="preserve">【解答】解：A、夹取木炭过程中没有新物质生成，属于物理变化．  </w:t>
      </w:r>
    </w:p>
    <w:p>
      <w:pPr>
        <w:spacing w:line="360" w:lineRule="auto"/>
        <w:ind w:left="0"/>
        <w:jc w:val="left"/>
      </w:pPr>
      <w:r>
        <w:rPr>
          <w:rFonts w:ascii="Times New Roman" w:hAnsi="Times New Roman"/>
          <w:b w:val="0"/>
          <w:i w:val="0"/>
          <w:color w:val="000000"/>
          <w:sz w:val="22"/>
        </w:rPr>
        <w:t>B、木炭发红过程中有新物质生成，属于化学变化．</w:t>
      </w:r>
    </w:p>
    <w:p>
      <w:pPr>
        <w:spacing w:line="360" w:lineRule="auto"/>
        <w:ind w:left="0"/>
        <w:jc w:val="left"/>
      </w:pPr>
      <w:r>
        <w:rPr>
          <w:rFonts w:ascii="Times New Roman" w:hAnsi="Times New Roman"/>
          <w:b w:val="0"/>
          <w:i w:val="0"/>
          <w:color w:val="000000"/>
          <w:sz w:val="22"/>
        </w:rPr>
        <w:t>C、木炭燃烧过程中有新物质生成，属于化学变化．</w:t>
      </w:r>
    </w:p>
    <w:p>
      <w:pPr>
        <w:spacing w:line="360" w:lineRule="auto"/>
        <w:ind w:left="0"/>
        <w:jc w:val="left"/>
      </w:pPr>
      <w:r>
        <w:rPr>
          <w:rFonts w:ascii="Times New Roman" w:hAnsi="Times New Roman"/>
          <w:b w:val="0"/>
          <w:i w:val="0"/>
          <w:color w:val="000000"/>
          <w:sz w:val="22"/>
        </w:rPr>
        <w:t>D、二氧化碳使石灰水变浑浊过程中有新物质生成，属于化学变化．</w:t>
      </w:r>
    </w:p>
    <w:p>
      <w:pPr>
        <w:spacing w:line="360" w:lineRule="auto"/>
        <w:ind w:left="0"/>
        <w:jc w:val="left"/>
      </w:pPr>
      <w:r>
        <w:rPr>
          <w:rFonts w:ascii="Times New Roman" w:hAnsi="Times New Roman"/>
          <w:b w:val="0"/>
          <w:i w:val="0"/>
          <w:color w:val="000000"/>
          <w:sz w:val="22"/>
        </w:rPr>
        <w:t>故选A．</w:t>
      </w:r>
    </w:p>
    <w:p>
      <w:pPr>
        <w:spacing w:line="360" w:lineRule="auto"/>
        <w:ind w:left="0"/>
        <w:jc w:val="left"/>
      </w:pPr>
      <w:r>
        <w:rPr>
          <w:rFonts w:ascii="Times New Roman" w:hAnsi="Times New Roman"/>
          <w:b w:val="0"/>
          <w:i w:val="0"/>
          <w:color w:val="000000"/>
          <w:sz w:val="22"/>
        </w:rPr>
        <w:t>【分析】化学变化是指有新物质生成的变化，物理变化是指没有新物质生成的变化，化学变化和物理变化的本质区别是否有新物质生成；据此分析判断．</w:t>
      </w:r>
    </w:p>
    <w:p>
      <w:pPr>
        <w:spacing w:line="360" w:lineRule="auto"/>
        <w:ind w:left="0"/>
        <w:jc w:val="left"/>
      </w:pPr>
      <w:r>
        <w:t>3．</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溶液的组成及特点</w:t>
      </w:r>
    </w:p>
    <w:p>
      <w:pPr>
        <w:spacing w:line="360" w:lineRule="auto"/>
        <w:ind w:left="0"/>
        <w:jc w:val="left"/>
      </w:pPr>
      <w:r>
        <w:rPr>
          <w:color w:val="0000FF"/>
        </w:rPr>
        <w:t>【解析】</w:t>
      </w:r>
      <w:r>
        <w:rPr>
          <w:rFonts w:ascii="Times New Roman" w:hAnsi="Times New Roman"/>
          <w:b w:val="0"/>
          <w:i w:val="0"/>
          <w:color w:val="000000"/>
          <w:sz w:val="22"/>
        </w:rPr>
        <w:t xml:space="preserve">【解答】解：A、豆油不溶于水，不能和水形成均一、稳定的混合物，即不能够形成溶液，故选项错误．  </w:t>
      </w:r>
    </w:p>
    <w:p>
      <w:pPr>
        <w:spacing w:line="360" w:lineRule="auto"/>
        <w:ind w:left="0"/>
        <w:jc w:val="left"/>
      </w:pPr>
      <w:r>
        <w:rPr>
          <w:rFonts w:ascii="Times New Roman" w:hAnsi="Times New Roman"/>
          <w:b w:val="0"/>
          <w:i w:val="0"/>
          <w:color w:val="000000"/>
          <w:sz w:val="22"/>
        </w:rPr>
        <w:t>B、蔗糖易溶于水，形成均一、稳定的混合物，能够形成溶液，故选项正确．</w:t>
      </w:r>
    </w:p>
    <w:p>
      <w:pPr>
        <w:spacing w:line="360" w:lineRule="auto"/>
        <w:ind w:left="0"/>
        <w:jc w:val="left"/>
      </w:pPr>
      <w:r>
        <w:rPr>
          <w:rFonts w:ascii="Times New Roman" w:hAnsi="Times New Roman"/>
          <w:b w:val="0"/>
          <w:i w:val="0"/>
          <w:color w:val="000000"/>
          <w:sz w:val="22"/>
        </w:rPr>
        <w:t>C、面粉不溶于水，不能和水形成均一、稳定的混合物，即不能够形成溶液，故选项错误．</w:t>
      </w:r>
    </w:p>
    <w:p>
      <w:pPr>
        <w:spacing w:line="360" w:lineRule="auto"/>
        <w:ind w:left="0"/>
        <w:jc w:val="left"/>
      </w:pPr>
      <w:r>
        <w:rPr>
          <w:rFonts w:ascii="Times New Roman" w:hAnsi="Times New Roman"/>
          <w:b w:val="0"/>
          <w:i w:val="0"/>
          <w:color w:val="000000"/>
          <w:sz w:val="22"/>
        </w:rPr>
        <w:t>D、泥土不溶于水，不能和水形成均一、稳定的混合物，即不能够形成溶液，故选项错误．</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【分析】一种或几种物质分散到另一种物质中，形成均一的、稳定的混合物叫做溶液，它的基本特征是均一性和稳定性；只有被分散的物质在水中是可溶的，二者混合后才会形成溶液．</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https://d.book118.com/757141054032006040</w:t>
        </w:r>
      </w:hyperlink>
    </w:p>
    <w:p>
      <w:pPr>
        <w:spacing w:line="360" w:lineRule="auto"/>
        <w:ind w:left="0"/>
        <w:jc w:val="left"/>
      </w:pPr>
    </w:p>
    <w:sectPr>
      <w:headerReference w:type="default" r:id="rId42"/>
      <w:footerReference w:type="default" r:id="rId43"/>
      <w:type w:val="nextPage"/>
      <w:pgSz w:w="11906" w:h="16838"/>
      <w:pgMar w:top="1134" w:right="707" w:bottom="937" w:left="1134" w:header="426" w:footer="515"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3C0814C8"/>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Char0"/>
    <w:uiPriority w:val="99"/>
    <w:unhideWhenUsed/>
    <w:qFormat/>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header" Target="header2.xml" /><Relationship Id="rId15" Type="http://schemas.openxmlformats.org/officeDocument/2006/relationships/footer" Target="footer2.xml" /><Relationship Id="rId16" Type="http://schemas.openxmlformats.org/officeDocument/2006/relationships/image" Target="media/image9.png" /><Relationship Id="rId17" Type="http://schemas.openxmlformats.org/officeDocument/2006/relationships/header" Target="header3.xml" /><Relationship Id="rId18" Type="http://schemas.openxmlformats.org/officeDocument/2006/relationships/footer" Target="footer3.xml"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header" Target="header4.xml" /><Relationship Id="rId22" Type="http://schemas.openxmlformats.org/officeDocument/2006/relationships/footer" Target="footer4.xml"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header" Target="header5.xml" /><Relationship Id="rId27" Type="http://schemas.openxmlformats.org/officeDocument/2006/relationships/footer" Target="footer5.xml" /><Relationship Id="rId28" Type="http://schemas.openxmlformats.org/officeDocument/2006/relationships/image" Target="media/image15.png" /><Relationship Id="rId29" Type="http://schemas.openxmlformats.org/officeDocument/2006/relationships/image" Target="media/image16.png" /><Relationship Id="rId3" Type="http://schemas.openxmlformats.org/officeDocument/2006/relationships/fontTable" Target="fontTable.xml" /><Relationship Id="rId30" Type="http://schemas.openxmlformats.org/officeDocument/2006/relationships/header" Target="header6.xml" /><Relationship Id="rId31" Type="http://schemas.openxmlformats.org/officeDocument/2006/relationships/footer" Target="footer6.xml" /><Relationship Id="rId32" Type="http://schemas.openxmlformats.org/officeDocument/2006/relationships/image" Target="media/image17.png" /><Relationship Id="rId33" Type="http://schemas.openxmlformats.org/officeDocument/2006/relationships/image" Target="media/image18.png" /><Relationship Id="rId34" Type="http://schemas.openxmlformats.org/officeDocument/2006/relationships/header" Target="header7.xml" /><Relationship Id="rId35" Type="http://schemas.openxmlformats.org/officeDocument/2006/relationships/footer" Target="footer7.xml" /><Relationship Id="rId36" Type="http://schemas.openxmlformats.org/officeDocument/2006/relationships/image" Target="media/image19.png" /><Relationship Id="rId37" Type="http://schemas.openxmlformats.org/officeDocument/2006/relationships/image" Target="media/image20.png" /><Relationship Id="rId38" Type="http://schemas.openxmlformats.org/officeDocument/2006/relationships/image" Target="media/image21.png" /><Relationship Id="rId39" Type="http://schemas.openxmlformats.org/officeDocument/2006/relationships/header" Target="header8.xml" /><Relationship Id="rId4" Type="http://schemas.openxmlformats.org/officeDocument/2006/relationships/image" Target="media/image1.png" /><Relationship Id="rId40" Type="http://schemas.openxmlformats.org/officeDocument/2006/relationships/footer" Target="footer8.xml" /><Relationship Id="rId41" Type="http://schemas.openxmlformats.org/officeDocument/2006/relationships/hyperlink" Target="https://d.book118.com/757141054032006040" TargetMode="External" /><Relationship Id="rId42" Type="http://schemas.openxmlformats.org/officeDocument/2006/relationships/header" Target="header9.xml" /><Relationship Id="rId43" Type="http://schemas.openxmlformats.org/officeDocument/2006/relationships/footer" Target="footer9.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9</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2016年江苏省无锡市中考化学试卷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2023-11-18T22:01:29Z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FB1DC40485F94896820B2153A8377B73_12</vt:lpwstr>
  </property>
  <property fmtid="{D5CDD505-2E9C-101B-9397-08002B2CF9AE}" pid="3" name="KSOProductBuildVer">
    <vt:lpwstr>2052-12.1.0.15712</vt:lpwstr>
  </property>
</Properties>
</file>