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单一稀土金属项目构思建设方案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11" w:history="1">
        <w:r>
          <w:rPr>
            <w:rFonts w:ascii="仿宋" w:eastAsia="仿宋" w:hAnsi="仿宋" w:cs="仿宋" w:hint="eastAsia"/>
            <w:lang w:eastAsia="zh-CN"/>
          </w:rPr>
          <w:t>前言</w:t>
        </w:r>
        <w:r>
          <w:tab/>
        </w:r>
        <w:r>
          <w:fldChar w:fldCharType="begin"/>
        </w:r>
        <w:r>
          <w:instrText xml:space="preserve"> PAGEREF _Toc4711 \h </w:instrText>
        </w:r>
        <w:r>
          <w:fldChar w:fldCharType="separate"/>
        </w:r>
        <w:r>
          <w:t>3</w:t>
        </w:r>
        <w:r>
          <w:fldChar w:fldCharType="end"/>
        </w:r>
      </w:hyperlink>
    </w:p>
    <w:p>
      <w:pPr>
        <w:pStyle w:val="TOC1"/>
        <w:tabs>
          <w:tab w:val="right" w:leader="dot" w:pos="8306"/>
        </w:tabs>
      </w:pPr>
      <w:hyperlink w:anchor="_Toc5890" w:history="1">
        <w:r>
          <w:rPr>
            <w:rFonts w:ascii="仿宋" w:eastAsia="仿宋" w:hAnsi="仿宋" w:cs="仿宋" w:hint="eastAsia"/>
            <w:lang w:eastAsia="zh-CN"/>
          </w:rPr>
          <w:t>一、建设风险评估分析</w:t>
        </w:r>
        <w:r>
          <w:tab/>
        </w:r>
        <w:r>
          <w:fldChar w:fldCharType="begin"/>
        </w:r>
        <w:r>
          <w:instrText xml:space="preserve"> PAGEREF _Toc5890 \h </w:instrText>
        </w:r>
        <w:r>
          <w:fldChar w:fldCharType="separate"/>
        </w:r>
        <w:r>
          <w:t>3</w:t>
        </w:r>
        <w:r>
          <w:fldChar w:fldCharType="end"/>
        </w:r>
      </w:hyperlink>
    </w:p>
    <w:p>
      <w:pPr>
        <w:pStyle w:val="TOC2"/>
        <w:tabs>
          <w:tab w:val="right" w:leader="dot" w:pos="8306"/>
        </w:tabs>
      </w:pPr>
      <w:hyperlink w:anchor="_Toc10816" w:history="1">
        <w:r>
          <w:rPr>
            <w:rFonts w:ascii="仿宋" w:eastAsia="仿宋" w:hAnsi="仿宋" w:cs="仿宋" w:hint="eastAsia"/>
            <w:lang w:eastAsia="zh-CN"/>
          </w:rPr>
          <w:t>(一)、政策风险分析</w:t>
        </w:r>
        <w:r>
          <w:tab/>
        </w:r>
        <w:r>
          <w:fldChar w:fldCharType="begin"/>
        </w:r>
        <w:r>
          <w:instrText xml:space="preserve"> PAGEREF _Toc10816 \h </w:instrText>
        </w:r>
        <w:r>
          <w:fldChar w:fldCharType="separate"/>
        </w:r>
        <w:r>
          <w:t>3</w:t>
        </w:r>
        <w:r>
          <w:fldChar w:fldCharType="end"/>
        </w:r>
      </w:hyperlink>
    </w:p>
    <w:p>
      <w:pPr>
        <w:pStyle w:val="TOC2"/>
        <w:tabs>
          <w:tab w:val="right" w:leader="dot" w:pos="8306"/>
        </w:tabs>
      </w:pPr>
      <w:hyperlink w:anchor="_Toc3078" w:history="1">
        <w:r>
          <w:rPr>
            <w:rFonts w:ascii="仿宋" w:eastAsia="仿宋" w:hAnsi="仿宋" w:cs="仿宋" w:hint="eastAsia"/>
            <w:lang w:eastAsia="zh-CN"/>
          </w:rPr>
          <w:t>(二)、社会风险分析</w:t>
        </w:r>
        <w:r>
          <w:tab/>
        </w:r>
        <w:r>
          <w:fldChar w:fldCharType="begin"/>
        </w:r>
        <w:r>
          <w:instrText xml:space="preserve"> PAGEREF _Toc3078 \h </w:instrText>
        </w:r>
        <w:r>
          <w:fldChar w:fldCharType="separate"/>
        </w:r>
        <w:r>
          <w:t>4</w:t>
        </w:r>
        <w:r>
          <w:fldChar w:fldCharType="end"/>
        </w:r>
      </w:hyperlink>
    </w:p>
    <w:p>
      <w:pPr>
        <w:pStyle w:val="TOC2"/>
        <w:tabs>
          <w:tab w:val="right" w:leader="dot" w:pos="8306"/>
        </w:tabs>
      </w:pPr>
      <w:hyperlink w:anchor="_Toc22563" w:history="1">
        <w:r>
          <w:rPr>
            <w:rFonts w:ascii="仿宋" w:eastAsia="仿宋" w:hAnsi="仿宋" w:cs="仿宋" w:hint="eastAsia"/>
            <w:lang w:eastAsia="zh-CN"/>
          </w:rPr>
          <w:t>(三)、市场风险分析</w:t>
        </w:r>
        <w:r>
          <w:tab/>
        </w:r>
        <w:r>
          <w:fldChar w:fldCharType="begin"/>
        </w:r>
        <w:r>
          <w:instrText xml:space="preserve"> PAGEREF _Toc22563 \h </w:instrText>
        </w:r>
        <w:r>
          <w:fldChar w:fldCharType="separate"/>
        </w:r>
        <w:r>
          <w:t>6</w:t>
        </w:r>
        <w:r>
          <w:fldChar w:fldCharType="end"/>
        </w:r>
      </w:hyperlink>
    </w:p>
    <w:p>
      <w:pPr>
        <w:pStyle w:val="TOC2"/>
        <w:tabs>
          <w:tab w:val="right" w:leader="dot" w:pos="8306"/>
        </w:tabs>
      </w:pPr>
      <w:hyperlink w:anchor="_Toc5038" w:history="1">
        <w:r>
          <w:rPr>
            <w:rFonts w:ascii="仿宋" w:eastAsia="仿宋" w:hAnsi="仿宋" w:cs="仿宋" w:hint="eastAsia"/>
            <w:lang w:eastAsia="zh-CN"/>
          </w:rPr>
          <w:t>(四)、资金风险分析</w:t>
        </w:r>
        <w:r>
          <w:tab/>
        </w:r>
        <w:r>
          <w:fldChar w:fldCharType="begin"/>
        </w:r>
        <w:r>
          <w:instrText xml:space="preserve"> PAGEREF _Toc5038 \h </w:instrText>
        </w:r>
        <w:r>
          <w:fldChar w:fldCharType="separate"/>
        </w:r>
        <w:r>
          <w:t>6</w:t>
        </w:r>
        <w:r>
          <w:fldChar w:fldCharType="end"/>
        </w:r>
      </w:hyperlink>
    </w:p>
    <w:p>
      <w:pPr>
        <w:pStyle w:val="TOC2"/>
        <w:tabs>
          <w:tab w:val="right" w:leader="dot" w:pos="8306"/>
        </w:tabs>
      </w:pPr>
      <w:hyperlink w:anchor="_Toc25814" w:history="1">
        <w:r>
          <w:rPr>
            <w:rFonts w:ascii="仿宋" w:eastAsia="仿宋" w:hAnsi="仿宋" w:cs="仿宋" w:hint="eastAsia"/>
            <w:lang w:eastAsia="zh-CN"/>
          </w:rPr>
          <w:t>(五)、技术风险分析</w:t>
        </w:r>
        <w:r>
          <w:tab/>
        </w:r>
        <w:r>
          <w:fldChar w:fldCharType="begin"/>
        </w:r>
        <w:r>
          <w:instrText xml:space="preserve"> PAGEREF _Toc25814 \h </w:instrText>
        </w:r>
        <w:r>
          <w:fldChar w:fldCharType="separate"/>
        </w:r>
        <w:r>
          <w:t>8</w:t>
        </w:r>
        <w:r>
          <w:fldChar w:fldCharType="end"/>
        </w:r>
      </w:hyperlink>
    </w:p>
    <w:p>
      <w:pPr>
        <w:pStyle w:val="TOC2"/>
        <w:tabs>
          <w:tab w:val="right" w:leader="dot" w:pos="8306"/>
        </w:tabs>
      </w:pPr>
      <w:hyperlink w:anchor="_Toc31665" w:history="1">
        <w:r>
          <w:rPr>
            <w:rFonts w:ascii="仿宋" w:eastAsia="仿宋" w:hAnsi="仿宋" w:cs="仿宋" w:hint="eastAsia"/>
            <w:lang w:eastAsia="zh-CN"/>
          </w:rPr>
          <w:t>(六)、财务风险分析</w:t>
        </w:r>
        <w:r>
          <w:tab/>
        </w:r>
        <w:r>
          <w:fldChar w:fldCharType="begin"/>
        </w:r>
        <w:r>
          <w:instrText xml:space="preserve"> PAGEREF _Toc31665 \h </w:instrText>
        </w:r>
        <w:r>
          <w:fldChar w:fldCharType="separate"/>
        </w:r>
        <w:r>
          <w:t>9</w:t>
        </w:r>
        <w:r>
          <w:fldChar w:fldCharType="end"/>
        </w:r>
      </w:hyperlink>
    </w:p>
    <w:p>
      <w:pPr>
        <w:pStyle w:val="TOC2"/>
        <w:tabs>
          <w:tab w:val="right" w:leader="dot" w:pos="8306"/>
        </w:tabs>
      </w:pPr>
      <w:hyperlink w:anchor="_Toc5912" w:history="1">
        <w:r>
          <w:rPr>
            <w:rFonts w:ascii="仿宋" w:eastAsia="仿宋" w:hAnsi="仿宋" w:cs="仿宋" w:hint="eastAsia"/>
            <w:lang w:eastAsia="zh-CN"/>
          </w:rPr>
          <w:t>(七)、管理风险分析</w:t>
        </w:r>
        <w:r>
          <w:tab/>
        </w:r>
        <w:r>
          <w:fldChar w:fldCharType="begin"/>
        </w:r>
        <w:r>
          <w:instrText xml:space="preserve"> PAGEREF _Toc5912 \h </w:instrText>
        </w:r>
        <w:r>
          <w:fldChar w:fldCharType="separate"/>
        </w:r>
        <w:r>
          <w:t>11</w:t>
        </w:r>
        <w:r>
          <w:fldChar w:fldCharType="end"/>
        </w:r>
      </w:hyperlink>
    </w:p>
    <w:p>
      <w:pPr>
        <w:pStyle w:val="TOC2"/>
        <w:tabs>
          <w:tab w:val="right" w:leader="dot" w:pos="8306"/>
        </w:tabs>
      </w:pPr>
      <w:hyperlink w:anchor="_Toc26669" w:history="1">
        <w:r>
          <w:rPr>
            <w:rFonts w:ascii="仿宋" w:eastAsia="仿宋" w:hAnsi="仿宋" w:cs="仿宋" w:hint="eastAsia"/>
            <w:lang w:eastAsia="zh-CN"/>
          </w:rPr>
          <w:t>(八)、其它风险分析</w:t>
        </w:r>
        <w:r>
          <w:tab/>
        </w:r>
        <w:r>
          <w:fldChar w:fldCharType="begin"/>
        </w:r>
        <w:r>
          <w:instrText xml:space="preserve"> PAGEREF _Toc26669 \h </w:instrText>
        </w:r>
        <w:r>
          <w:fldChar w:fldCharType="separate"/>
        </w:r>
        <w:r>
          <w:t>12</w:t>
        </w:r>
        <w:r>
          <w:fldChar w:fldCharType="end"/>
        </w:r>
      </w:hyperlink>
    </w:p>
    <w:p>
      <w:pPr>
        <w:pStyle w:val="TOC2"/>
        <w:tabs>
          <w:tab w:val="right" w:leader="dot" w:pos="8306"/>
        </w:tabs>
      </w:pPr>
      <w:hyperlink w:anchor="_Toc381" w:history="1">
        <w:r>
          <w:rPr>
            <w:rFonts w:ascii="仿宋" w:eastAsia="仿宋" w:hAnsi="仿宋" w:cs="仿宋" w:hint="eastAsia"/>
            <w:lang w:eastAsia="zh-CN"/>
          </w:rPr>
          <w:t>(九)、社会影响评估</w:t>
        </w:r>
        <w:r>
          <w:tab/>
        </w:r>
        <w:r>
          <w:fldChar w:fldCharType="begin"/>
        </w:r>
        <w:r>
          <w:instrText xml:space="preserve"> PAGEREF _Toc381 \h </w:instrText>
        </w:r>
        <w:r>
          <w:fldChar w:fldCharType="separate"/>
        </w:r>
        <w:r>
          <w:t>13</w:t>
        </w:r>
        <w:r>
          <w:fldChar w:fldCharType="end"/>
        </w:r>
      </w:hyperlink>
    </w:p>
    <w:p>
      <w:pPr>
        <w:pStyle w:val="TOC1"/>
        <w:tabs>
          <w:tab w:val="right" w:leader="dot" w:pos="8306"/>
        </w:tabs>
      </w:pPr>
      <w:hyperlink w:anchor="_Toc27791" w:history="1">
        <w:r>
          <w:rPr>
            <w:rFonts w:ascii="仿宋" w:eastAsia="仿宋" w:hAnsi="仿宋" w:cs="仿宋" w:hint="eastAsia"/>
            <w:lang w:eastAsia="zh-CN"/>
          </w:rPr>
          <w:t>二、项目监理与质量保证</w:t>
        </w:r>
        <w:r>
          <w:tab/>
        </w:r>
        <w:r>
          <w:fldChar w:fldCharType="begin"/>
        </w:r>
        <w:r>
          <w:instrText xml:space="preserve"> PAGEREF _Toc27791 \h </w:instrText>
        </w:r>
        <w:r>
          <w:fldChar w:fldCharType="separate"/>
        </w:r>
        <w:r>
          <w:t>15</w:t>
        </w:r>
        <w:r>
          <w:fldChar w:fldCharType="end"/>
        </w:r>
      </w:hyperlink>
    </w:p>
    <w:p>
      <w:pPr>
        <w:pStyle w:val="TOC2"/>
        <w:tabs>
          <w:tab w:val="right" w:leader="dot" w:pos="8306"/>
        </w:tabs>
      </w:pPr>
      <w:hyperlink w:anchor="_Toc12357" w:history="1">
        <w:r>
          <w:rPr>
            <w:rFonts w:ascii="仿宋" w:eastAsia="仿宋" w:hAnsi="仿宋" w:cs="仿宋" w:hint="eastAsia"/>
            <w:lang w:eastAsia="zh-CN"/>
          </w:rPr>
          <w:t>(一)、监理体系构建</w:t>
        </w:r>
        <w:r>
          <w:tab/>
        </w:r>
        <w:r>
          <w:fldChar w:fldCharType="begin"/>
        </w:r>
        <w:r>
          <w:instrText xml:space="preserve"> PAGEREF _Toc12357 \h </w:instrText>
        </w:r>
        <w:r>
          <w:fldChar w:fldCharType="separate"/>
        </w:r>
        <w:r>
          <w:t>15</w:t>
        </w:r>
        <w:r>
          <w:fldChar w:fldCharType="end"/>
        </w:r>
      </w:hyperlink>
    </w:p>
    <w:p>
      <w:pPr>
        <w:pStyle w:val="TOC2"/>
        <w:tabs>
          <w:tab w:val="right" w:leader="dot" w:pos="8306"/>
        </w:tabs>
      </w:pPr>
      <w:hyperlink w:anchor="_Toc6292" w:history="1">
        <w:r>
          <w:rPr>
            <w:rFonts w:ascii="仿宋" w:eastAsia="仿宋" w:hAnsi="仿宋" w:cs="仿宋" w:hint="eastAsia"/>
            <w:lang w:eastAsia="zh-CN"/>
          </w:rPr>
          <w:t>(二)、质量保证体系实施</w:t>
        </w:r>
        <w:r>
          <w:tab/>
        </w:r>
        <w:r>
          <w:fldChar w:fldCharType="begin"/>
        </w:r>
        <w:r>
          <w:instrText xml:space="preserve"> PAGEREF _Toc6292 \h </w:instrText>
        </w:r>
        <w:r>
          <w:fldChar w:fldCharType="separate"/>
        </w:r>
        <w:r>
          <w:t>16</w:t>
        </w:r>
        <w:r>
          <w:fldChar w:fldCharType="end"/>
        </w:r>
      </w:hyperlink>
    </w:p>
    <w:p>
      <w:pPr>
        <w:pStyle w:val="TOC2"/>
        <w:tabs>
          <w:tab w:val="right" w:leader="dot" w:pos="8306"/>
        </w:tabs>
      </w:pPr>
      <w:hyperlink w:anchor="_Toc16072" w:history="1">
        <w:r>
          <w:rPr>
            <w:rFonts w:ascii="仿宋" w:eastAsia="仿宋" w:hAnsi="仿宋" w:cs="仿宋" w:hint="eastAsia"/>
            <w:lang w:eastAsia="zh-CN"/>
          </w:rPr>
          <w:t>(三)、监理与质量控制流程</w:t>
        </w:r>
        <w:r>
          <w:tab/>
        </w:r>
        <w:r>
          <w:fldChar w:fldCharType="begin"/>
        </w:r>
        <w:r>
          <w:instrText xml:space="preserve"> PAGEREF _Toc16072 \h </w:instrText>
        </w:r>
        <w:r>
          <w:fldChar w:fldCharType="separate"/>
        </w:r>
        <w:r>
          <w:t>17</w:t>
        </w:r>
        <w:r>
          <w:fldChar w:fldCharType="end"/>
        </w:r>
      </w:hyperlink>
    </w:p>
    <w:p>
      <w:pPr>
        <w:pStyle w:val="TOC1"/>
        <w:tabs>
          <w:tab w:val="right" w:leader="dot" w:pos="8306"/>
        </w:tabs>
      </w:pPr>
      <w:hyperlink w:anchor="_Toc633" w:history="1">
        <w:r>
          <w:rPr>
            <w:rFonts w:ascii="仿宋" w:eastAsia="仿宋" w:hAnsi="仿宋" w:cs="仿宋" w:hint="eastAsia"/>
            <w:lang w:eastAsia="zh-CN"/>
          </w:rPr>
          <w:t>三、发展规划、产业政策和行业准入分析</w:t>
        </w:r>
        <w:r>
          <w:tab/>
        </w:r>
        <w:r>
          <w:fldChar w:fldCharType="begin"/>
        </w:r>
        <w:r>
          <w:instrText xml:space="preserve"> PAGEREF _Toc633 \h </w:instrText>
        </w:r>
        <w:r>
          <w:fldChar w:fldCharType="separate"/>
        </w:r>
        <w:r>
          <w:t>17</w:t>
        </w:r>
        <w:r>
          <w:fldChar w:fldCharType="end"/>
        </w:r>
      </w:hyperlink>
    </w:p>
    <w:p>
      <w:pPr>
        <w:pStyle w:val="TOC2"/>
        <w:tabs>
          <w:tab w:val="right" w:leader="dot" w:pos="8306"/>
        </w:tabs>
      </w:pPr>
      <w:hyperlink w:anchor="_Toc22896" w:history="1">
        <w:r>
          <w:rPr>
            <w:rFonts w:ascii="仿宋" w:eastAsia="仿宋" w:hAnsi="仿宋" w:cs="仿宋" w:hint="eastAsia"/>
            <w:lang w:eastAsia="zh-CN"/>
          </w:rPr>
          <w:t>(一)、发展规划分析</w:t>
        </w:r>
        <w:r>
          <w:tab/>
        </w:r>
        <w:r>
          <w:fldChar w:fldCharType="begin"/>
        </w:r>
        <w:r>
          <w:instrText xml:space="preserve"> PAGEREF _Toc22896 \h </w:instrText>
        </w:r>
        <w:r>
          <w:fldChar w:fldCharType="separate"/>
        </w:r>
        <w:r>
          <w:t>17</w:t>
        </w:r>
        <w:r>
          <w:fldChar w:fldCharType="end"/>
        </w:r>
      </w:hyperlink>
    </w:p>
    <w:p>
      <w:pPr>
        <w:pStyle w:val="TOC2"/>
        <w:tabs>
          <w:tab w:val="right" w:leader="dot" w:pos="8306"/>
        </w:tabs>
      </w:pPr>
      <w:hyperlink w:anchor="_Toc24474" w:history="1">
        <w:r>
          <w:rPr>
            <w:rFonts w:ascii="仿宋" w:eastAsia="仿宋" w:hAnsi="仿宋" w:cs="仿宋" w:hint="eastAsia"/>
            <w:lang w:eastAsia="zh-CN"/>
          </w:rPr>
          <w:t>(二)、产业政策分析</w:t>
        </w:r>
        <w:r>
          <w:tab/>
        </w:r>
        <w:r>
          <w:fldChar w:fldCharType="begin"/>
        </w:r>
        <w:r>
          <w:instrText xml:space="preserve"> PAGEREF _Toc24474 \h </w:instrText>
        </w:r>
        <w:r>
          <w:fldChar w:fldCharType="separate"/>
        </w:r>
        <w:r>
          <w:t>19</w:t>
        </w:r>
        <w:r>
          <w:fldChar w:fldCharType="end"/>
        </w:r>
      </w:hyperlink>
    </w:p>
    <w:p>
      <w:pPr>
        <w:pStyle w:val="TOC2"/>
        <w:tabs>
          <w:tab w:val="right" w:leader="dot" w:pos="8306"/>
        </w:tabs>
      </w:pPr>
      <w:hyperlink w:anchor="_Toc6235" w:history="1">
        <w:r>
          <w:rPr>
            <w:rFonts w:ascii="仿宋" w:eastAsia="仿宋" w:hAnsi="仿宋" w:cs="仿宋" w:hint="eastAsia"/>
            <w:lang w:eastAsia="zh-CN"/>
          </w:rPr>
          <w:t>(三)、行业准入分析</w:t>
        </w:r>
        <w:r>
          <w:tab/>
        </w:r>
        <w:r>
          <w:fldChar w:fldCharType="begin"/>
        </w:r>
        <w:r>
          <w:instrText xml:space="preserve"> PAGEREF _Toc6235 \h </w:instrText>
        </w:r>
        <w:r>
          <w:fldChar w:fldCharType="separate"/>
        </w:r>
        <w:r>
          <w:t>21</w:t>
        </w:r>
        <w:r>
          <w:fldChar w:fldCharType="end"/>
        </w:r>
      </w:hyperlink>
    </w:p>
    <w:p>
      <w:pPr>
        <w:pStyle w:val="TOC1"/>
        <w:tabs>
          <w:tab w:val="right" w:leader="dot" w:pos="8306"/>
        </w:tabs>
      </w:pPr>
      <w:hyperlink w:anchor="_Toc1804" w:history="1">
        <w:r>
          <w:rPr>
            <w:rFonts w:ascii="仿宋" w:eastAsia="仿宋" w:hAnsi="仿宋" w:cs="仿宋" w:hint="eastAsia"/>
            <w:lang w:eastAsia="zh-CN"/>
          </w:rPr>
          <w:t>四、社会影响分析</w:t>
        </w:r>
        <w:r>
          <w:tab/>
        </w:r>
        <w:r>
          <w:fldChar w:fldCharType="begin"/>
        </w:r>
        <w:r>
          <w:instrText xml:space="preserve"> PAGEREF _Toc1804 \h </w:instrText>
        </w:r>
        <w:r>
          <w:fldChar w:fldCharType="separate"/>
        </w:r>
        <w:r>
          <w:t>22</w:t>
        </w:r>
        <w:r>
          <w:fldChar w:fldCharType="end"/>
        </w:r>
      </w:hyperlink>
    </w:p>
    <w:p>
      <w:pPr>
        <w:pStyle w:val="TOC2"/>
        <w:tabs>
          <w:tab w:val="right" w:leader="dot" w:pos="8306"/>
        </w:tabs>
      </w:pPr>
      <w:hyperlink w:anchor="_Toc16399" w:history="1">
        <w:r>
          <w:rPr>
            <w:rFonts w:ascii="仿宋" w:eastAsia="仿宋" w:hAnsi="仿宋" w:cs="仿宋" w:hint="eastAsia"/>
            <w:lang w:eastAsia="zh-CN"/>
          </w:rPr>
          <w:t>(一)、社会影响效果分析</w:t>
        </w:r>
        <w:r>
          <w:tab/>
        </w:r>
        <w:r>
          <w:fldChar w:fldCharType="begin"/>
        </w:r>
        <w:r>
          <w:instrText xml:space="preserve"> PAGEREF _Toc16399 \h </w:instrText>
        </w:r>
        <w:r>
          <w:fldChar w:fldCharType="separate"/>
        </w:r>
        <w:r>
          <w:t>22</w:t>
        </w:r>
        <w:r>
          <w:fldChar w:fldCharType="end"/>
        </w:r>
      </w:hyperlink>
    </w:p>
    <w:p>
      <w:pPr>
        <w:pStyle w:val="TOC2"/>
        <w:tabs>
          <w:tab w:val="right" w:leader="dot" w:pos="8306"/>
        </w:tabs>
      </w:pPr>
      <w:hyperlink w:anchor="_Toc22001" w:history="1">
        <w:r>
          <w:rPr>
            <w:rFonts w:ascii="仿宋" w:eastAsia="仿宋" w:hAnsi="仿宋" w:cs="仿宋" w:hint="eastAsia"/>
            <w:lang w:eastAsia="zh-CN"/>
          </w:rPr>
          <w:t>(二)、社会适应性分析</w:t>
        </w:r>
        <w:r>
          <w:tab/>
        </w:r>
        <w:r>
          <w:fldChar w:fldCharType="begin"/>
        </w:r>
        <w:r>
          <w:instrText xml:space="preserve"> PAGEREF _Toc22001 \h </w:instrText>
        </w:r>
        <w:r>
          <w:fldChar w:fldCharType="separate"/>
        </w:r>
        <w:r>
          <w:t>24</w:t>
        </w:r>
        <w:r>
          <w:fldChar w:fldCharType="end"/>
        </w:r>
      </w:hyperlink>
    </w:p>
    <w:p>
      <w:pPr>
        <w:pStyle w:val="TOC2"/>
        <w:tabs>
          <w:tab w:val="right" w:leader="dot" w:pos="8306"/>
        </w:tabs>
      </w:pPr>
      <w:hyperlink w:anchor="_Toc8436" w:history="1">
        <w:r>
          <w:rPr>
            <w:rFonts w:ascii="仿宋" w:eastAsia="仿宋" w:hAnsi="仿宋" w:cs="仿宋" w:hint="eastAsia"/>
            <w:lang w:eastAsia="zh-CN"/>
          </w:rPr>
          <w:t>(三)、社会风险及对策分析</w:t>
        </w:r>
        <w:r>
          <w:tab/>
        </w:r>
        <w:r>
          <w:fldChar w:fldCharType="begin"/>
        </w:r>
        <w:r>
          <w:instrText xml:space="preserve"> PAGEREF _Toc8436 \h </w:instrText>
        </w:r>
        <w:r>
          <w:fldChar w:fldCharType="separate"/>
        </w:r>
        <w:r>
          <w:t>26</w:t>
        </w:r>
        <w:r>
          <w:fldChar w:fldCharType="end"/>
        </w:r>
      </w:hyperlink>
    </w:p>
    <w:p>
      <w:pPr>
        <w:pStyle w:val="TOC1"/>
        <w:tabs>
          <w:tab w:val="right" w:leader="dot" w:pos="8306"/>
        </w:tabs>
      </w:pPr>
      <w:hyperlink w:anchor="_Toc27553" w:history="1">
        <w:r>
          <w:rPr>
            <w:rFonts w:ascii="仿宋" w:eastAsia="仿宋" w:hAnsi="仿宋" w:cs="仿宋" w:hint="eastAsia"/>
            <w:lang w:eastAsia="zh-CN"/>
          </w:rPr>
          <w:t>五、环境和生态影响分析</w:t>
        </w:r>
        <w:r>
          <w:tab/>
        </w:r>
        <w:r>
          <w:fldChar w:fldCharType="begin"/>
        </w:r>
        <w:r>
          <w:instrText xml:space="preserve"> PAGEREF _Toc27553 \h </w:instrText>
        </w:r>
        <w:r>
          <w:fldChar w:fldCharType="separate"/>
        </w:r>
        <w:r>
          <w:t>29</w:t>
        </w:r>
        <w:r>
          <w:fldChar w:fldCharType="end"/>
        </w:r>
      </w:hyperlink>
    </w:p>
    <w:p>
      <w:pPr>
        <w:pStyle w:val="TOC2"/>
        <w:tabs>
          <w:tab w:val="right" w:leader="dot" w:pos="8306"/>
        </w:tabs>
      </w:pPr>
      <w:hyperlink w:anchor="_Toc21353" w:history="1">
        <w:r>
          <w:rPr>
            <w:rFonts w:ascii="仿宋" w:eastAsia="仿宋" w:hAnsi="仿宋" w:cs="仿宋" w:hint="eastAsia"/>
            <w:lang w:eastAsia="zh-CN"/>
          </w:rPr>
          <w:t>(一)、环境和生态现状</w:t>
        </w:r>
        <w:r>
          <w:tab/>
        </w:r>
        <w:r>
          <w:fldChar w:fldCharType="begin"/>
        </w:r>
        <w:r>
          <w:instrText xml:space="preserve"> PAGEREF _Toc21353 \h </w:instrText>
        </w:r>
        <w:r>
          <w:fldChar w:fldCharType="separate"/>
        </w:r>
        <w:r>
          <w:t>29</w:t>
        </w:r>
        <w:r>
          <w:fldChar w:fldCharType="end"/>
        </w:r>
      </w:hyperlink>
    </w:p>
    <w:p>
      <w:pPr>
        <w:pStyle w:val="TOC2"/>
        <w:tabs>
          <w:tab w:val="right" w:leader="dot" w:pos="8306"/>
        </w:tabs>
      </w:pPr>
      <w:hyperlink w:anchor="_Toc9175" w:history="1">
        <w:r>
          <w:rPr>
            <w:rFonts w:ascii="仿宋" w:eastAsia="仿宋" w:hAnsi="仿宋" w:cs="仿宋" w:hint="eastAsia"/>
            <w:lang w:eastAsia="zh-CN"/>
          </w:rPr>
          <w:t>(二)、生态环境影响分析</w:t>
        </w:r>
        <w:r>
          <w:tab/>
        </w:r>
        <w:r>
          <w:fldChar w:fldCharType="begin"/>
        </w:r>
        <w:r>
          <w:instrText xml:space="preserve"> PAGEREF _Toc9175 \h </w:instrText>
        </w:r>
        <w:r>
          <w:fldChar w:fldCharType="separate"/>
        </w:r>
        <w:r>
          <w:t>31</w:t>
        </w:r>
        <w:r>
          <w:fldChar w:fldCharType="end"/>
        </w:r>
      </w:hyperlink>
    </w:p>
    <w:p>
      <w:pPr>
        <w:pStyle w:val="TOC2"/>
        <w:tabs>
          <w:tab w:val="right" w:leader="dot" w:pos="8306"/>
        </w:tabs>
      </w:pPr>
      <w:hyperlink w:anchor="_Toc15789" w:history="1">
        <w:r>
          <w:rPr>
            <w:rFonts w:ascii="仿宋" w:eastAsia="仿宋" w:hAnsi="仿宋" w:cs="仿宋" w:hint="eastAsia"/>
            <w:lang w:eastAsia="zh-CN"/>
          </w:rPr>
          <w:t>(三)、生态环境保护措施</w:t>
        </w:r>
        <w:r>
          <w:tab/>
        </w:r>
        <w:r>
          <w:fldChar w:fldCharType="begin"/>
        </w:r>
        <w:r>
          <w:instrText xml:space="preserve"> PAGEREF _Toc15789 \h </w:instrText>
        </w:r>
        <w:r>
          <w:fldChar w:fldCharType="separate"/>
        </w:r>
        <w:r>
          <w:t>32</w:t>
        </w:r>
        <w:r>
          <w:fldChar w:fldCharType="end"/>
        </w:r>
      </w:hyperlink>
    </w:p>
    <w:p>
      <w:pPr>
        <w:pStyle w:val="TOC2"/>
        <w:tabs>
          <w:tab w:val="right" w:leader="dot" w:pos="8306"/>
        </w:tabs>
      </w:pPr>
      <w:hyperlink w:anchor="_Toc10111" w:history="1">
        <w:r>
          <w:rPr>
            <w:rFonts w:ascii="仿宋" w:eastAsia="仿宋" w:hAnsi="仿宋" w:cs="仿宋" w:hint="eastAsia"/>
            <w:lang w:eastAsia="zh-CN"/>
          </w:rPr>
          <w:t>(四)、地质灾害影响分析</w:t>
        </w:r>
        <w:r>
          <w:tab/>
        </w:r>
        <w:r>
          <w:fldChar w:fldCharType="begin"/>
        </w:r>
        <w:r>
          <w:instrText xml:space="preserve"> PAGEREF _Toc10111 \h </w:instrText>
        </w:r>
        <w:r>
          <w:fldChar w:fldCharType="separate"/>
        </w:r>
        <w:r>
          <w:t>34</w:t>
        </w:r>
        <w:r>
          <w:fldChar w:fldCharType="end"/>
        </w:r>
      </w:hyperlink>
    </w:p>
    <w:p>
      <w:pPr>
        <w:pStyle w:val="TOC2"/>
        <w:tabs>
          <w:tab w:val="right" w:leader="dot" w:pos="8306"/>
        </w:tabs>
      </w:pPr>
      <w:hyperlink w:anchor="_Toc31225" w:history="1">
        <w:r>
          <w:rPr>
            <w:rFonts w:ascii="仿宋" w:eastAsia="仿宋" w:hAnsi="仿宋" w:cs="仿宋" w:hint="eastAsia"/>
            <w:lang w:eastAsia="zh-CN"/>
          </w:rPr>
          <w:t>(五)、特殊环境影响</w:t>
        </w:r>
        <w:r>
          <w:tab/>
        </w:r>
        <w:r>
          <w:fldChar w:fldCharType="begin"/>
        </w:r>
        <w:r>
          <w:instrText xml:space="preserve"> PAGEREF _Toc31225 \h </w:instrText>
        </w:r>
        <w:r>
          <w:fldChar w:fldCharType="separate"/>
        </w:r>
        <w:r>
          <w:t>35</w:t>
        </w:r>
        <w:r>
          <w:fldChar w:fldCharType="end"/>
        </w:r>
      </w:hyperlink>
    </w:p>
    <w:p>
      <w:pPr>
        <w:pStyle w:val="TOC1"/>
        <w:tabs>
          <w:tab w:val="right" w:leader="dot" w:pos="8306"/>
        </w:tabs>
      </w:pPr>
      <w:hyperlink w:anchor="_Toc28904" w:history="1">
        <w:r>
          <w:rPr>
            <w:rFonts w:ascii="仿宋" w:eastAsia="仿宋" w:hAnsi="仿宋" w:cs="仿宋" w:hint="eastAsia"/>
            <w:lang w:eastAsia="zh-CN"/>
          </w:rPr>
          <w:t>六、资源开发及综合利用分析</w:t>
        </w:r>
        <w:r>
          <w:tab/>
        </w:r>
        <w:r>
          <w:fldChar w:fldCharType="begin"/>
        </w:r>
        <w:r>
          <w:instrText xml:space="preserve"> PAGEREF _Toc28904 \h </w:instrText>
        </w:r>
        <w:r>
          <w:fldChar w:fldCharType="separate"/>
        </w:r>
        <w:r>
          <w:t>36</w:t>
        </w:r>
        <w:r>
          <w:fldChar w:fldCharType="end"/>
        </w:r>
      </w:hyperlink>
    </w:p>
    <w:p>
      <w:pPr>
        <w:pStyle w:val="TOC2"/>
        <w:tabs>
          <w:tab w:val="right" w:leader="dot" w:pos="8306"/>
        </w:tabs>
      </w:pPr>
      <w:hyperlink w:anchor="_Toc9851" w:history="1">
        <w:r>
          <w:rPr>
            <w:rFonts w:ascii="仿宋" w:eastAsia="仿宋" w:hAnsi="仿宋" w:cs="仿宋" w:hint="eastAsia"/>
            <w:lang w:eastAsia="zh-CN"/>
          </w:rPr>
          <w:t>(一)、资源开发方案</w:t>
        </w:r>
        <w:r>
          <w:tab/>
        </w:r>
        <w:r>
          <w:fldChar w:fldCharType="begin"/>
        </w:r>
        <w:r>
          <w:instrText xml:space="preserve"> PAGEREF _Toc9851 \h </w:instrText>
        </w:r>
        <w:r>
          <w:fldChar w:fldCharType="separate"/>
        </w:r>
        <w:r>
          <w:t>36</w:t>
        </w:r>
        <w:r>
          <w:fldChar w:fldCharType="end"/>
        </w:r>
      </w:hyperlink>
    </w:p>
    <w:p>
      <w:pPr>
        <w:pStyle w:val="TOC2"/>
        <w:tabs>
          <w:tab w:val="right" w:leader="dot" w:pos="8306"/>
        </w:tabs>
      </w:pPr>
      <w:hyperlink w:anchor="_Toc18000" w:history="1">
        <w:r>
          <w:rPr>
            <w:rFonts w:ascii="仿宋" w:eastAsia="仿宋" w:hAnsi="仿宋" w:cs="仿宋" w:hint="eastAsia"/>
            <w:lang w:eastAsia="zh-CN"/>
          </w:rPr>
          <w:t>(二)、资源利用方案</w:t>
        </w:r>
        <w:r>
          <w:tab/>
        </w:r>
        <w:r>
          <w:fldChar w:fldCharType="begin"/>
        </w:r>
        <w:r>
          <w:instrText xml:space="preserve"> PAGEREF _Toc18000 \h </w:instrText>
        </w:r>
        <w:r>
          <w:fldChar w:fldCharType="separate"/>
        </w:r>
        <w:r>
          <w:t>38</w:t>
        </w:r>
        <w:r>
          <w:fldChar w:fldCharType="end"/>
        </w:r>
      </w:hyperlink>
    </w:p>
    <w:p>
      <w:pPr>
        <w:pStyle w:val="TOC2"/>
        <w:tabs>
          <w:tab w:val="right" w:leader="dot" w:pos="8306"/>
        </w:tabs>
      </w:pPr>
      <w:hyperlink w:anchor="_Toc13843" w:history="1">
        <w:r>
          <w:rPr>
            <w:rFonts w:ascii="仿宋" w:eastAsia="仿宋" w:hAnsi="仿宋" w:cs="仿宋" w:hint="eastAsia"/>
            <w:lang w:eastAsia="zh-CN"/>
          </w:rPr>
          <w:t>(三)、资源节约措施</w:t>
        </w:r>
        <w:r>
          <w:tab/>
        </w:r>
        <w:r>
          <w:fldChar w:fldCharType="begin"/>
        </w:r>
        <w:r>
          <w:instrText xml:space="preserve"> PAGEREF _Toc13843 \h </w:instrText>
        </w:r>
        <w:r>
          <w:fldChar w:fldCharType="separate"/>
        </w:r>
        <w:r>
          <w:t>39</w:t>
        </w:r>
        <w:r>
          <w:fldChar w:fldCharType="end"/>
        </w:r>
      </w:hyperlink>
    </w:p>
    <w:p>
      <w:pPr>
        <w:pStyle w:val="TOC1"/>
        <w:tabs>
          <w:tab w:val="right" w:leader="dot" w:pos="8306"/>
        </w:tabs>
      </w:pPr>
      <w:hyperlink w:anchor="_Toc1590" w:history="1">
        <w:r>
          <w:rPr>
            <w:rFonts w:ascii="仿宋" w:eastAsia="仿宋" w:hAnsi="仿宋" w:cs="仿宋" w:hint="eastAsia"/>
            <w:lang w:eastAsia="zh-CN"/>
          </w:rPr>
          <w:t>七、客户关系管理与市场拓展</w:t>
        </w:r>
        <w:r>
          <w:tab/>
        </w:r>
        <w:r>
          <w:fldChar w:fldCharType="begin"/>
        </w:r>
        <w:r>
          <w:instrText xml:space="preserve"> PAGEREF _Toc1590 \h </w:instrText>
        </w:r>
        <w:r>
          <w:fldChar w:fldCharType="separate"/>
        </w:r>
        <w:r>
          <w:t>40</w:t>
        </w:r>
        <w:r>
          <w:fldChar w:fldCharType="end"/>
        </w:r>
      </w:hyperlink>
    </w:p>
    <w:p>
      <w:pPr>
        <w:pStyle w:val="TOC2"/>
        <w:tabs>
          <w:tab w:val="right" w:leader="dot" w:pos="8306"/>
        </w:tabs>
      </w:pPr>
      <w:hyperlink w:anchor="_Toc20475" w:history="1">
        <w:r>
          <w:rPr>
            <w:rFonts w:ascii="仿宋" w:eastAsia="仿宋" w:hAnsi="仿宋" w:cs="仿宋" w:hint="eastAsia"/>
            <w:lang w:eastAsia="zh-CN"/>
          </w:rPr>
          <w:t>(一)、客户关系管理策略</w:t>
        </w:r>
        <w:r>
          <w:tab/>
        </w:r>
        <w:r>
          <w:fldChar w:fldCharType="begin"/>
        </w:r>
        <w:r>
          <w:instrText xml:space="preserve"> PAGEREF _Toc20475 \h </w:instrText>
        </w:r>
        <w:r>
          <w:fldChar w:fldCharType="separate"/>
        </w:r>
        <w:r>
          <w:t>40</w:t>
        </w:r>
        <w:r>
          <w:fldChar w:fldCharType="end"/>
        </w:r>
      </w:hyperlink>
    </w:p>
    <w:p>
      <w:pPr>
        <w:pStyle w:val="TOC2"/>
        <w:tabs>
          <w:tab w:val="right" w:leader="dot" w:pos="8306"/>
        </w:tabs>
      </w:pPr>
      <w:hyperlink w:anchor="_Toc15058" w:history="1">
        <w:r>
          <w:rPr>
            <w:rFonts w:ascii="仿宋" w:eastAsia="仿宋" w:hAnsi="仿宋" w:cs="仿宋" w:hint="eastAsia"/>
            <w:lang w:eastAsia="zh-CN"/>
          </w:rPr>
          <w:t>(二)、市场拓展方案</w:t>
        </w:r>
        <w:r>
          <w:tab/>
        </w:r>
        <w:r>
          <w:fldChar w:fldCharType="begin"/>
        </w:r>
        <w:r>
          <w:instrText xml:space="preserve"> PAGEREF _Toc15058 \h </w:instrText>
        </w:r>
        <w:r>
          <w:fldChar w:fldCharType="separate"/>
        </w:r>
        <w:r>
          <w:t>41</w:t>
        </w:r>
        <w:r>
          <w:fldChar w:fldCharType="end"/>
        </w:r>
      </w:hyperlink>
    </w:p>
    <w:p>
      <w:pPr>
        <w:pStyle w:val="TOC1"/>
        <w:tabs>
          <w:tab w:val="right" w:leader="dot" w:pos="8306"/>
        </w:tabs>
      </w:pPr>
      <w:hyperlink w:anchor="_Toc32202" w:history="1">
        <w:r>
          <w:rPr>
            <w:rFonts w:ascii="仿宋" w:eastAsia="仿宋" w:hAnsi="仿宋" w:cs="仿宋" w:hint="eastAsia"/>
            <w:lang w:eastAsia="zh-CN"/>
          </w:rPr>
          <w:t>八、项目实施与管理方案</w:t>
        </w:r>
        <w:r>
          <w:tab/>
        </w:r>
        <w:r>
          <w:fldChar w:fldCharType="begin"/>
        </w:r>
        <w:r>
          <w:instrText xml:space="preserve"> PAGEREF _Toc32202 \h </w:instrText>
        </w:r>
        <w:r>
          <w:fldChar w:fldCharType="separate"/>
        </w:r>
        <w:r>
          <w:t>42</w:t>
        </w:r>
        <w:r>
          <w:fldChar w:fldCharType="end"/>
        </w:r>
      </w:hyperlink>
    </w:p>
    <w:p>
      <w:pPr>
        <w:pStyle w:val="TOC2"/>
        <w:tabs>
          <w:tab w:val="right" w:leader="dot" w:pos="8306"/>
        </w:tabs>
      </w:pPr>
      <w:hyperlink w:anchor="_Toc22171" w:history="1">
        <w:r>
          <w:rPr>
            <w:rFonts w:ascii="仿宋" w:eastAsia="仿宋" w:hAnsi="仿宋" w:cs="仿宋" w:hint="eastAsia"/>
            <w:lang w:eastAsia="zh-CN"/>
          </w:rPr>
          <w:t>(一)、项目实施计划</w:t>
        </w:r>
        <w:r>
          <w:tab/>
        </w:r>
        <w:r>
          <w:fldChar w:fldCharType="begin"/>
        </w:r>
        <w:r>
          <w:instrText xml:space="preserve"> PAGEREF _Toc22171 \h </w:instrText>
        </w:r>
        <w:r>
          <w:fldChar w:fldCharType="separate"/>
        </w:r>
        <w:r>
          <w:t>42</w:t>
        </w:r>
        <w:r>
          <w:fldChar w:fldCharType="end"/>
        </w:r>
      </w:hyperlink>
    </w:p>
    <w:p>
      <w:pPr>
        <w:pStyle w:val="TOC2"/>
        <w:tabs>
          <w:tab w:val="right" w:leader="dot" w:pos="8306"/>
        </w:tabs>
      </w:pPr>
      <w:hyperlink w:anchor="_Toc8814" w:history="1">
        <w:r>
          <w:rPr>
            <w:rFonts w:ascii="仿宋" w:eastAsia="仿宋" w:hAnsi="仿宋" w:cs="仿宋" w:hint="eastAsia"/>
            <w:lang w:eastAsia="zh-CN"/>
          </w:rPr>
          <w:t>(二)、项目组织机构与职责</w:t>
        </w:r>
        <w:r>
          <w:tab/>
        </w:r>
        <w:r>
          <w:fldChar w:fldCharType="begin"/>
        </w:r>
        <w:r>
          <w:instrText xml:space="preserve"> PAGEREF _Toc8814 \h </w:instrText>
        </w:r>
        <w:r>
          <w:fldChar w:fldCharType="separate"/>
        </w:r>
        <w:r>
          <w:t>44</w:t>
        </w:r>
        <w:r>
          <w:fldChar w:fldCharType="end"/>
        </w:r>
      </w:hyperlink>
    </w:p>
    <w:p>
      <w:pPr>
        <w:pStyle w:val="TOC2"/>
        <w:tabs>
          <w:tab w:val="right" w:leader="dot" w:pos="8306"/>
        </w:tabs>
      </w:pPr>
      <w:hyperlink w:anchor="_Toc18895" w:history="1">
        <w:r>
          <w:rPr>
            <w:rFonts w:ascii="仿宋" w:eastAsia="仿宋" w:hAnsi="仿宋" w:cs="仿宋" w:hint="eastAsia"/>
            <w:lang w:eastAsia="zh-CN"/>
          </w:rPr>
          <w:t>(三)、项目管理与监控体系</w:t>
        </w:r>
        <w:r>
          <w:tab/>
        </w:r>
        <w:r>
          <w:fldChar w:fldCharType="begin"/>
        </w:r>
        <w:r>
          <w:instrText xml:space="preserve"> PAGEREF _Toc18895 \h </w:instrText>
        </w:r>
        <w:r>
          <w:fldChar w:fldCharType="separate"/>
        </w:r>
        <w:r>
          <w:t>46</w:t>
        </w:r>
        <w:r>
          <w:fldChar w:fldCharType="end"/>
        </w:r>
      </w:hyperlink>
    </w:p>
    <w:p>
      <w:pPr>
        <w:pStyle w:val="TOC1"/>
        <w:tabs>
          <w:tab w:val="right" w:leader="dot" w:pos="8306"/>
        </w:tabs>
      </w:pPr>
      <w:hyperlink w:anchor="_Toc18960" w:history="1">
        <w:r>
          <w:rPr>
            <w:rFonts w:ascii="仿宋" w:eastAsia="仿宋" w:hAnsi="仿宋" w:cs="仿宋" w:hint="eastAsia"/>
            <w:lang w:eastAsia="zh-CN"/>
          </w:rPr>
          <w:t>九、资金管理与财务规划</w:t>
        </w:r>
        <w:r>
          <w:tab/>
        </w:r>
        <w:r>
          <w:fldChar w:fldCharType="begin"/>
        </w:r>
        <w:r>
          <w:instrText xml:space="preserve"> PAGEREF _Toc18960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10" w:history="1">
        <w:r>
          <w:rPr>
            <w:rFonts w:ascii="仿宋" w:eastAsia="仿宋" w:hAnsi="仿宋" w:cs="仿宋" w:hint="eastAsia"/>
            <w:lang w:eastAsia="zh-CN"/>
          </w:rPr>
          <w:t>(一)、项目资金来源与筹措</w:t>
        </w:r>
        <w:r>
          <w:tab/>
        </w:r>
        <w:r>
          <w:fldChar w:fldCharType="begin"/>
        </w:r>
        <w:r>
          <w:instrText xml:space="preserve"> PAGEREF _Toc24910 \h </w:instrText>
        </w:r>
        <w:r>
          <w:fldChar w:fldCharType="separate"/>
        </w:r>
        <w:r>
          <w:t>48</w:t>
        </w:r>
        <w:r>
          <w:fldChar w:fldCharType="end"/>
        </w:r>
      </w:hyperlink>
    </w:p>
    <w:p>
      <w:pPr>
        <w:pStyle w:val="TOC2"/>
        <w:tabs>
          <w:tab w:val="right" w:leader="dot" w:pos="8306"/>
        </w:tabs>
      </w:pPr>
      <w:hyperlink w:anchor="_Toc8705" w:history="1">
        <w:r>
          <w:rPr>
            <w:rFonts w:ascii="仿宋" w:eastAsia="仿宋" w:hAnsi="仿宋" w:cs="仿宋" w:hint="eastAsia"/>
            <w:lang w:eastAsia="zh-CN"/>
          </w:rPr>
          <w:t>(二)、资金使用与监管</w:t>
        </w:r>
        <w:r>
          <w:tab/>
        </w:r>
        <w:r>
          <w:fldChar w:fldCharType="begin"/>
        </w:r>
        <w:r>
          <w:instrText xml:space="preserve"> PAGEREF _Toc8705 \h </w:instrText>
        </w:r>
        <w:r>
          <w:fldChar w:fldCharType="separate"/>
        </w:r>
        <w:r>
          <w:t>49</w:t>
        </w:r>
        <w:r>
          <w:fldChar w:fldCharType="end"/>
        </w:r>
      </w:hyperlink>
    </w:p>
    <w:p>
      <w:pPr>
        <w:pStyle w:val="TOC2"/>
        <w:tabs>
          <w:tab w:val="right" w:leader="dot" w:pos="8306"/>
        </w:tabs>
      </w:pPr>
      <w:hyperlink w:anchor="_Toc8527" w:history="1">
        <w:r>
          <w:rPr>
            <w:rFonts w:ascii="仿宋" w:eastAsia="仿宋" w:hAnsi="仿宋" w:cs="仿宋" w:hint="eastAsia"/>
            <w:lang w:eastAsia="zh-CN"/>
          </w:rPr>
          <w:t>(三)、财务规划与预测</w:t>
        </w:r>
        <w:r>
          <w:tab/>
        </w:r>
        <w:r>
          <w:fldChar w:fldCharType="begin"/>
        </w:r>
        <w:r>
          <w:instrText xml:space="preserve"> PAGEREF _Toc8527 \h </w:instrText>
        </w:r>
        <w:r>
          <w:fldChar w:fldCharType="separate"/>
        </w:r>
        <w:r>
          <w:t>51</w:t>
        </w:r>
        <w:r>
          <w:fldChar w:fldCharType="end"/>
        </w:r>
      </w:hyperlink>
    </w:p>
    <w:p>
      <w:pPr>
        <w:pStyle w:val="TOC1"/>
        <w:tabs>
          <w:tab w:val="right" w:leader="dot" w:pos="8306"/>
        </w:tabs>
      </w:pPr>
      <w:hyperlink w:anchor="_Toc8479" w:history="1">
        <w:r>
          <w:rPr>
            <w:rFonts w:ascii="仿宋" w:eastAsia="仿宋" w:hAnsi="仿宋" w:cs="仿宋" w:hint="eastAsia"/>
            <w:lang w:eastAsia="zh-CN"/>
          </w:rPr>
          <w:t>十、经济效益与社会效益优化</w:t>
        </w:r>
        <w:r>
          <w:tab/>
        </w:r>
        <w:r>
          <w:fldChar w:fldCharType="begin"/>
        </w:r>
        <w:r>
          <w:instrText xml:space="preserve"> PAGEREF _Toc8479 \h </w:instrText>
        </w:r>
        <w:r>
          <w:fldChar w:fldCharType="separate"/>
        </w:r>
        <w:r>
          <w:t>52</w:t>
        </w:r>
        <w:r>
          <w:fldChar w:fldCharType="end"/>
        </w:r>
      </w:hyperlink>
    </w:p>
    <w:p>
      <w:pPr>
        <w:pStyle w:val="TOC2"/>
        <w:tabs>
          <w:tab w:val="right" w:leader="dot" w:pos="8306"/>
        </w:tabs>
      </w:pPr>
      <w:hyperlink w:anchor="_Toc8885" w:history="1">
        <w:r>
          <w:rPr>
            <w:rFonts w:ascii="仿宋" w:eastAsia="仿宋" w:hAnsi="仿宋" w:cs="仿宋" w:hint="eastAsia"/>
            <w:lang w:eastAsia="zh-CN"/>
          </w:rPr>
          <w:t>(一)、经济效益提升策略</w:t>
        </w:r>
        <w:r>
          <w:tab/>
        </w:r>
        <w:r>
          <w:fldChar w:fldCharType="begin"/>
        </w:r>
        <w:r>
          <w:instrText xml:space="preserve"> PAGEREF _Toc8885 \h </w:instrText>
        </w:r>
        <w:r>
          <w:fldChar w:fldCharType="separate"/>
        </w:r>
        <w:r>
          <w:t>52</w:t>
        </w:r>
        <w:r>
          <w:fldChar w:fldCharType="end"/>
        </w:r>
      </w:hyperlink>
    </w:p>
    <w:p>
      <w:pPr>
        <w:pStyle w:val="TOC2"/>
        <w:tabs>
          <w:tab w:val="right" w:leader="dot" w:pos="8306"/>
        </w:tabs>
      </w:pPr>
      <w:hyperlink w:anchor="_Toc27731" w:history="1">
        <w:r>
          <w:rPr>
            <w:rFonts w:ascii="仿宋" w:eastAsia="仿宋" w:hAnsi="仿宋" w:cs="仿宋" w:hint="eastAsia"/>
            <w:lang w:eastAsia="zh-CN"/>
          </w:rPr>
          <w:t>(二)、社会效益增强方案</w:t>
        </w:r>
        <w:r>
          <w:tab/>
        </w:r>
        <w:r>
          <w:fldChar w:fldCharType="begin"/>
        </w:r>
        <w:r>
          <w:instrText xml:space="preserve"> PAGEREF _Toc27731 \h </w:instrText>
        </w:r>
        <w:r>
          <w:fldChar w:fldCharType="separate"/>
        </w:r>
        <w:r>
          <w:t>53</w:t>
        </w:r>
        <w:r>
          <w:fldChar w:fldCharType="end"/>
        </w:r>
      </w:hyperlink>
    </w:p>
    <w:p>
      <w:pPr>
        <w:pStyle w:val="TOC1"/>
        <w:tabs>
          <w:tab w:val="right" w:leader="dot" w:pos="8306"/>
        </w:tabs>
      </w:pPr>
      <w:hyperlink w:anchor="_Toc28684" w:history="1">
        <w:r>
          <w:rPr>
            <w:rFonts w:ascii="仿宋" w:eastAsia="仿宋" w:hAnsi="仿宋" w:cs="仿宋" w:hint="eastAsia"/>
            <w:lang w:eastAsia="zh-CN"/>
          </w:rPr>
          <w:t>十一、项目质量与标准</w:t>
        </w:r>
        <w:r>
          <w:tab/>
        </w:r>
        <w:r>
          <w:fldChar w:fldCharType="begin"/>
        </w:r>
        <w:r>
          <w:instrText xml:space="preserve"> PAGEREF _Toc28684 \h </w:instrText>
        </w:r>
        <w:r>
          <w:fldChar w:fldCharType="separate"/>
        </w:r>
        <w:r>
          <w:t>54</w:t>
        </w:r>
        <w:r>
          <w:fldChar w:fldCharType="end"/>
        </w:r>
      </w:hyperlink>
    </w:p>
    <w:p>
      <w:pPr>
        <w:pStyle w:val="TOC2"/>
        <w:tabs>
          <w:tab w:val="right" w:leader="dot" w:pos="8306"/>
        </w:tabs>
      </w:pPr>
      <w:hyperlink w:anchor="_Toc8216" w:history="1">
        <w:r>
          <w:rPr>
            <w:rFonts w:ascii="仿宋" w:eastAsia="仿宋" w:hAnsi="仿宋" w:cs="仿宋" w:hint="eastAsia"/>
            <w:lang w:eastAsia="zh-CN"/>
          </w:rPr>
          <w:t>(一)、质量保障体系</w:t>
        </w:r>
        <w:r>
          <w:tab/>
        </w:r>
        <w:r>
          <w:fldChar w:fldCharType="begin"/>
        </w:r>
        <w:r>
          <w:instrText xml:space="preserve"> PAGEREF _Toc8216 \h </w:instrText>
        </w:r>
        <w:r>
          <w:fldChar w:fldCharType="separate"/>
        </w:r>
        <w:r>
          <w:t>54</w:t>
        </w:r>
        <w:r>
          <w:fldChar w:fldCharType="end"/>
        </w:r>
      </w:hyperlink>
    </w:p>
    <w:p>
      <w:pPr>
        <w:pStyle w:val="TOC2"/>
        <w:tabs>
          <w:tab w:val="right" w:leader="dot" w:pos="8306"/>
        </w:tabs>
      </w:pPr>
      <w:hyperlink w:anchor="_Toc1914" w:history="1">
        <w:r>
          <w:rPr>
            <w:rFonts w:ascii="仿宋" w:eastAsia="仿宋" w:hAnsi="仿宋" w:cs="仿宋" w:hint="eastAsia"/>
            <w:lang w:eastAsia="zh-CN"/>
          </w:rPr>
          <w:t>(二)、标准化作业流程</w:t>
        </w:r>
        <w:r>
          <w:tab/>
        </w:r>
        <w:r>
          <w:fldChar w:fldCharType="begin"/>
        </w:r>
        <w:r>
          <w:instrText xml:space="preserve"> PAGEREF _Toc1914 \h </w:instrText>
        </w:r>
        <w:r>
          <w:fldChar w:fldCharType="separate"/>
        </w:r>
        <w:r>
          <w:t>55</w:t>
        </w:r>
        <w:r>
          <w:fldChar w:fldCharType="end"/>
        </w:r>
      </w:hyperlink>
    </w:p>
    <w:p>
      <w:pPr>
        <w:pStyle w:val="TOC2"/>
        <w:tabs>
          <w:tab w:val="right" w:leader="dot" w:pos="8306"/>
        </w:tabs>
      </w:pPr>
      <w:hyperlink w:anchor="_Toc12081" w:history="1">
        <w:r>
          <w:rPr>
            <w:rFonts w:ascii="仿宋" w:eastAsia="仿宋" w:hAnsi="仿宋" w:cs="仿宋" w:hint="eastAsia"/>
            <w:lang w:eastAsia="zh-CN"/>
          </w:rPr>
          <w:t>(三)、质量监控与评估</w:t>
        </w:r>
        <w:r>
          <w:tab/>
        </w:r>
        <w:r>
          <w:fldChar w:fldCharType="begin"/>
        </w:r>
        <w:r>
          <w:instrText xml:space="preserve"> PAGEREF _Toc12081 \h </w:instrText>
        </w:r>
        <w:r>
          <w:fldChar w:fldCharType="separate"/>
        </w:r>
        <w:r>
          <w:t>57</w:t>
        </w:r>
        <w:r>
          <w:fldChar w:fldCharType="end"/>
        </w:r>
      </w:hyperlink>
    </w:p>
    <w:p>
      <w:pPr>
        <w:pStyle w:val="TOC2"/>
        <w:tabs>
          <w:tab w:val="right" w:leader="dot" w:pos="8306"/>
        </w:tabs>
      </w:pPr>
      <w:hyperlink w:anchor="_Toc4390" w:history="1">
        <w:r>
          <w:rPr>
            <w:rFonts w:ascii="仿宋" w:eastAsia="仿宋" w:hAnsi="仿宋" w:cs="仿宋" w:hint="eastAsia"/>
            <w:lang w:eastAsia="zh-CN"/>
          </w:rPr>
          <w:t>(四)、质量改进计划</w:t>
        </w:r>
        <w:r>
          <w:tab/>
        </w:r>
        <w:r>
          <w:fldChar w:fldCharType="begin"/>
        </w:r>
        <w:r>
          <w:instrText xml:space="preserve"> PAGEREF _Toc4390 \h </w:instrText>
        </w:r>
        <w:r>
          <w:fldChar w:fldCharType="separate"/>
        </w:r>
        <w:r>
          <w:t>58</w:t>
        </w:r>
        <w:r>
          <w:fldChar w:fldCharType="end"/>
        </w:r>
      </w:hyperlink>
    </w:p>
    <w:p>
      <w:pPr>
        <w:pStyle w:val="TOC1"/>
        <w:tabs>
          <w:tab w:val="right" w:leader="dot" w:pos="8306"/>
        </w:tabs>
      </w:pPr>
      <w:hyperlink w:anchor="_Toc18410" w:history="1">
        <w:r>
          <w:rPr>
            <w:rFonts w:ascii="仿宋" w:eastAsia="仿宋" w:hAnsi="仿宋" w:cs="仿宋" w:hint="eastAsia"/>
            <w:lang w:eastAsia="zh-CN"/>
          </w:rPr>
          <w:t>十二、项目变更管理</w:t>
        </w:r>
        <w:r>
          <w:tab/>
        </w:r>
        <w:r>
          <w:fldChar w:fldCharType="begin"/>
        </w:r>
        <w:r>
          <w:instrText xml:space="preserve"> PAGEREF _Toc18410 \h </w:instrText>
        </w:r>
        <w:r>
          <w:fldChar w:fldCharType="separate"/>
        </w:r>
        <w:r>
          <w:t>59</w:t>
        </w:r>
        <w:r>
          <w:fldChar w:fldCharType="end"/>
        </w:r>
      </w:hyperlink>
    </w:p>
    <w:p>
      <w:pPr>
        <w:pStyle w:val="TOC2"/>
        <w:tabs>
          <w:tab w:val="right" w:leader="dot" w:pos="8306"/>
        </w:tabs>
      </w:pPr>
      <w:hyperlink w:anchor="_Toc5601" w:history="1">
        <w:r>
          <w:rPr>
            <w:rFonts w:ascii="仿宋" w:eastAsia="仿宋" w:hAnsi="仿宋" w:cs="仿宋" w:hint="eastAsia"/>
            <w:lang w:eastAsia="zh-CN"/>
          </w:rPr>
          <w:t>(一)、变更控制流程</w:t>
        </w:r>
        <w:r>
          <w:tab/>
        </w:r>
        <w:r>
          <w:fldChar w:fldCharType="begin"/>
        </w:r>
        <w:r>
          <w:instrText xml:space="preserve"> PAGEREF _Toc5601 \h </w:instrText>
        </w:r>
        <w:r>
          <w:fldChar w:fldCharType="separate"/>
        </w:r>
        <w:r>
          <w:t>59</w:t>
        </w:r>
        <w:r>
          <w:fldChar w:fldCharType="end"/>
        </w:r>
      </w:hyperlink>
    </w:p>
    <w:p>
      <w:pPr>
        <w:pStyle w:val="TOC2"/>
        <w:tabs>
          <w:tab w:val="right" w:leader="dot" w:pos="8306"/>
        </w:tabs>
      </w:pPr>
      <w:hyperlink w:anchor="_Toc31908" w:history="1">
        <w:r>
          <w:rPr>
            <w:rFonts w:ascii="仿宋" w:eastAsia="仿宋" w:hAnsi="仿宋" w:cs="仿宋" w:hint="eastAsia"/>
            <w:lang w:eastAsia="zh-CN"/>
          </w:rPr>
          <w:t>(二)、影响评估与处理</w:t>
        </w:r>
        <w:r>
          <w:tab/>
        </w:r>
        <w:r>
          <w:fldChar w:fldCharType="begin"/>
        </w:r>
        <w:r>
          <w:instrText xml:space="preserve"> PAGEREF _Toc31908 \h </w:instrText>
        </w:r>
        <w:r>
          <w:fldChar w:fldCharType="separate"/>
        </w:r>
        <w:r>
          <w:t>60</w:t>
        </w:r>
        <w:r>
          <w:fldChar w:fldCharType="end"/>
        </w:r>
      </w:hyperlink>
    </w:p>
    <w:p>
      <w:pPr>
        <w:pStyle w:val="TOC2"/>
        <w:tabs>
          <w:tab w:val="right" w:leader="dot" w:pos="8306"/>
        </w:tabs>
      </w:pPr>
      <w:hyperlink w:anchor="_Toc4470" w:history="1">
        <w:r>
          <w:rPr>
            <w:rFonts w:ascii="仿宋" w:eastAsia="仿宋" w:hAnsi="仿宋" w:cs="仿宋" w:hint="eastAsia"/>
            <w:lang w:eastAsia="zh-CN"/>
          </w:rPr>
          <w:t>(三)、变更记录与追踪</w:t>
        </w:r>
        <w:r>
          <w:tab/>
        </w:r>
        <w:r>
          <w:fldChar w:fldCharType="begin"/>
        </w:r>
        <w:r>
          <w:instrText xml:space="preserve"> PAGEREF _Toc4470 \h </w:instrText>
        </w:r>
        <w:r>
          <w:fldChar w:fldCharType="separate"/>
        </w:r>
        <w:r>
          <w:t>61</w:t>
        </w:r>
        <w:r>
          <w:fldChar w:fldCharType="end"/>
        </w:r>
      </w:hyperlink>
    </w:p>
    <w:p>
      <w:pPr>
        <w:pStyle w:val="TOC2"/>
        <w:tabs>
          <w:tab w:val="right" w:leader="dot" w:pos="8306"/>
        </w:tabs>
      </w:pPr>
      <w:hyperlink w:anchor="_Toc16729" w:history="1">
        <w:r>
          <w:rPr>
            <w:rFonts w:ascii="仿宋" w:eastAsia="仿宋" w:hAnsi="仿宋" w:cs="仿宋" w:hint="eastAsia"/>
            <w:lang w:eastAsia="zh-CN"/>
          </w:rPr>
          <w:t>(四)、变更管理策略</w:t>
        </w:r>
        <w:r>
          <w:tab/>
        </w:r>
        <w:r>
          <w:fldChar w:fldCharType="begin"/>
        </w:r>
        <w:r>
          <w:instrText xml:space="preserve"> PAGEREF _Toc16729 \h </w:instrText>
        </w:r>
        <w:r>
          <w:fldChar w:fldCharType="separate"/>
        </w:r>
        <w:r>
          <w:t>63</w:t>
        </w:r>
        <w:r>
          <w:fldChar w:fldCharType="end"/>
        </w:r>
      </w:hyperlink>
    </w:p>
    <w:p>
      <w:pPr>
        <w:pStyle w:val="TOC1"/>
        <w:tabs>
          <w:tab w:val="right" w:leader="dot" w:pos="8306"/>
        </w:tabs>
      </w:pPr>
      <w:hyperlink w:anchor="_Toc8237" w:history="1">
        <w:r>
          <w:rPr>
            <w:rFonts w:ascii="仿宋" w:eastAsia="仿宋" w:hAnsi="仿宋" w:cs="仿宋" w:hint="eastAsia"/>
            <w:lang w:eastAsia="zh-CN"/>
          </w:rPr>
          <w:t>十三、设施与设备管理</w:t>
        </w:r>
        <w:r>
          <w:tab/>
        </w:r>
        <w:r>
          <w:fldChar w:fldCharType="begin"/>
        </w:r>
        <w:r>
          <w:instrText xml:space="preserve"> PAGEREF _Toc8237 \h </w:instrText>
        </w:r>
        <w:r>
          <w:fldChar w:fldCharType="separate"/>
        </w:r>
        <w:r>
          <w:t>65</w:t>
        </w:r>
        <w:r>
          <w:fldChar w:fldCharType="end"/>
        </w:r>
      </w:hyperlink>
    </w:p>
    <w:p>
      <w:pPr>
        <w:pStyle w:val="TOC2"/>
        <w:tabs>
          <w:tab w:val="right" w:leader="dot" w:pos="8306"/>
        </w:tabs>
      </w:pPr>
      <w:hyperlink w:anchor="_Toc2283" w:history="1">
        <w:r>
          <w:rPr>
            <w:rFonts w:ascii="仿宋" w:eastAsia="仿宋" w:hAnsi="仿宋" w:cs="仿宋" w:hint="eastAsia"/>
            <w:lang w:eastAsia="zh-CN"/>
          </w:rPr>
          <w:t>(一)、设施规划与配置</w:t>
        </w:r>
        <w:r>
          <w:tab/>
        </w:r>
        <w:r>
          <w:fldChar w:fldCharType="begin"/>
        </w:r>
        <w:r>
          <w:instrText xml:space="preserve"> PAGEREF _Toc2283 \h </w:instrText>
        </w:r>
        <w:r>
          <w:fldChar w:fldCharType="separate"/>
        </w:r>
        <w:r>
          <w:t>65</w:t>
        </w:r>
        <w:r>
          <w:fldChar w:fldCharType="end"/>
        </w:r>
      </w:hyperlink>
    </w:p>
    <w:p>
      <w:pPr>
        <w:pStyle w:val="TOC2"/>
        <w:tabs>
          <w:tab w:val="right" w:leader="dot" w:pos="8306"/>
        </w:tabs>
      </w:pPr>
      <w:hyperlink w:anchor="_Toc3313" w:history="1">
        <w:r>
          <w:rPr>
            <w:rFonts w:ascii="仿宋" w:eastAsia="仿宋" w:hAnsi="仿宋" w:cs="仿宋" w:hint="eastAsia"/>
            <w:lang w:eastAsia="zh-CN"/>
          </w:rPr>
          <w:t>(二)、设备采购与维护管理</w:t>
        </w:r>
        <w:r>
          <w:tab/>
        </w:r>
        <w:r>
          <w:fldChar w:fldCharType="begin"/>
        </w:r>
        <w:r>
          <w:instrText xml:space="preserve"> PAGEREF _Toc3313 \h </w:instrText>
        </w:r>
        <w:r>
          <w:fldChar w:fldCharType="separate"/>
        </w:r>
        <w:r>
          <w:t>65</w:t>
        </w:r>
        <w:r>
          <w:fldChar w:fldCharType="end"/>
        </w:r>
      </w:hyperlink>
    </w:p>
    <w:p>
      <w:pPr>
        <w:pStyle w:val="TOC2"/>
        <w:tabs>
          <w:tab w:val="right" w:leader="dot" w:pos="8306"/>
        </w:tabs>
      </w:pPr>
      <w:hyperlink w:anchor="_Toc7249" w:history="1">
        <w:r>
          <w:rPr>
            <w:rFonts w:ascii="仿宋" w:eastAsia="仿宋" w:hAnsi="仿宋" w:cs="仿宋" w:hint="eastAsia"/>
            <w:lang w:eastAsia="zh-CN"/>
          </w:rPr>
          <w:t>(三)、设施设备升级策略</w:t>
        </w:r>
        <w:r>
          <w:tab/>
        </w:r>
        <w:r>
          <w:fldChar w:fldCharType="begin"/>
        </w:r>
        <w:r>
          <w:instrText xml:space="preserve"> PAGEREF _Toc7249 \h </w:instrText>
        </w:r>
        <w:r>
          <w:fldChar w:fldCharType="separate"/>
        </w:r>
        <w:r>
          <w:t>66</w:t>
        </w:r>
        <w:r>
          <w:fldChar w:fldCharType="end"/>
        </w:r>
      </w:hyperlink>
    </w:p>
    <w:p>
      <w:pPr>
        <w:pStyle w:val="TOC1"/>
        <w:tabs>
          <w:tab w:val="right" w:leader="dot" w:pos="8306"/>
        </w:tabs>
      </w:pPr>
      <w:hyperlink w:anchor="_Toc22863" w:history="1">
        <w:r>
          <w:rPr>
            <w:rFonts w:ascii="仿宋" w:eastAsia="仿宋" w:hAnsi="仿宋" w:cs="仿宋" w:hint="eastAsia"/>
            <w:lang w:eastAsia="zh-CN"/>
          </w:rPr>
          <w:t>十四、法律法规与政策遵循</w:t>
        </w:r>
        <w:r>
          <w:tab/>
        </w:r>
        <w:r>
          <w:fldChar w:fldCharType="begin"/>
        </w:r>
        <w:r>
          <w:instrText xml:space="preserve"> PAGEREF _Toc22863 \h </w:instrText>
        </w:r>
        <w:r>
          <w:fldChar w:fldCharType="separate"/>
        </w:r>
        <w:r>
          <w:t>67</w:t>
        </w:r>
        <w:r>
          <w:fldChar w:fldCharType="end"/>
        </w:r>
      </w:hyperlink>
    </w:p>
    <w:p>
      <w:pPr>
        <w:pStyle w:val="TOC2"/>
        <w:tabs>
          <w:tab w:val="right" w:leader="dot" w:pos="8306"/>
        </w:tabs>
      </w:pPr>
      <w:hyperlink w:anchor="_Toc26794" w:history="1">
        <w:r>
          <w:rPr>
            <w:rFonts w:ascii="仿宋" w:eastAsia="仿宋" w:hAnsi="仿宋" w:cs="仿宋" w:hint="eastAsia"/>
            <w:lang w:eastAsia="zh-CN"/>
          </w:rPr>
          <w:t>(一)、法律法规遵守</w:t>
        </w:r>
        <w:r>
          <w:tab/>
        </w:r>
        <w:r>
          <w:fldChar w:fldCharType="begin"/>
        </w:r>
        <w:r>
          <w:instrText xml:space="preserve"> PAGEREF _Toc26794 \h </w:instrText>
        </w:r>
        <w:r>
          <w:fldChar w:fldCharType="separate"/>
        </w:r>
        <w:r>
          <w:t>67</w:t>
        </w:r>
        <w:r>
          <w:fldChar w:fldCharType="end"/>
        </w:r>
      </w:hyperlink>
    </w:p>
    <w:p>
      <w:pPr>
        <w:pStyle w:val="TOC2"/>
        <w:tabs>
          <w:tab w:val="right" w:leader="dot" w:pos="8306"/>
        </w:tabs>
      </w:pPr>
      <w:hyperlink w:anchor="_Toc4233" w:history="1">
        <w:r>
          <w:rPr>
            <w:rFonts w:ascii="仿宋" w:eastAsia="仿宋" w:hAnsi="仿宋" w:cs="仿宋" w:hint="eastAsia"/>
            <w:lang w:eastAsia="zh-CN"/>
          </w:rPr>
          <w:t>(二)、政策导向与利用</w:t>
        </w:r>
        <w:r>
          <w:tab/>
        </w:r>
        <w:r>
          <w:fldChar w:fldCharType="begin"/>
        </w:r>
        <w:r>
          <w:instrText xml:space="preserve"> PAGEREF _Toc4233 \h </w:instrText>
        </w:r>
        <w:r>
          <w:fldChar w:fldCharType="separate"/>
        </w:r>
        <w:r>
          <w:t>68</w:t>
        </w:r>
        <w:r>
          <w:fldChar w:fldCharType="end"/>
        </w:r>
      </w:hyperlink>
    </w:p>
    <w:p>
      <w:pPr>
        <w:pStyle w:val="TOC1"/>
        <w:tabs>
          <w:tab w:val="right" w:leader="dot" w:pos="8306"/>
        </w:tabs>
      </w:pPr>
      <w:hyperlink w:anchor="_Toc23628" w:history="1">
        <w:r>
          <w:rPr>
            <w:rFonts w:ascii="仿宋" w:eastAsia="仿宋" w:hAnsi="仿宋" w:cs="仿宋" w:hint="eastAsia"/>
            <w:lang w:eastAsia="zh-CN"/>
          </w:rPr>
          <w:t>十五、项目施工方案</w:t>
        </w:r>
        <w:r>
          <w:tab/>
        </w:r>
        <w:r>
          <w:fldChar w:fldCharType="begin"/>
        </w:r>
        <w:r>
          <w:instrText xml:space="preserve"> PAGEREF _Toc23628 \h </w:instrText>
        </w:r>
        <w:r>
          <w:fldChar w:fldCharType="separate"/>
        </w:r>
        <w:r>
          <w:t>69</w:t>
        </w:r>
        <w:r>
          <w:fldChar w:fldCharType="end"/>
        </w:r>
      </w:hyperlink>
    </w:p>
    <w:p>
      <w:pPr>
        <w:pStyle w:val="TOC2"/>
        <w:tabs>
          <w:tab w:val="right" w:leader="dot" w:pos="8306"/>
        </w:tabs>
      </w:pPr>
      <w:hyperlink w:anchor="_Toc8014" w:history="1">
        <w:r>
          <w:rPr>
            <w:rFonts w:ascii="仿宋" w:eastAsia="仿宋" w:hAnsi="仿宋" w:cs="仿宋" w:hint="eastAsia"/>
            <w:lang w:eastAsia="zh-CN"/>
          </w:rPr>
          <w:t>(一)、施工组织设计</w:t>
        </w:r>
        <w:r>
          <w:tab/>
        </w:r>
        <w:r>
          <w:fldChar w:fldCharType="begin"/>
        </w:r>
        <w:r>
          <w:instrText xml:space="preserve"> PAGEREF _Toc8014 \h </w:instrText>
        </w:r>
        <w:r>
          <w:fldChar w:fldCharType="separate"/>
        </w:r>
        <w:r>
          <w:t>69</w:t>
        </w:r>
        <w:r>
          <w:fldChar w:fldCharType="end"/>
        </w:r>
      </w:hyperlink>
    </w:p>
    <w:p>
      <w:pPr>
        <w:pStyle w:val="TOC2"/>
        <w:tabs>
          <w:tab w:val="right" w:leader="dot" w:pos="8306"/>
        </w:tabs>
      </w:pPr>
      <w:hyperlink w:anchor="_Toc21013" w:history="1">
        <w:r>
          <w:rPr>
            <w:rFonts w:ascii="仿宋" w:eastAsia="仿宋" w:hAnsi="仿宋" w:cs="仿宋" w:hint="eastAsia"/>
            <w:lang w:eastAsia="zh-CN"/>
          </w:rPr>
          <w:t>(二)、施工工艺与技术路线</w:t>
        </w:r>
        <w:r>
          <w:tab/>
        </w:r>
        <w:r>
          <w:fldChar w:fldCharType="begin"/>
        </w:r>
        <w:r>
          <w:instrText xml:space="preserve"> PAGEREF _Toc21013 \h </w:instrText>
        </w:r>
        <w:r>
          <w:fldChar w:fldCharType="separate"/>
        </w:r>
        <w:r>
          <w:t>70</w:t>
        </w:r>
        <w:r>
          <w:fldChar w:fldCharType="end"/>
        </w:r>
      </w:hyperlink>
    </w:p>
    <w:p>
      <w:pPr>
        <w:pStyle w:val="TOC2"/>
        <w:tabs>
          <w:tab w:val="right" w:leader="dot" w:pos="8306"/>
        </w:tabs>
      </w:pPr>
      <w:hyperlink w:anchor="_Toc14923" w:history="1">
        <w:r>
          <w:rPr>
            <w:rFonts w:ascii="仿宋" w:eastAsia="仿宋" w:hAnsi="仿宋" w:cs="仿宋" w:hint="eastAsia"/>
            <w:lang w:eastAsia="zh-CN"/>
          </w:rPr>
          <w:t>(三)、关键节点施工计划</w:t>
        </w:r>
        <w:r>
          <w:tab/>
        </w:r>
        <w:r>
          <w:fldChar w:fldCharType="begin"/>
        </w:r>
        <w:r>
          <w:instrText xml:space="preserve"> PAGEREF _Toc14923 \h </w:instrText>
        </w:r>
        <w:r>
          <w:fldChar w:fldCharType="separate"/>
        </w:r>
        <w:r>
          <w:t>72</w:t>
        </w:r>
        <w:r>
          <w:fldChar w:fldCharType="end"/>
        </w:r>
      </w:hyperlink>
    </w:p>
    <w:p>
      <w:pPr>
        <w:pStyle w:val="TOC2"/>
        <w:tabs>
          <w:tab w:val="right" w:leader="dot" w:pos="8306"/>
        </w:tabs>
      </w:pPr>
      <w:hyperlink w:anchor="_Toc25656" w:history="1">
        <w:r>
          <w:rPr>
            <w:rFonts w:ascii="仿宋" w:eastAsia="仿宋" w:hAnsi="仿宋" w:cs="仿宋" w:hint="eastAsia"/>
            <w:lang w:eastAsia="zh-CN"/>
          </w:rPr>
          <w:t>(四)、施工现场管理</w:t>
        </w:r>
        <w:r>
          <w:tab/>
        </w:r>
        <w:r>
          <w:fldChar w:fldCharType="begin"/>
        </w:r>
        <w:r>
          <w:instrText xml:space="preserve"> PAGEREF _Toc25656 \h </w:instrText>
        </w:r>
        <w:r>
          <w:fldChar w:fldCharType="separate"/>
        </w:r>
        <w:r>
          <w:t>73</w:t>
        </w:r>
        <w:r>
          <w:fldChar w:fldCharType="end"/>
        </w:r>
      </w:hyperlink>
    </w:p>
    <w:p>
      <w:pPr>
        <w:pStyle w:val="TOC1"/>
        <w:tabs>
          <w:tab w:val="right" w:leader="dot" w:pos="8306"/>
        </w:tabs>
      </w:pPr>
      <w:hyperlink w:anchor="_Toc21047" w:history="1">
        <w:r>
          <w:rPr>
            <w:rFonts w:ascii="仿宋" w:eastAsia="仿宋" w:hAnsi="仿宋" w:cs="仿宋" w:hint="eastAsia"/>
            <w:lang w:eastAsia="zh-CN"/>
          </w:rPr>
          <w:t>十六、知识产权管理与保护</w:t>
        </w:r>
        <w:r>
          <w:tab/>
        </w:r>
        <w:r>
          <w:fldChar w:fldCharType="begin"/>
        </w:r>
        <w:r>
          <w:instrText xml:space="preserve"> PAGEREF _Toc21047 \h </w:instrText>
        </w:r>
        <w:r>
          <w:fldChar w:fldCharType="separate"/>
        </w:r>
        <w:r>
          <w:t>75</w:t>
        </w:r>
        <w:r>
          <w:fldChar w:fldCharType="end"/>
        </w:r>
      </w:hyperlink>
    </w:p>
    <w:p>
      <w:pPr>
        <w:pStyle w:val="TOC2"/>
        <w:tabs>
          <w:tab w:val="right" w:leader="dot" w:pos="8306"/>
        </w:tabs>
      </w:pPr>
      <w:hyperlink w:anchor="_Toc19097" w:history="1">
        <w:r>
          <w:rPr>
            <w:rFonts w:ascii="仿宋" w:eastAsia="仿宋" w:hAnsi="仿宋" w:cs="仿宋" w:hint="eastAsia"/>
            <w:lang w:eastAsia="zh-CN"/>
          </w:rPr>
          <w:t>(一)、知识产权管理体系建设</w:t>
        </w:r>
        <w:r>
          <w:tab/>
        </w:r>
        <w:r>
          <w:fldChar w:fldCharType="begin"/>
        </w:r>
        <w:r>
          <w:instrText xml:space="preserve"> PAGEREF _Toc19097 \h </w:instrText>
        </w:r>
        <w:r>
          <w:fldChar w:fldCharType="separate"/>
        </w:r>
        <w:r>
          <w:t>75</w:t>
        </w:r>
        <w:r>
          <w:fldChar w:fldCharType="end"/>
        </w:r>
      </w:hyperlink>
    </w:p>
    <w:p>
      <w:pPr>
        <w:pStyle w:val="TOC2"/>
        <w:tabs>
          <w:tab w:val="right" w:leader="dot" w:pos="8306"/>
        </w:tabs>
      </w:pPr>
      <w:hyperlink w:anchor="_Toc18756" w:history="1">
        <w:r>
          <w:rPr>
            <w:rFonts w:ascii="仿宋" w:eastAsia="仿宋" w:hAnsi="仿宋" w:cs="仿宋" w:hint="eastAsia"/>
            <w:lang w:eastAsia="zh-CN"/>
          </w:rPr>
          <w:t>(二)、知识产权保护措施</w:t>
        </w:r>
        <w:r>
          <w:tab/>
        </w:r>
        <w:r>
          <w:fldChar w:fldCharType="begin"/>
        </w:r>
        <w:r>
          <w:instrText xml:space="preserve"> PAGEREF _Toc18756 \h </w:instrText>
        </w:r>
        <w:r>
          <w:fldChar w:fldCharType="separate"/>
        </w:r>
        <w:r>
          <w:t>76</w:t>
        </w:r>
        <w:r>
          <w:fldChar w:fldCharType="end"/>
        </w:r>
      </w:hyperlink>
    </w:p>
    <w:p>
      <w:pPr>
        <w:pStyle w:val="TOC1"/>
        <w:tabs>
          <w:tab w:val="right" w:leader="dot" w:pos="8306"/>
        </w:tabs>
      </w:pPr>
      <w:hyperlink w:anchor="_Toc18683" w:history="1">
        <w:r>
          <w:rPr>
            <w:rFonts w:ascii="仿宋" w:eastAsia="仿宋" w:hAnsi="仿宋" w:cs="仿宋" w:hint="eastAsia"/>
            <w:lang w:eastAsia="zh-CN"/>
          </w:rPr>
          <w:t>十七、人力资源管理与开发</w:t>
        </w:r>
        <w:r>
          <w:tab/>
        </w:r>
        <w:r>
          <w:fldChar w:fldCharType="begin"/>
        </w:r>
        <w:r>
          <w:instrText xml:space="preserve"> PAGEREF _Toc18683 \h </w:instrText>
        </w:r>
        <w:r>
          <w:fldChar w:fldCharType="separate"/>
        </w:r>
        <w:r>
          <w:t>78</w:t>
        </w:r>
        <w:r>
          <w:fldChar w:fldCharType="end"/>
        </w:r>
      </w:hyperlink>
    </w:p>
    <w:p>
      <w:pPr>
        <w:pStyle w:val="TOC2"/>
        <w:tabs>
          <w:tab w:val="right" w:leader="dot" w:pos="8306"/>
        </w:tabs>
      </w:pPr>
      <w:hyperlink w:anchor="_Toc32032" w:history="1">
        <w:r>
          <w:rPr>
            <w:rFonts w:ascii="仿宋" w:eastAsia="仿宋" w:hAnsi="仿宋" w:cs="仿宋" w:hint="eastAsia"/>
            <w:lang w:eastAsia="zh-CN"/>
          </w:rPr>
          <w:t>(一)、人力资源规划</w:t>
        </w:r>
        <w:r>
          <w:tab/>
        </w:r>
        <w:r>
          <w:fldChar w:fldCharType="begin"/>
        </w:r>
        <w:r>
          <w:instrText xml:space="preserve"> PAGEREF _Toc32032 \h </w:instrText>
        </w:r>
        <w:r>
          <w:fldChar w:fldCharType="separate"/>
        </w:r>
        <w:r>
          <w:t>78</w:t>
        </w:r>
        <w:r>
          <w:fldChar w:fldCharType="end"/>
        </w:r>
      </w:hyperlink>
    </w:p>
    <w:p>
      <w:pPr>
        <w:pStyle w:val="TOC2"/>
        <w:tabs>
          <w:tab w:val="right" w:leader="dot" w:pos="8306"/>
        </w:tabs>
      </w:pPr>
      <w:hyperlink w:anchor="_Toc4992" w:history="1">
        <w:r>
          <w:rPr>
            <w:rFonts w:ascii="仿宋" w:eastAsia="仿宋" w:hAnsi="仿宋" w:cs="仿宋" w:hint="eastAsia"/>
            <w:lang w:eastAsia="zh-CN"/>
          </w:rPr>
          <w:t>(二)、人力资源开发与培训</w:t>
        </w:r>
        <w:r>
          <w:tab/>
        </w:r>
        <w:r>
          <w:fldChar w:fldCharType="begin"/>
        </w:r>
        <w:r>
          <w:instrText xml:space="preserve"> PAGEREF _Toc4992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9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081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07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256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503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581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166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591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https://d.book118.com/757150120062006043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071C9D"/>
    <w:rsid w:val="49071C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7150120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2024-02-11T19:17:00Z</dcterms:created>
  <dcterms:modified xsi:type="dcterms:W3CDTF">2024-02-11T19:18:02Z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F65D502243DF4F2E8F5A1DBFF7DA5F66_11</vt:lpwstr>
  </property>
  <property fmtid="{D5CDD505-2E9C-101B-9397-08002B2CF9AE}" pid="3" name="KSOProductBuildVer">
    <vt:lpwstr>2052-12.1.0.16250</vt:lpwstr>
  </property>
</Properties>
</file>